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C37D1">
      <w:pPr>
        <w:keepNext w:val="0"/>
        <w:keepLines w:val="0"/>
        <w:pageBreakBefore w:val="0"/>
        <w:widowControl w:val="0"/>
        <w:kinsoku/>
        <w:wordWrap/>
        <w:overflowPunct/>
        <w:topLinePunct w:val="0"/>
        <w:autoSpaceDE/>
        <w:autoSpaceDN/>
        <w:bidi w:val="0"/>
        <w:adjustRightInd/>
        <w:snapToGrid/>
        <w:spacing w:before="6" w:after="6" w:line="560" w:lineRule="exact"/>
        <w:ind w:left="0"/>
        <w:jc w:val="center"/>
        <w:textAlignment w:val="auto"/>
        <w:rPr>
          <w:rFonts w:hint="eastAsia" w:ascii="方正小标宋简体" w:hAnsi="方正小标宋简体" w:eastAsia="方正小标宋简体" w:cs="方正小标宋简体"/>
          <w:b w:val="0"/>
          <w:bCs/>
          <w:sz w:val="44"/>
          <w:szCs w:val="44"/>
        </w:rPr>
      </w:pPr>
    </w:p>
    <w:p w14:paraId="0AACEF55">
      <w:pPr>
        <w:keepNext w:val="0"/>
        <w:keepLines w:val="0"/>
        <w:pageBreakBefore w:val="0"/>
        <w:widowControl w:val="0"/>
        <w:kinsoku/>
        <w:wordWrap/>
        <w:overflowPunct/>
        <w:topLinePunct w:val="0"/>
        <w:autoSpaceDE/>
        <w:autoSpaceDN/>
        <w:bidi w:val="0"/>
        <w:adjustRightInd/>
        <w:snapToGrid/>
        <w:spacing w:before="6" w:after="6" w:line="560" w:lineRule="exact"/>
        <w:ind w:left="0"/>
        <w:jc w:val="center"/>
        <w:textAlignment w:val="auto"/>
        <w:rPr>
          <w:rFonts w:hint="eastAsia" w:ascii="方正小标宋简体" w:hAnsi="方正小标宋简体" w:eastAsia="方正小标宋简体" w:cs="方正小标宋简体"/>
          <w:b w:val="0"/>
          <w:bCs/>
          <w:sz w:val="44"/>
          <w:szCs w:val="44"/>
        </w:rPr>
      </w:pPr>
    </w:p>
    <w:p w14:paraId="073AAF94">
      <w:pPr>
        <w:keepNext w:val="0"/>
        <w:keepLines w:val="0"/>
        <w:pageBreakBefore w:val="0"/>
        <w:widowControl w:val="0"/>
        <w:kinsoku/>
        <w:wordWrap/>
        <w:overflowPunct/>
        <w:topLinePunct w:val="0"/>
        <w:autoSpaceDE/>
        <w:autoSpaceDN/>
        <w:bidi w:val="0"/>
        <w:adjustRightInd/>
        <w:snapToGrid/>
        <w:spacing w:before="6" w:after="6" w:line="560" w:lineRule="exact"/>
        <w:ind w:left="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茂名市人民医院消防维修保养项目需求</w:t>
      </w:r>
      <w:r>
        <w:rPr>
          <w:rFonts w:hint="eastAsia" w:ascii="方正小标宋简体" w:hAnsi="方正小标宋简体" w:eastAsia="方正小标宋简体" w:cs="方正小标宋简体"/>
          <w:b w:val="0"/>
          <w:bCs/>
          <w:sz w:val="44"/>
          <w:szCs w:val="44"/>
          <w:lang w:val="en-US" w:eastAsia="zh-CN"/>
        </w:rPr>
        <w:t>书</w:t>
      </w:r>
    </w:p>
    <w:p w14:paraId="11200A37">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outlineLvl w:val="1"/>
        <w:rPr>
          <w:rFonts w:hint="eastAsia" w:ascii="仿宋" w:hAnsi="仿宋" w:eastAsia="仿宋" w:cs="仿宋"/>
          <w:b w:val="0"/>
          <w:bCs/>
          <w:sz w:val="32"/>
          <w:szCs w:val="32"/>
        </w:rPr>
      </w:pPr>
      <w:bookmarkStart w:id="0" w:name="heading_0"/>
    </w:p>
    <w:p w14:paraId="0807556D">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outlineLvl w:val="1"/>
        <w:rPr>
          <w:rFonts w:hint="eastAsia" w:ascii="仿宋" w:hAnsi="仿宋" w:eastAsia="仿宋" w:cs="仿宋"/>
          <w:sz w:val="32"/>
          <w:szCs w:val="32"/>
        </w:rPr>
      </w:pPr>
      <w:r>
        <w:rPr>
          <w:rFonts w:hint="eastAsia" w:ascii="仿宋" w:hAnsi="仿宋" w:eastAsia="仿宋" w:cs="仿宋"/>
          <w:b/>
          <w:sz w:val="32"/>
          <w:szCs w:val="32"/>
        </w:rPr>
        <w:t>一、项目核心需求</w:t>
      </w:r>
      <w:bookmarkEnd w:id="0"/>
    </w:p>
    <w:p w14:paraId="55244D67">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outlineLvl w:val="2"/>
        <w:rPr>
          <w:rFonts w:hint="eastAsia" w:ascii="仿宋" w:hAnsi="仿宋" w:eastAsia="仿宋" w:cs="仿宋"/>
          <w:sz w:val="32"/>
          <w:szCs w:val="32"/>
        </w:rPr>
      </w:pPr>
      <w:bookmarkStart w:id="1" w:name="heading_1"/>
      <w:r>
        <w:rPr>
          <w:rFonts w:hint="eastAsia" w:ascii="仿宋" w:hAnsi="仿宋" w:eastAsia="仿宋" w:cs="仿宋"/>
          <w:b/>
          <w:sz w:val="32"/>
          <w:szCs w:val="32"/>
        </w:rPr>
        <w:t>（一）维保范围与标准</w:t>
      </w:r>
      <w:bookmarkEnd w:id="1"/>
    </w:p>
    <w:p w14:paraId="16DA1C35">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b/>
          <w:color w:val="auto"/>
          <w:sz w:val="32"/>
          <w:szCs w:val="32"/>
        </w:rPr>
        <w:t>维保范围</w:t>
      </w:r>
      <w:r>
        <w:rPr>
          <w:rFonts w:hint="eastAsia" w:ascii="仿宋" w:hAnsi="仿宋" w:eastAsia="仿宋" w:cs="仿宋"/>
          <w:color w:val="auto"/>
          <w:sz w:val="32"/>
          <w:szCs w:val="32"/>
        </w:rPr>
        <w:t>：医院总建筑面积</w:t>
      </w:r>
      <w:r>
        <w:rPr>
          <w:rFonts w:hint="eastAsia" w:ascii="仿宋" w:hAnsi="仿宋" w:eastAsia="仿宋" w:cs="仿宋"/>
          <w:i w:val="0"/>
          <w:iCs w:val="0"/>
          <w:color w:val="auto"/>
          <w:sz w:val="32"/>
          <w:szCs w:val="32"/>
        </w:rPr>
        <w:t>205612.8㎡内</w:t>
      </w:r>
      <w:r>
        <w:rPr>
          <w:rFonts w:hint="eastAsia" w:ascii="仿宋" w:hAnsi="仿宋" w:eastAsia="仿宋" w:cs="仿宋"/>
          <w:color w:val="auto"/>
          <w:sz w:val="32"/>
          <w:szCs w:val="32"/>
        </w:rPr>
        <w:t>所有消防系统及设施，按实际建筑面积及服务时间结算。涵盖：火灾自动报警与消防联动控制系统、消防电源及应急照明、疏散指示系统、室内外消火栓、自动喷水灭火系统、消防通风和防排烟系统、防火门防火卷帘系统、气体灭火系统、消防水泵系统、消防电梯联动系统、消防广播、消防对讲电话系统、灭火器材及各类消防标识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w:t>
      </w:r>
    </w:p>
    <w:p w14:paraId="03C7A984">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b/>
          <w:color w:val="auto"/>
          <w:sz w:val="32"/>
          <w:szCs w:val="32"/>
        </w:rPr>
        <w:t>维保标准</w:t>
      </w:r>
      <w:r>
        <w:rPr>
          <w:rFonts w:hint="eastAsia" w:ascii="仿宋" w:hAnsi="仿宋" w:eastAsia="仿宋" w:cs="仿宋"/>
          <w:color w:val="auto"/>
          <w:sz w:val="32"/>
          <w:szCs w:val="32"/>
        </w:rPr>
        <w:t>：严格执行国家、省、市现行消防维护保养规范及本文件要求，所有维保工作需符合《消防设施通用规范》（GB 55036-2022）等强制性标准。</w:t>
      </w:r>
    </w:p>
    <w:p w14:paraId="6B28E1C8">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outlineLvl w:val="2"/>
        <w:rPr>
          <w:rFonts w:hint="eastAsia" w:ascii="仿宋" w:hAnsi="仿宋" w:eastAsia="仿宋" w:cs="仿宋"/>
          <w:color w:val="auto"/>
          <w:sz w:val="32"/>
          <w:szCs w:val="32"/>
        </w:rPr>
      </w:pPr>
      <w:bookmarkStart w:id="2" w:name="heading_2"/>
      <w:r>
        <w:rPr>
          <w:rFonts w:hint="eastAsia" w:ascii="仿宋" w:hAnsi="仿宋" w:eastAsia="仿宋" w:cs="仿宋"/>
          <w:b/>
          <w:color w:val="auto"/>
          <w:sz w:val="32"/>
          <w:szCs w:val="32"/>
        </w:rPr>
        <w:t>（二）合同期限与续约条款</w:t>
      </w:r>
      <w:bookmarkEnd w:id="2"/>
    </w:p>
    <w:p w14:paraId="5B04A87F">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1.本项目采用“1+1” 分段式合同模式 ，总服务期限最长不超过 2 年。首年合同自双方签字盖章之日起生效，服务期限为 12 个月。</w:t>
      </w:r>
    </w:p>
    <w:p w14:paraId="3FE57F98">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2.首年服务期满前 30 个工作日，甲方将对乙方首年服务质量进行综合评估，评估依据为首年四个季度考核得分的算术平均分（含加分项、减分项）。</w:t>
      </w:r>
    </w:p>
    <w:p w14:paraId="12FC576B">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3.唯一续约条件：只有当首年季度考核平均分达到 90 分及以上（优秀等级）时，甲方方可与乙方续签第二年服务合同；若首年季度平均分低于 90 分，甲方有权单方面终止合作，不再续约，且无需承担任何违约责任。</w:t>
      </w:r>
    </w:p>
    <w:p w14:paraId="24CF5ED3">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4.第二年合同执行期间，甲方仍按本文件规定的季度考核标准对乙方进行考核，若第二年任意两个季度考核得分低于 80 分，或年度平均分低于 90 分，甲方有权提前终止第二年合同。</w:t>
      </w:r>
    </w:p>
    <w:p w14:paraId="16C762D9">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outlineLvl w:val="2"/>
        <w:rPr>
          <w:rFonts w:hint="eastAsia" w:ascii="仿宋" w:hAnsi="仿宋" w:eastAsia="仿宋" w:cs="仿宋"/>
          <w:color w:val="auto"/>
          <w:sz w:val="32"/>
          <w:szCs w:val="32"/>
        </w:rPr>
      </w:pPr>
      <w:bookmarkStart w:id="3" w:name="heading_3"/>
      <w:r>
        <w:rPr>
          <w:rFonts w:hint="eastAsia" w:ascii="仿宋" w:hAnsi="仿宋" w:eastAsia="仿宋" w:cs="仿宋"/>
          <w:b/>
          <w:color w:val="auto"/>
          <w:sz w:val="32"/>
          <w:szCs w:val="32"/>
        </w:rPr>
        <w:t>（三）维护保养工作内容</w:t>
      </w:r>
      <w:bookmarkEnd w:id="3"/>
    </w:p>
    <w:p w14:paraId="1D018309">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1.首次全面检测：合同签订后 20 个工作日内完成所有消防系统软硬件全面检测，出具含问题清单、整改意见的系统运行检测报告书。</w:t>
      </w:r>
    </w:p>
    <w:p w14:paraId="37B67D45">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2.定期检测与报告</w:t>
      </w:r>
    </w:p>
    <w:p w14:paraId="5899E0D6">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w:t>
      </w:r>
      <w:r>
        <w:rPr>
          <w:rFonts w:hint="eastAsia" w:ascii="仿宋" w:hAnsi="仿宋" w:eastAsia="仿宋" w:cs="仿宋"/>
          <w:color w:val="auto"/>
          <w:sz w:val="32"/>
          <w:szCs w:val="32"/>
          <w:lang w:val="en-US" w:eastAsia="zh-CN"/>
        </w:rPr>
        <w:t>附件3</w:t>
      </w:r>
      <w:r>
        <w:rPr>
          <w:rFonts w:hint="eastAsia" w:ascii="仿宋" w:hAnsi="仿宋" w:eastAsia="仿宋" w:cs="仿宋"/>
          <w:color w:val="auto"/>
          <w:sz w:val="32"/>
          <w:szCs w:val="32"/>
        </w:rPr>
        <w:t>要求完成月检、季检、年检维保工作，经医院管理部门确认后上传相关平台；次月 10 日前上交上月巡查检测记录。</w:t>
      </w:r>
    </w:p>
    <w:p w14:paraId="5833F345">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每月提交盖公章的当月维修保养工作及系统运行分析报告；每年提交盖公章的年度消防检测报告。</w:t>
      </w:r>
    </w:p>
    <w:p w14:paraId="6E23C9A9">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法定节假日前一周完成专项安全检查，出具含检查内容、发现问题、整改措施的专项报告。</w:t>
      </w:r>
    </w:p>
    <w:p w14:paraId="03F5BC8D">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3.零配件费用约定</w:t>
      </w:r>
    </w:p>
    <w:p w14:paraId="3F4B78A8">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40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含</w:t>
      </w:r>
      <w:r>
        <w:rPr>
          <w:rFonts w:hint="eastAsia" w:ascii="宋体" w:hAnsi="宋体" w:eastAsia="宋体" w:cs="宋体"/>
          <w:sz w:val="21"/>
          <w:szCs w:val="21"/>
        </w:rPr>
        <w:t>500元以内消防零配件</w:t>
      </w:r>
      <w:r>
        <w:rPr>
          <w:rFonts w:hint="eastAsia" w:ascii="宋体" w:hAnsi="宋体" w:eastAsia="宋体" w:cs="宋体"/>
          <w:kern w:val="0"/>
          <w:sz w:val="21"/>
          <w:szCs w:val="21"/>
        </w:rPr>
        <w:t>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包括但</w:t>
      </w:r>
      <w:r>
        <w:rPr>
          <w:rFonts w:hint="eastAsia" w:ascii="宋体" w:hAnsi="宋体" w:eastAsia="宋体" w:cs="宋体"/>
          <w:sz w:val="21"/>
          <w:szCs w:val="21"/>
        </w:rPr>
        <w:t>不限于</w:t>
      </w:r>
      <w:r>
        <w:rPr>
          <w:rFonts w:hint="eastAsia" w:ascii="宋体" w:hAnsi="宋体" w:eastAsia="宋体" w:cs="宋体"/>
          <w:sz w:val="21"/>
          <w:szCs w:val="21"/>
          <w:lang w:val="en-US" w:eastAsia="zh-CN"/>
        </w:rPr>
        <w:t>下表</w:t>
      </w:r>
      <w:r>
        <w:rPr>
          <w:rFonts w:hint="eastAsia" w:ascii="宋体" w:hAnsi="宋体" w:eastAsia="宋体" w:cs="宋体"/>
          <w:sz w:val="21"/>
          <w:szCs w:val="21"/>
          <w:lang w:eastAsia="zh-CN"/>
        </w:rPr>
        <w:t>）</w:t>
      </w:r>
      <w:r>
        <w:rPr>
          <w:rFonts w:hint="eastAsia" w:ascii="宋体" w:hAnsi="宋体" w:eastAsia="宋体" w:cs="宋体"/>
          <w:kern w:val="0"/>
          <w:sz w:val="21"/>
          <w:szCs w:val="21"/>
        </w:rPr>
        <w:t>：</w:t>
      </w:r>
    </w:p>
    <w:tbl>
      <w:tblPr>
        <w:tblStyle w:val="4"/>
        <w:tblW w:w="8427" w:type="dxa"/>
        <w:tblInd w:w="93" w:type="dxa"/>
        <w:tblLayout w:type="autofit"/>
        <w:tblCellMar>
          <w:top w:w="0" w:type="dxa"/>
          <w:left w:w="108" w:type="dxa"/>
          <w:bottom w:w="0" w:type="dxa"/>
          <w:right w:w="108" w:type="dxa"/>
        </w:tblCellMar>
      </w:tblPr>
      <w:tblGrid>
        <w:gridCol w:w="2945"/>
        <w:gridCol w:w="2741"/>
        <w:gridCol w:w="2741"/>
      </w:tblGrid>
      <w:tr w14:paraId="0FB26999">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030E">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设施名称</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3D79">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设施名称</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63B5">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设施名称</w:t>
            </w:r>
          </w:p>
        </w:tc>
      </w:tr>
      <w:tr w14:paraId="5F64F565">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463A">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安全出口指示牌</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8D14">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卷帘控制器</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6E75">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气体紧急启停</w:t>
            </w:r>
          </w:p>
        </w:tc>
      </w:tr>
      <w:tr w14:paraId="77576664">
        <w:tblPrEx>
          <w:tblCellMar>
            <w:top w:w="0" w:type="dxa"/>
            <w:left w:w="108" w:type="dxa"/>
            <w:bottom w:w="0" w:type="dxa"/>
            <w:right w:w="108" w:type="dxa"/>
          </w:tblCellMar>
        </w:tblPrEx>
        <w:trPr>
          <w:trHeight w:val="599"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9F1A">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触点电压力表</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9EE3">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喷淋控制箱停止按钮</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C13B">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气体灭火装置汽灯</w:t>
            </w:r>
          </w:p>
        </w:tc>
      </w:tr>
      <w:tr w14:paraId="4CC977D1">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AE87">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电子液位计</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D702">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水力警铃</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ED89">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声光报警器</w:t>
            </w:r>
            <w:r>
              <w:rPr>
                <w:rFonts w:hint="eastAsia" w:ascii="宋体" w:hAnsi="宋体" w:eastAsia="宋体" w:cs="宋体"/>
                <w:kern w:val="0"/>
                <w:sz w:val="21"/>
                <w:szCs w:val="21"/>
              </w:rPr>
              <w:t>底座</w:t>
            </w:r>
          </w:p>
        </w:tc>
      </w:tr>
      <w:tr w14:paraId="37D00A17">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F9C7">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喷淋头</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F0F9">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kern w:val="0"/>
                <w:sz w:val="21"/>
                <w:szCs w:val="21"/>
              </w:rPr>
              <w:t>点型感温火灾探测器</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2741">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疏散标志</w:t>
            </w:r>
          </w:p>
        </w:tc>
      </w:tr>
      <w:tr w14:paraId="28656171">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D86A">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防火门把手</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54FD">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稳压泵密封圈</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8B4A">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疏散指示灯</w:t>
            </w:r>
          </w:p>
        </w:tc>
      </w:tr>
      <w:tr w14:paraId="0A426F50">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C40E">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防火门闭门器</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34C4">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消防电话线路</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FA08">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疏散指示牌</w:t>
            </w:r>
          </w:p>
        </w:tc>
      </w:tr>
      <w:tr w14:paraId="746F1300">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9017">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防火门玻璃</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78EF">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消火栓箱</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2F93">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送风口拉手</w:t>
            </w:r>
          </w:p>
        </w:tc>
      </w:tr>
      <w:tr w14:paraId="30976E6B">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D7B7">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警铃模块</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19E8">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消火栓箱锁</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F1FB">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消防电话</w:t>
            </w:r>
          </w:p>
        </w:tc>
      </w:tr>
      <w:tr w14:paraId="7B283786">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F456">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防火门合页</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5417">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应急电源电池</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63A8">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消防管道</w:t>
            </w:r>
          </w:p>
        </w:tc>
      </w:tr>
      <w:tr w14:paraId="2E2DE7CF">
        <w:tblPrEx>
          <w:tblCellMar>
            <w:top w:w="0" w:type="dxa"/>
            <w:left w:w="108" w:type="dxa"/>
            <w:bottom w:w="0" w:type="dxa"/>
            <w:right w:w="108" w:type="dxa"/>
          </w:tblCellMar>
        </w:tblPrEx>
        <w:trPr>
          <w:trHeight w:val="365"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06D1">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交流备电接触器</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C0F5">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自动报警器主机备电</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BC8C">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消防手报</w:t>
            </w:r>
          </w:p>
        </w:tc>
      </w:tr>
      <w:tr w14:paraId="685AF33B">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3EE8">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交流接触器</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471B">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压力表</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CBFD">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消火栓</w:t>
            </w:r>
          </w:p>
        </w:tc>
      </w:tr>
      <w:tr w14:paraId="078026C9">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6903">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灭火器消防箱门板按钮</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1D23">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消防泵房阀门开关</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86BF">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消火栓按钮</w:t>
            </w:r>
          </w:p>
        </w:tc>
      </w:tr>
      <w:tr w14:paraId="0DBB393A">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E168">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应急照明备电</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6757">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水流指示器</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399D">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kern w:val="0"/>
                <w:sz w:val="21"/>
                <w:szCs w:val="21"/>
              </w:rPr>
              <w:t>点型光电感烟火灾探测器</w:t>
            </w:r>
          </w:p>
        </w:tc>
      </w:tr>
      <w:tr w14:paraId="545217DA">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53B6">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kern w:val="0"/>
                <w:sz w:val="21"/>
                <w:szCs w:val="21"/>
              </w:rPr>
              <w:t>放气指示灯</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FF3B">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气瓶压力表</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4363">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应急灯</w:t>
            </w:r>
          </w:p>
        </w:tc>
      </w:tr>
      <w:tr w14:paraId="273BA077">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24D4">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声光报警器</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C6C4">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卷帘电机</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6D28">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防火门门边</w:t>
            </w:r>
          </w:p>
        </w:tc>
      </w:tr>
      <w:tr w14:paraId="15AFB6C9">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2842">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风机房继电器</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E172">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卷帘部件</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12EF">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警铃模块</w:t>
            </w:r>
          </w:p>
        </w:tc>
      </w:tr>
      <w:tr w14:paraId="67AD9782">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0EC8">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储水罐浮球</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43F7">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电箱外壳</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F9BD">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电箱外壳</w:t>
            </w:r>
          </w:p>
        </w:tc>
      </w:tr>
      <w:tr w14:paraId="6B426A90">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1A9A">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kern w:val="0"/>
                <w:sz w:val="21"/>
                <w:szCs w:val="21"/>
              </w:rPr>
              <w:t>探测器底座</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3207">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kern w:val="0"/>
                <w:sz w:val="21"/>
                <w:szCs w:val="21"/>
              </w:rPr>
              <w:t>短路隔离器</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E00C">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泵房开关</w:t>
            </w:r>
          </w:p>
        </w:tc>
      </w:tr>
      <w:tr w14:paraId="1BDB9F9F">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9225">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kern w:val="0"/>
                <w:sz w:val="21"/>
                <w:szCs w:val="21"/>
              </w:rPr>
              <w:t>总线 消防电话分机</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756C">
            <w:pPr>
              <w:keepNext w:val="0"/>
              <w:keepLines w:val="0"/>
              <w:pageBreakBefore w:val="0"/>
              <w:widowControl/>
              <w:kinsoku/>
              <w:wordWrap/>
              <w:overflowPunct/>
              <w:topLinePunct w:val="0"/>
              <w:autoSpaceDE/>
              <w:autoSpaceDN/>
              <w:bidi w:val="0"/>
              <w:adjustRightInd/>
              <w:snapToGrid/>
              <w:spacing w:before="6" w:after="6" w:line="560" w:lineRule="exact"/>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多线 消防电话分机</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A23B">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kern w:val="0"/>
                <w:sz w:val="21"/>
                <w:szCs w:val="21"/>
              </w:rPr>
              <w:t>手报底座</w:t>
            </w:r>
          </w:p>
        </w:tc>
      </w:tr>
      <w:tr w14:paraId="0ECAD7E0">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F793">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kern w:val="0"/>
                <w:sz w:val="21"/>
                <w:szCs w:val="21"/>
              </w:rPr>
              <w:t>总线 消防电话插孔</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1E37">
            <w:pPr>
              <w:keepNext w:val="0"/>
              <w:keepLines w:val="0"/>
              <w:pageBreakBefore w:val="0"/>
              <w:widowControl/>
              <w:kinsoku/>
              <w:wordWrap/>
              <w:overflowPunct/>
              <w:topLinePunct w:val="0"/>
              <w:autoSpaceDE/>
              <w:autoSpaceDN/>
              <w:bidi w:val="0"/>
              <w:adjustRightInd/>
              <w:snapToGrid/>
              <w:spacing w:before="6" w:after="6" w:line="560" w:lineRule="exact"/>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多线 消防电话插孔</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9CE3">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kern w:val="0"/>
                <w:sz w:val="21"/>
                <w:szCs w:val="21"/>
              </w:rPr>
              <w:t>多线 消防电话手柄</w:t>
            </w:r>
          </w:p>
        </w:tc>
      </w:tr>
      <w:tr w14:paraId="4825A5C7">
        <w:tblPrEx>
          <w:tblCellMar>
            <w:top w:w="0" w:type="dxa"/>
            <w:left w:w="108" w:type="dxa"/>
            <w:bottom w:w="0" w:type="dxa"/>
            <w:right w:w="108" w:type="dxa"/>
          </w:tblCellMar>
        </w:tblPrEx>
        <w:trPr>
          <w:trHeight w:val="390" w:hRule="atLeast"/>
        </w:trPr>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B8FD">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sz w:val="21"/>
                <w:szCs w:val="21"/>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17F6">
            <w:pPr>
              <w:keepNext w:val="0"/>
              <w:keepLines w:val="0"/>
              <w:pageBreakBefore w:val="0"/>
              <w:widowControl/>
              <w:kinsoku/>
              <w:wordWrap/>
              <w:overflowPunct/>
              <w:topLinePunct w:val="0"/>
              <w:autoSpaceDE/>
              <w:autoSpaceDN/>
              <w:bidi w:val="0"/>
              <w:adjustRightInd/>
              <w:snapToGrid/>
              <w:spacing w:before="6" w:after="6" w:line="560" w:lineRule="exact"/>
              <w:ind w:firstLine="210" w:firstLineChars="100"/>
              <w:jc w:val="left"/>
              <w:rPr>
                <w:rFonts w:hint="eastAsia" w:ascii="宋体" w:hAnsi="宋体" w:eastAsia="宋体" w:cs="宋体"/>
                <w:kern w:val="0"/>
                <w:sz w:val="21"/>
                <w:szCs w:val="21"/>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A9A7">
            <w:pPr>
              <w:keepNext w:val="0"/>
              <w:keepLines w:val="0"/>
              <w:pageBreakBefore w:val="0"/>
              <w:widowControl/>
              <w:kinsoku/>
              <w:wordWrap/>
              <w:overflowPunct/>
              <w:topLinePunct w:val="0"/>
              <w:autoSpaceDE/>
              <w:autoSpaceDN/>
              <w:bidi w:val="0"/>
              <w:adjustRightInd/>
              <w:snapToGrid/>
              <w:spacing w:before="6" w:after="6" w:line="5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消防广播按钮</w:t>
            </w:r>
          </w:p>
        </w:tc>
      </w:tr>
    </w:tbl>
    <w:p w14:paraId="53EFA8D7">
      <w:pPr>
        <w:keepNext w:val="0"/>
        <w:keepLines w:val="0"/>
        <w:pageBreakBefore w:val="0"/>
        <w:kinsoku/>
        <w:wordWrap/>
        <w:overflowPunct/>
        <w:topLinePunct w:val="0"/>
        <w:autoSpaceDE/>
        <w:autoSpaceDN/>
        <w:bidi w:val="0"/>
        <w:adjustRightInd/>
        <w:snapToGrid/>
        <w:spacing w:before="6" w:after="6" w:line="560" w:lineRule="exact"/>
        <w:rPr>
          <w:rFonts w:hint="eastAsia" w:ascii="宋体" w:hAnsi="宋体" w:eastAsia="宋体" w:cs="宋体"/>
          <w:sz w:val="21"/>
          <w:szCs w:val="21"/>
        </w:rPr>
      </w:pPr>
    </w:p>
    <w:p w14:paraId="3E3150E6">
      <w:pPr>
        <w:keepNext w:val="0"/>
        <w:keepLines w:val="0"/>
        <w:pageBreakBefore w:val="0"/>
        <w:kinsoku/>
        <w:wordWrap/>
        <w:overflowPunct/>
        <w:topLinePunct w:val="0"/>
        <w:autoSpaceDE/>
        <w:autoSpaceDN/>
        <w:bidi w:val="0"/>
        <w:adjustRightInd/>
        <w:snapToGrid/>
        <w:spacing w:before="6" w:after="6" w:line="560" w:lineRule="exact"/>
        <w:rPr>
          <w:rFonts w:hint="default" w:asciiTheme="minorHAnsi" w:hAnsiTheme="minorHAnsi" w:eastAsiaTheme="minorEastAsia" w:cstheme="minorBidi"/>
          <w:sz w:val="21"/>
          <w:szCs w:val="24"/>
        </w:rPr>
      </w:pPr>
      <w:r>
        <w:rPr>
          <w:rFonts w:hint="default" w:asciiTheme="minorHAnsi" w:hAnsiTheme="minorHAnsi" w:eastAsiaTheme="minorEastAsia" w:cstheme="minorBidi"/>
          <w:sz w:val="21"/>
          <w:szCs w:val="24"/>
        </w:rPr>
        <w:t>注：</w:t>
      </w:r>
      <w:r>
        <w:rPr>
          <w:rFonts w:hint="eastAsia" w:ascii="宋体" w:hAnsi="宋体" w:eastAsia="宋体" w:cs="宋体"/>
          <w:kern w:val="0"/>
          <w:sz w:val="21"/>
          <w:szCs w:val="21"/>
        </w:rPr>
        <w:t>①　</w:t>
      </w:r>
      <w:r>
        <w:rPr>
          <w:rFonts w:hint="default" w:asciiTheme="minorHAnsi" w:hAnsiTheme="minorHAnsi" w:eastAsiaTheme="minorEastAsia" w:cstheme="minorBidi"/>
          <w:sz w:val="21"/>
          <w:szCs w:val="24"/>
        </w:rPr>
        <w:t>500元(含500元)以内消防零配件包含但不限于以上清单，材料具体价格的判定以甲方相关部门审核意见为准，乙方应保证所安装或更换的零配件为符合消防相关规定的适配原消防设备系统的全新零配件，由于乙方提供的零备件导致的消防设备系统故障，由乙方负全部责任。</w:t>
      </w:r>
      <w:r>
        <w:rPr>
          <w:rFonts w:hint="default" w:asciiTheme="minorHAnsi" w:hAnsiTheme="minorHAnsi" w:eastAsiaTheme="minorEastAsia" w:cstheme="minorBidi"/>
          <w:spacing w:val="0"/>
          <w:sz w:val="21"/>
          <w:szCs w:val="24"/>
          <w:lang w:val="en-US" w:eastAsia="zh-CN"/>
        </w:rPr>
        <w:t>单</w:t>
      </w:r>
      <w:r>
        <w:rPr>
          <w:rFonts w:hint="eastAsia" w:cstheme="minorBidi"/>
          <w:spacing w:val="0"/>
          <w:sz w:val="21"/>
          <w:szCs w:val="24"/>
          <w:lang w:val="en-US" w:eastAsia="zh-CN"/>
        </w:rPr>
        <w:t>件单价超500元的</w:t>
      </w:r>
      <w:r>
        <w:rPr>
          <w:rFonts w:hint="default" w:asciiTheme="minorHAnsi" w:hAnsiTheme="minorHAnsi" w:eastAsiaTheme="minorEastAsia" w:cstheme="minorBidi"/>
          <w:sz w:val="21"/>
          <w:szCs w:val="24"/>
        </w:rPr>
        <w:t>消防零配件</w:t>
      </w:r>
      <w:r>
        <w:rPr>
          <w:rFonts w:hint="eastAsia" w:cstheme="minorBidi"/>
          <w:spacing w:val="0"/>
          <w:sz w:val="21"/>
          <w:szCs w:val="24"/>
          <w:lang w:val="en-US" w:eastAsia="zh-CN"/>
        </w:rPr>
        <w:t>院方</w:t>
      </w:r>
      <w:r>
        <w:rPr>
          <w:rFonts w:hint="default" w:asciiTheme="minorHAnsi" w:hAnsiTheme="minorHAnsi" w:eastAsiaTheme="minorEastAsia" w:cstheme="minorBidi"/>
          <w:spacing w:val="0"/>
          <w:sz w:val="21"/>
          <w:szCs w:val="24"/>
        </w:rPr>
        <w:t>购买后由</w:t>
      </w:r>
      <w:r>
        <w:rPr>
          <w:rFonts w:hint="eastAsia" w:cstheme="minorBidi"/>
          <w:spacing w:val="0"/>
          <w:sz w:val="21"/>
          <w:szCs w:val="24"/>
          <w:lang w:val="en-US" w:eastAsia="zh-CN"/>
        </w:rPr>
        <w:t>乙方</w:t>
      </w:r>
      <w:r>
        <w:rPr>
          <w:rFonts w:hint="default" w:asciiTheme="minorHAnsi" w:hAnsiTheme="minorHAnsi" w:eastAsiaTheme="minorEastAsia" w:cstheme="minorBidi"/>
          <w:spacing w:val="0"/>
          <w:sz w:val="21"/>
          <w:szCs w:val="24"/>
        </w:rPr>
        <w:t>无偿进行安装或更换</w:t>
      </w:r>
      <w:r>
        <w:rPr>
          <w:rFonts w:hint="eastAsia" w:cstheme="minorBidi"/>
          <w:spacing w:val="0"/>
          <w:sz w:val="21"/>
          <w:szCs w:val="24"/>
          <w:lang w:eastAsia="zh-CN"/>
        </w:rPr>
        <w:t>。</w:t>
      </w:r>
    </w:p>
    <w:p w14:paraId="40D7F3DD">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400" w:leftChars="0"/>
        <w:textAlignment w:val="auto"/>
        <w:rPr>
          <w:rFonts w:hint="default" w:asciiTheme="minorHAnsi" w:hAnsiTheme="minorHAnsi" w:eastAsiaTheme="minorEastAsia" w:cstheme="minorBidi"/>
          <w:color w:val="auto"/>
          <w:sz w:val="21"/>
          <w:szCs w:val="24"/>
          <w:shd w:val="clear" w:color="auto" w:fill="auto"/>
        </w:rPr>
      </w:pPr>
      <w:r>
        <w:rPr>
          <w:rFonts w:hint="eastAsia" w:ascii="宋体" w:hAnsi="宋体" w:eastAsia="宋体" w:cs="宋体"/>
          <w:kern w:val="0"/>
          <w:sz w:val="21"/>
          <w:szCs w:val="21"/>
          <w:lang w:val="en-US" w:eastAsia="zh-CN"/>
        </w:rPr>
        <w:t>②</w:t>
      </w:r>
      <w:r>
        <w:rPr>
          <w:rFonts w:hint="eastAsia" w:ascii="宋体" w:hAnsi="宋体" w:eastAsia="宋体" w:cs="宋体"/>
          <w:kern w:val="0"/>
          <w:sz w:val="21"/>
          <w:szCs w:val="21"/>
        </w:rPr>
        <w:t>不含有使用期限和使用期满必须更换的消防设备产品、不含新增以及装修消防零配件)。</w:t>
      </w:r>
    </w:p>
    <w:p w14:paraId="6440E961">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4.整改与陪检要求</w:t>
      </w:r>
    </w:p>
    <w:p w14:paraId="7090DDDE">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日常维保中发现的隐患，乙方书面提出处理意见，经甲方同意后实施整改；不符合消防检查标准的问题，乙方需立即整改。</w:t>
      </w:r>
    </w:p>
    <w:p w14:paraId="3CDB1696">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上级 / 消防部门检查时，</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需派3 名技术人员全程陪检，配合完成整改工作。</w:t>
      </w:r>
    </w:p>
    <w:p w14:paraId="730270F1">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5.装修改造配合</w:t>
      </w:r>
    </w:p>
    <w:p w14:paraId="18564718">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参与甲方装修改造工程的消防施工方案审核、施工现场检查，工程竣工后参与内部验收并出具专业意见。</w:t>
      </w:r>
    </w:p>
    <w:p w14:paraId="375D7EE7">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outlineLvl w:val="2"/>
        <w:rPr>
          <w:rFonts w:hint="eastAsia" w:ascii="仿宋" w:hAnsi="仿宋" w:eastAsia="仿宋" w:cs="仿宋"/>
          <w:color w:val="auto"/>
          <w:sz w:val="32"/>
          <w:szCs w:val="32"/>
        </w:rPr>
      </w:pPr>
      <w:bookmarkStart w:id="4" w:name="heading_4"/>
      <w:r>
        <w:rPr>
          <w:rFonts w:hint="eastAsia" w:ascii="仿宋" w:hAnsi="仿宋" w:eastAsia="仿宋" w:cs="仿宋"/>
          <w:b/>
          <w:color w:val="auto"/>
          <w:sz w:val="32"/>
          <w:szCs w:val="32"/>
        </w:rPr>
        <w:t>（四）服务硬性要求</w:t>
      </w:r>
      <w:bookmarkEnd w:id="4"/>
    </w:p>
    <w:p w14:paraId="2F78E401">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jc w:val="left"/>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1.</w:t>
      </w:r>
      <w:r>
        <w:rPr>
          <w:rFonts w:hint="eastAsia" w:ascii="仿宋" w:hAnsi="仿宋" w:eastAsia="仿宋" w:cs="仿宋"/>
          <w:b/>
          <w:color w:val="auto"/>
          <w:sz w:val="32"/>
          <w:szCs w:val="32"/>
        </w:rPr>
        <w:t>在院值守要求</w:t>
      </w:r>
    </w:p>
    <w:p w14:paraId="2163090C">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乙方需安排具备中级及以上消防设施维保操作员证的专业人员在医院实行</w:t>
      </w:r>
      <w:r>
        <w:rPr>
          <w:rFonts w:hint="eastAsia" w:ascii="仿宋" w:hAnsi="仿宋" w:eastAsia="仿宋" w:cs="仿宋"/>
          <w:color w:val="auto"/>
          <w:sz w:val="32"/>
          <w:szCs w:val="32"/>
          <w:lang w:val="en-US" w:eastAsia="zh-CN"/>
        </w:rPr>
        <w:t>行政班</w:t>
      </w:r>
      <w:r>
        <w:rPr>
          <w:rFonts w:hint="eastAsia" w:ascii="仿宋" w:hAnsi="仿宋" w:eastAsia="仿宋" w:cs="仿宋"/>
          <w:color w:val="auto"/>
          <w:sz w:val="32"/>
          <w:szCs w:val="32"/>
        </w:rPr>
        <w:t>值守制度（8:00-1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:00、</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:00-</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 xml:space="preserve">:00），每班至少 </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人在岗，值守人员名单及排班表需提前 3 个工作日报甲方备案，如需调整需提前 1 天书面告知甲方。</w:t>
      </w:r>
    </w:p>
    <w:p w14:paraId="21A11251">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值守人员职责：负责消防控制室、微型消防站及全院院区的日常巡检，第一时间处置一般及突发消防故障，配合甲方开展日常消防检查，接收并执行甲方合理工作指令，做好每日值守记录并同步至甲方工作群，规范登记所有维修处置记录。</w:t>
      </w:r>
    </w:p>
    <w:p w14:paraId="400303FC">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值守人员不得擅自离岗、脱岗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睡岗</w:t>
      </w:r>
      <w:r>
        <w:rPr>
          <w:rFonts w:hint="eastAsia" w:ascii="仿宋" w:hAnsi="仿宋" w:eastAsia="仿宋" w:cs="仿宋"/>
          <w:color w:val="auto"/>
          <w:sz w:val="32"/>
          <w:szCs w:val="32"/>
        </w:rPr>
        <w:t>，每发现一次脱岗扣罚 500 元，累计 3 次脱岗甲方有权要求更换值守人员。</w:t>
      </w:r>
    </w:p>
    <w:p w14:paraId="10482DF8">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b/>
          <w:color w:val="auto"/>
          <w:sz w:val="32"/>
          <w:szCs w:val="32"/>
        </w:rPr>
        <w:t>设备完好率</w:t>
      </w:r>
      <w:r>
        <w:rPr>
          <w:rFonts w:hint="eastAsia" w:ascii="仿宋" w:hAnsi="仿宋" w:eastAsia="仿宋" w:cs="仿宋"/>
          <w:color w:val="auto"/>
          <w:sz w:val="32"/>
          <w:szCs w:val="32"/>
        </w:rPr>
        <w:t>：年度无故障运行率≥95%（每年故障停机≤18 天），未达标影响消防安全年检的，甲方有权终止合同并要求赔偿损失。</w:t>
      </w:r>
    </w:p>
    <w:p w14:paraId="074E4F73">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b/>
          <w:color w:val="auto"/>
          <w:sz w:val="32"/>
          <w:szCs w:val="32"/>
        </w:rPr>
        <w:t>应急响应与故障处理时效</w:t>
      </w:r>
    </w:p>
    <w:p w14:paraId="112373A7">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紧急故障：值守人员立即到场处理，非值守时段乙方增援人员 30 分钟内到达现场。</w:t>
      </w:r>
    </w:p>
    <w:p w14:paraId="12CDA203">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一般性故障：</w:t>
      </w:r>
      <w:r>
        <w:rPr>
          <w:rFonts w:hint="eastAsia" w:ascii="仿宋" w:hAnsi="仿宋" w:eastAsia="仿宋" w:cs="仿宋"/>
          <w:color w:val="auto"/>
          <w:sz w:val="32"/>
          <w:szCs w:val="32"/>
          <w:lang w:val="en-US" w:eastAsia="zh-CN"/>
        </w:rPr>
        <w:t>15分钟</w:t>
      </w:r>
      <w:r>
        <w:rPr>
          <w:rFonts w:hint="eastAsia" w:ascii="仿宋" w:hAnsi="仿宋" w:eastAsia="仿宋" w:cs="仿宋"/>
          <w:color w:val="auto"/>
          <w:sz w:val="32"/>
          <w:szCs w:val="32"/>
        </w:rPr>
        <w:t>内到达，2 小时内处理完毕。</w:t>
      </w:r>
    </w:p>
    <w:p w14:paraId="01B1C02A">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需更换部件：24 小时内处理完毕；特殊情况无法按期排除的，需书面报告甲方并采取临时安全保障措施。</w:t>
      </w:r>
    </w:p>
    <w:p w14:paraId="7AE76789">
      <w:pPr>
        <w:keepNext w:val="0"/>
        <w:keepLines w:val="0"/>
        <w:pageBreakBefore w:val="0"/>
        <w:widowControl/>
        <w:suppressLineNumbers w:val="0"/>
        <w:kinsoku/>
        <w:wordWrap/>
        <w:overflowPunct/>
        <w:topLinePunct w:val="0"/>
        <w:autoSpaceDE/>
        <w:autoSpaceDN/>
        <w:bidi w:val="0"/>
        <w:adjustRightInd/>
        <w:snapToGrid/>
        <w:spacing w:before="6" w:after="6"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发生火灾事故、消防部门专项督查、重大活动消防保障、上级突击检查等突发大事件时，乙方需无条件增派足够数量的持证专业技术人员到场支援，全程服从甲方统一调度指挥，直至事件处置完毕。</w:t>
      </w:r>
    </w:p>
    <w:p w14:paraId="3CEE295E">
      <w:pPr>
        <w:keepNext w:val="0"/>
        <w:keepLines w:val="0"/>
        <w:pageBreakBefore w:val="0"/>
        <w:widowControl/>
        <w:suppressLineNumbers w:val="0"/>
        <w:kinsoku/>
        <w:wordWrap/>
        <w:overflowPunct/>
        <w:topLinePunct w:val="0"/>
        <w:autoSpaceDE/>
        <w:autoSpaceDN/>
        <w:bidi w:val="0"/>
        <w:adjustRightInd/>
        <w:snapToGrid/>
        <w:spacing w:before="6" w:after="6"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5）若在院值守维保人员无法胜任或无法独立处置故障，乙方需立即增派具备相应资质和能力的技术人员到场处理；同一类型故障因值守人员能力不足导致需增派人员累计达 3 次的，甲方有权要求乙方更换对应值守人员；故障发生后 3天内仍无人到场处理或未完成有效处置的，甲方有权每次扣罚 2000 元，在当季度维保款中直接扣除，情节严重的可单方面终止合同。</w:t>
      </w:r>
    </w:p>
    <w:p w14:paraId="50ED5201">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故障无法排查与修复处理：若乙方在上述规定时间内无法修复故障，且无法明确故障点及原因，乙方需自费委托具备消防技术服务机构一级资质的第三方检测机构进行全面排查，出具正式的故障分析报告及整改方案，相关检测、排查费用全部由乙方承担；第三方出具的整改书需经甲方确认后，由乙方在 7 个工作日内完成整改，整改费用按本合同零配件约定执行。若因乙方未及时委托第三方排查导致故障扩大或引发安全事故，全部责任由乙方承担。</w:t>
      </w:r>
    </w:p>
    <w:p w14:paraId="181E34A6">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jc w:val="lef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4.质保与服务：</w:t>
      </w:r>
      <w:r>
        <w:rPr>
          <w:rFonts w:hint="eastAsia" w:ascii="仿宋" w:hAnsi="仿宋" w:eastAsia="仿宋" w:cs="仿宋"/>
          <w:color w:val="auto"/>
          <w:sz w:val="32"/>
          <w:szCs w:val="32"/>
        </w:rPr>
        <w:t>合同期内乙方全面负责消防系统的正常运行，确保所有消防设施设备功能正常，符合消防部门检查标准。</w:t>
      </w:r>
    </w:p>
    <w:p w14:paraId="46C96017">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outlineLvl w:val="2"/>
        <w:rPr>
          <w:rFonts w:hint="eastAsia" w:ascii="仿宋" w:hAnsi="仿宋" w:eastAsia="仿宋" w:cs="仿宋"/>
          <w:color w:val="auto"/>
          <w:sz w:val="32"/>
          <w:szCs w:val="32"/>
        </w:rPr>
      </w:pPr>
      <w:bookmarkStart w:id="5" w:name="heading_5"/>
      <w:r>
        <w:rPr>
          <w:rFonts w:hint="eastAsia" w:ascii="仿宋" w:hAnsi="仿宋" w:eastAsia="仿宋" w:cs="仿宋"/>
          <w:b/>
          <w:color w:val="auto"/>
          <w:sz w:val="32"/>
          <w:szCs w:val="32"/>
        </w:rPr>
        <w:t>（五）服务团队资质要求</w:t>
      </w:r>
      <w:bookmarkEnd w:id="5"/>
    </w:p>
    <w:p w14:paraId="026B2435">
      <w:pPr>
        <w:pStyle w:val="2"/>
        <w:keepNext w:val="0"/>
        <w:keepLines w:val="0"/>
        <w:pageBreakBefore w:val="0"/>
        <w:tabs>
          <w:tab w:val="left" w:pos="1260"/>
        </w:tabs>
        <w:kinsoku/>
        <w:wordWrap/>
        <w:overflowPunct/>
        <w:topLinePunct w:val="0"/>
        <w:autoSpaceDE/>
        <w:autoSpaceDN/>
        <w:bidi w:val="0"/>
        <w:adjustRightInd/>
        <w:snapToGrid/>
        <w:spacing w:before="6" w:after="6" w:line="560" w:lineRule="exact"/>
        <w:ind w:firstLine="64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1.项目负责人（经理）：</w:t>
      </w:r>
    </w:p>
    <w:p w14:paraId="471AC27D">
      <w:pPr>
        <w:pStyle w:val="2"/>
        <w:keepNext w:val="0"/>
        <w:keepLines w:val="0"/>
        <w:pageBreakBefore w:val="0"/>
        <w:numPr>
          <w:ilvl w:val="-1"/>
          <w:numId w:val="0"/>
        </w:numPr>
        <w:tabs>
          <w:tab w:val="left" w:pos="1260"/>
        </w:tabs>
        <w:kinsoku/>
        <w:wordWrap/>
        <w:overflowPunct/>
        <w:topLinePunct w:val="0"/>
        <w:autoSpaceDE/>
        <w:autoSpaceDN/>
        <w:bidi w:val="0"/>
        <w:adjustRightInd/>
        <w:snapToGrid/>
        <w:spacing w:before="6" w:after="6" w:line="560" w:lineRule="exact"/>
        <w:ind w:left="400" w:firstLine="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一级注册消防工程师</w:t>
      </w:r>
      <w:r>
        <w:rPr>
          <w:rFonts w:hint="eastAsia" w:ascii="仿宋" w:hAnsi="仿宋" w:eastAsia="仿宋" w:cs="仿宋"/>
          <w:color w:val="auto"/>
          <w:kern w:val="0"/>
          <w:sz w:val="32"/>
          <w:szCs w:val="32"/>
          <w:lang w:eastAsia="zh-CN"/>
        </w:rPr>
        <w:t>；</w:t>
      </w:r>
    </w:p>
    <w:p w14:paraId="060DF962">
      <w:pPr>
        <w:pStyle w:val="2"/>
        <w:keepNext w:val="0"/>
        <w:keepLines w:val="0"/>
        <w:pageBreakBefore w:val="0"/>
        <w:numPr>
          <w:ilvl w:val="-1"/>
          <w:numId w:val="0"/>
        </w:numPr>
        <w:tabs>
          <w:tab w:val="left" w:pos="1260"/>
        </w:tabs>
        <w:kinsoku/>
        <w:wordWrap/>
        <w:overflowPunct/>
        <w:topLinePunct w:val="0"/>
        <w:autoSpaceDE/>
        <w:autoSpaceDN/>
        <w:bidi w:val="0"/>
        <w:adjustRightInd/>
        <w:snapToGrid/>
        <w:spacing w:before="6" w:after="6" w:line="560" w:lineRule="exact"/>
        <w:ind w:left="400" w:firstLine="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具有3年（含3年）以上消防系统维修人员的管理经验</w:t>
      </w:r>
    </w:p>
    <w:p w14:paraId="33C4E01E">
      <w:pPr>
        <w:pStyle w:val="2"/>
        <w:keepNext w:val="0"/>
        <w:keepLines w:val="0"/>
        <w:pageBreakBefore w:val="0"/>
        <w:tabs>
          <w:tab w:val="left" w:pos="1260"/>
        </w:tabs>
        <w:kinsoku/>
        <w:wordWrap/>
        <w:overflowPunct/>
        <w:topLinePunct w:val="0"/>
        <w:autoSpaceDE/>
        <w:autoSpaceDN/>
        <w:bidi w:val="0"/>
        <w:adjustRightInd/>
        <w:snapToGrid/>
        <w:spacing w:before="6" w:after="6" w:line="560" w:lineRule="exact"/>
        <w:ind w:firstLine="64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2.其他人员：5名或以上</w:t>
      </w:r>
      <w:r>
        <w:rPr>
          <w:rFonts w:hint="eastAsia" w:ascii="仿宋" w:hAnsi="仿宋" w:eastAsia="仿宋" w:cs="仿宋"/>
          <w:color w:val="auto"/>
          <w:kern w:val="0"/>
          <w:sz w:val="32"/>
          <w:szCs w:val="32"/>
          <w:lang w:val="en-US" w:eastAsia="zh-CN"/>
        </w:rPr>
        <w:t>均须具备消防设施操作员维保方向中级或以上证书，</w:t>
      </w:r>
      <w:bookmarkStart w:id="6" w:name="OLE_LINK3"/>
      <w:r>
        <w:rPr>
          <w:rFonts w:hint="eastAsia" w:ascii="仿宋" w:hAnsi="仿宋" w:eastAsia="仿宋" w:cs="仿宋"/>
          <w:color w:val="auto"/>
          <w:kern w:val="0"/>
          <w:sz w:val="32"/>
          <w:szCs w:val="32"/>
          <w:lang w:val="en-US" w:eastAsia="zh-CN"/>
        </w:rPr>
        <w:t>人员中须具备</w:t>
      </w:r>
      <w:bookmarkEnd w:id="6"/>
      <w:r>
        <w:rPr>
          <w:rFonts w:hint="eastAsia" w:ascii="仿宋" w:hAnsi="仿宋" w:eastAsia="仿宋" w:cs="仿宋"/>
          <w:color w:val="auto"/>
          <w:kern w:val="0"/>
          <w:sz w:val="32"/>
          <w:szCs w:val="32"/>
        </w:rPr>
        <w:t>消防系统维保所需的电工证、特种作业证</w:t>
      </w:r>
      <w:r>
        <w:rPr>
          <w:rFonts w:hint="eastAsia" w:ascii="仿宋" w:hAnsi="仿宋" w:eastAsia="仿宋" w:cs="仿宋"/>
          <w:color w:val="auto"/>
          <w:kern w:val="0"/>
          <w:sz w:val="32"/>
          <w:szCs w:val="32"/>
          <w:lang w:val="en-US" w:eastAsia="zh-CN"/>
        </w:rPr>
        <w:t>等</w:t>
      </w:r>
      <w:r>
        <w:rPr>
          <w:rFonts w:hint="eastAsia" w:ascii="仿宋" w:hAnsi="仿宋" w:eastAsia="仿宋" w:cs="仿宋"/>
          <w:color w:val="auto"/>
          <w:kern w:val="0"/>
          <w:sz w:val="32"/>
          <w:szCs w:val="32"/>
          <w:lang w:eastAsia="zh-CN"/>
        </w:rPr>
        <w:t>。</w:t>
      </w:r>
    </w:p>
    <w:p w14:paraId="2F43B312">
      <w:pPr>
        <w:pStyle w:val="2"/>
        <w:keepNext w:val="0"/>
        <w:keepLines w:val="0"/>
        <w:pageBreakBefore w:val="0"/>
        <w:tabs>
          <w:tab w:val="left" w:pos="1260"/>
        </w:tabs>
        <w:kinsoku/>
        <w:wordWrap/>
        <w:overflowPunct/>
        <w:topLinePunct w:val="0"/>
        <w:autoSpaceDE/>
        <w:autoSpaceDN/>
        <w:bidi w:val="0"/>
        <w:adjustRightInd/>
        <w:snapToGrid/>
        <w:spacing w:before="6" w:after="6" w:line="560" w:lineRule="exact"/>
        <w:ind w:firstLine="64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3.现场负责人：</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可以由上一点“2.其他人员”中的人员担任）</w:t>
      </w:r>
    </w:p>
    <w:p w14:paraId="570EFD10">
      <w:pPr>
        <w:pStyle w:val="2"/>
        <w:keepNext w:val="0"/>
        <w:keepLines w:val="0"/>
        <w:pageBreakBefore w:val="0"/>
        <w:numPr>
          <w:ilvl w:val="-1"/>
          <w:numId w:val="0"/>
        </w:numPr>
        <w:tabs>
          <w:tab w:val="left" w:pos="1260"/>
        </w:tabs>
        <w:kinsoku/>
        <w:wordWrap/>
        <w:overflowPunct/>
        <w:topLinePunct w:val="0"/>
        <w:autoSpaceDE/>
        <w:autoSpaceDN/>
        <w:bidi w:val="0"/>
        <w:adjustRightInd/>
        <w:snapToGrid/>
        <w:spacing w:before="6" w:after="6" w:line="560" w:lineRule="exact"/>
        <w:ind w:left="400" w:firstLine="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具有3年以上消防系统维修人员的管理经验，</w:t>
      </w:r>
    </w:p>
    <w:p w14:paraId="280D1CFA">
      <w:pPr>
        <w:pStyle w:val="2"/>
        <w:keepNext w:val="0"/>
        <w:keepLines w:val="0"/>
        <w:pageBreakBefore w:val="0"/>
        <w:numPr>
          <w:ilvl w:val="-1"/>
          <w:numId w:val="0"/>
        </w:numPr>
        <w:tabs>
          <w:tab w:val="left" w:pos="1260"/>
        </w:tabs>
        <w:kinsoku/>
        <w:wordWrap/>
        <w:overflowPunct/>
        <w:topLinePunct w:val="0"/>
        <w:autoSpaceDE/>
        <w:autoSpaceDN/>
        <w:bidi w:val="0"/>
        <w:adjustRightInd/>
        <w:snapToGrid/>
        <w:spacing w:before="6" w:after="6" w:line="560" w:lineRule="exact"/>
        <w:ind w:left="400" w:firstLine="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持有消防系统维保所需的中级或以上相关证书（如电工证、特种作业证、消防设施操作员中级证等）</w:t>
      </w:r>
    </w:p>
    <w:p w14:paraId="58D1068E">
      <w:pPr>
        <w:pStyle w:val="2"/>
        <w:keepNext w:val="0"/>
        <w:keepLines w:val="0"/>
        <w:pageBreakBefore w:val="0"/>
        <w:numPr>
          <w:ilvl w:val="-1"/>
          <w:numId w:val="0"/>
        </w:numPr>
        <w:tabs>
          <w:tab w:val="left" w:pos="1260"/>
        </w:tabs>
        <w:kinsoku/>
        <w:wordWrap/>
        <w:overflowPunct/>
        <w:topLinePunct w:val="0"/>
        <w:autoSpaceDE/>
        <w:autoSpaceDN/>
        <w:bidi w:val="0"/>
        <w:adjustRightInd/>
        <w:snapToGrid/>
        <w:spacing w:before="6" w:after="6" w:line="560" w:lineRule="exact"/>
        <w:ind w:left="400" w:firstLine="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注：响应文件</w:t>
      </w:r>
      <w:r>
        <w:rPr>
          <w:rFonts w:hint="eastAsia" w:ascii="仿宋" w:hAnsi="仿宋" w:eastAsia="仿宋" w:cs="仿宋"/>
          <w:color w:val="auto"/>
          <w:kern w:val="0"/>
          <w:sz w:val="32"/>
          <w:szCs w:val="32"/>
        </w:rPr>
        <w:t>提供有效的</w:t>
      </w:r>
      <w:r>
        <w:rPr>
          <w:rFonts w:hint="eastAsia" w:ascii="仿宋" w:hAnsi="仿宋" w:eastAsia="仿宋" w:cs="仿宋"/>
          <w:color w:val="auto"/>
          <w:kern w:val="0"/>
          <w:sz w:val="32"/>
          <w:szCs w:val="32"/>
          <w:lang w:val="en-US" w:eastAsia="zh-CN"/>
        </w:rPr>
        <w:t>职业</w:t>
      </w:r>
      <w:r>
        <w:rPr>
          <w:rFonts w:hint="eastAsia" w:ascii="仿宋" w:hAnsi="仿宋" w:eastAsia="仿宋" w:cs="仿宋"/>
          <w:color w:val="auto"/>
          <w:kern w:val="0"/>
          <w:sz w:val="32"/>
          <w:szCs w:val="32"/>
        </w:rPr>
        <w:t>证书复印件及在</w:t>
      </w:r>
      <w:r>
        <w:rPr>
          <w:rFonts w:hint="eastAsia" w:ascii="仿宋" w:hAnsi="仿宋" w:eastAsia="仿宋" w:cs="仿宋"/>
          <w:color w:val="auto"/>
          <w:kern w:val="0"/>
          <w:sz w:val="32"/>
          <w:szCs w:val="32"/>
          <w:lang w:eastAsia="zh-CN"/>
        </w:rPr>
        <w:t>供应商</w:t>
      </w:r>
      <w:r>
        <w:rPr>
          <w:rFonts w:hint="eastAsia" w:ascii="仿宋" w:hAnsi="仿宋" w:eastAsia="仿宋" w:cs="仿宋"/>
          <w:color w:val="auto"/>
          <w:kern w:val="0"/>
          <w:sz w:val="32"/>
          <w:szCs w:val="32"/>
        </w:rPr>
        <w:t>单位</w:t>
      </w:r>
      <w:r>
        <w:rPr>
          <w:rFonts w:hint="eastAsia" w:ascii="仿宋" w:hAnsi="仿宋" w:eastAsia="仿宋" w:cs="仿宋"/>
          <w:color w:val="auto"/>
          <w:kern w:val="0"/>
          <w:sz w:val="32"/>
          <w:szCs w:val="32"/>
          <w:lang w:val="en-US" w:eastAsia="zh-CN"/>
        </w:rPr>
        <w:t>缴纳的响应截止时间前六个月</w:t>
      </w:r>
      <w:r>
        <w:rPr>
          <w:rFonts w:hint="eastAsia" w:ascii="仿宋" w:hAnsi="仿宋" w:eastAsia="仿宋" w:cs="仿宋"/>
          <w:color w:val="auto"/>
          <w:kern w:val="0"/>
          <w:sz w:val="32"/>
          <w:szCs w:val="32"/>
        </w:rPr>
        <w:t>任一月份的社保证明</w:t>
      </w:r>
      <w:r>
        <w:rPr>
          <w:rFonts w:hint="eastAsia" w:ascii="仿宋" w:hAnsi="仿宋" w:eastAsia="仿宋" w:cs="仿宋"/>
          <w:color w:val="auto"/>
          <w:kern w:val="0"/>
          <w:sz w:val="32"/>
          <w:szCs w:val="32"/>
          <w:lang w:val="en-US" w:eastAsia="zh-CN"/>
        </w:rPr>
        <w:t>以及现场</w:t>
      </w:r>
      <w:r>
        <w:rPr>
          <w:rFonts w:hint="eastAsia" w:ascii="仿宋" w:hAnsi="仿宋" w:eastAsia="仿宋" w:cs="仿宋"/>
          <w:color w:val="auto"/>
          <w:kern w:val="0"/>
          <w:sz w:val="32"/>
          <w:szCs w:val="32"/>
        </w:rPr>
        <w:t>负责人在其他单位做过消防系统维保的管理的证明文件并加盖对方单位公章。</w:t>
      </w:r>
    </w:p>
    <w:p w14:paraId="0F8F2C30">
      <w:pPr>
        <w:pStyle w:val="2"/>
        <w:keepNext w:val="0"/>
        <w:keepLines w:val="0"/>
        <w:pageBreakBefore w:val="0"/>
        <w:tabs>
          <w:tab w:val="left" w:pos="1260"/>
        </w:tabs>
        <w:kinsoku/>
        <w:wordWrap/>
        <w:overflowPunct/>
        <w:topLinePunct w:val="0"/>
        <w:autoSpaceDE/>
        <w:autoSpaceDN/>
        <w:bidi w:val="0"/>
        <w:adjustRightInd/>
        <w:snapToGrid/>
        <w:spacing w:before="6" w:after="6" w:line="560" w:lineRule="exact"/>
        <w:ind w:firstLine="64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w:t>
      </w:r>
      <w:r>
        <w:rPr>
          <w:rFonts w:hint="eastAsia" w:ascii="仿宋" w:hAnsi="仿宋" w:eastAsia="仿宋" w:cs="仿宋"/>
          <w:color w:val="auto"/>
          <w:kern w:val="0"/>
          <w:sz w:val="32"/>
          <w:szCs w:val="32"/>
          <w:lang w:val="en-US" w:eastAsia="zh-CN"/>
        </w:rPr>
        <w:t>乙方</w:t>
      </w:r>
      <w:r>
        <w:rPr>
          <w:rFonts w:hint="eastAsia" w:ascii="仿宋" w:hAnsi="仿宋" w:eastAsia="仿宋" w:cs="仿宋"/>
          <w:color w:val="auto"/>
          <w:kern w:val="0"/>
          <w:sz w:val="32"/>
          <w:szCs w:val="32"/>
        </w:rPr>
        <w:t>必须在</w:t>
      </w:r>
      <w:r>
        <w:rPr>
          <w:rFonts w:hint="eastAsia" w:ascii="仿宋" w:hAnsi="仿宋" w:eastAsia="仿宋" w:cs="仿宋"/>
          <w:color w:val="auto"/>
          <w:kern w:val="0"/>
          <w:sz w:val="32"/>
          <w:szCs w:val="32"/>
          <w:lang w:val="en-US" w:eastAsia="zh-CN"/>
        </w:rPr>
        <w:t>响应</w:t>
      </w:r>
      <w:r>
        <w:rPr>
          <w:rFonts w:hint="eastAsia" w:ascii="仿宋" w:hAnsi="仿宋" w:eastAsia="仿宋" w:cs="仿宋"/>
          <w:color w:val="auto"/>
          <w:kern w:val="0"/>
          <w:sz w:val="32"/>
          <w:szCs w:val="32"/>
        </w:rPr>
        <w:t>文件中详细列明服务人员的名单及履历证明文件。</w:t>
      </w:r>
    </w:p>
    <w:p w14:paraId="2D795A0B">
      <w:pPr>
        <w:pStyle w:val="2"/>
        <w:keepNext w:val="0"/>
        <w:keepLines w:val="0"/>
        <w:pageBreakBefore w:val="0"/>
        <w:tabs>
          <w:tab w:val="left" w:pos="1260"/>
        </w:tabs>
        <w:kinsoku/>
        <w:wordWrap/>
        <w:overflowPunct/>
        <w:topLinePunct w:val="0"/>
        <w:autoSpaceDE/>
        <w:autoSpaceDN/>
        <w:bidi w:val="0"/>
        <w:adjustRightInd/>
        <w:snapToGrid/>
        <w:spacing w:before="6" w:after="6" w:line="560" w:lineRule="exact"/>
        <w:ind w:firstLine="64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5.如</w:t>
      </w:r>
      <w:r>
        <w:rPr>
          <w:rFonts w:hint="eastAsia" w:ascii="仿宋" w:hAnsi="仿宋" w:eastAsia="仿宋" w:cs="仿宋"/>
          <w:color w:val="auto"/>
          <w:kern w:val="0"/>
          <w:sz w:val="32"/>
          <w:szCs w:val="32"/>
          <w:lang w:val="en-US" w:eastAsia="zh-CN"/>
        </w:rPr>
        <w:t>乙方</w:t>
      </w:r>
      <w:r>
        <w:rPr>
          <w:rFonts w:hint="eastAsia" w:ascii="仿宋" w:hAnsi="仿宋" w:eastAsia="仿宋" w:cs="仿宋"/>
          <w:color w:val="auto"/>
          <w:kern w:val="0"/>
          <w:sz w:val="32"/>
          <w:szCs w:val="32"/>
        </w:rPr>
        <w:t>维保人员无法完成</w:t>
      </w:r>
      <w:r>
        <w:rPr>
          <w:rFonts w:hint="eastAsia" w:ascii="仿宋" w:hAnsi="仿宋" w:eastAsia="仿宋" w:cs="仿宋"/>
          <w:color w:val="auto"/>
          <w:kern w:val="0"/>
          <w:sz w:val="32"/>
          <w:szCs w:val="32"/>
          <w:lang w:val="en-US" w:eastAsia="zh-CN"/>
        </w:rPr>
        <w:t>甲方</w:t>
      </w:r>
      <w:r>
        <w:rPr>
          <w:rFonts w:hint="eastAsia" w:ascii="仿宋" w:hAnsi="仿宋" w:eastAsia="仿宋" w:cs="仿宋"/>
          <w:color w:val="auto"/>
          <w:kern w:val="0"/>
          <w:sz w:val="32"/>
          <w:szCs w:val="32"/>
        </w:rPr>
        <w:t>交代工作任务3次以上，</w:t>
      </w:r>
      <w:r>
        <w:rPr>
          <w:rFonts w:hint="eastAsia" w:ascii="仿宋" w:hAnsi="仿宋" w:eastAsia="仿宋" w:cs="仿宋"/>
          <w:color w:val="auto"/>
          <w:kern w:val="0"/>
          <w:sz w:val="32"/>
          <w:szCs w:val="32"/>
          <w:lang w:eastAsia="zh-CN"/>
        </w:rPr>
        <w:t>采购人</w:t>
      </w:r>
      <w:r>
        <w:rPr>
          <w:rFonts w:hint="eastAsia" w:ascii="仿宋" w:hAnsi="仿宋" w:eastAsia="仿宋" w:cs="仿宋"/>
          <w:color w:val="auto"/>
          <w:kern w:val="0"/>
          <w:sz w:val="32"/>
          <w:szCs w:val="32"/>
        </w:rPr>
        <w:t>有权要求</w:t>
      </w:r>
      <w:r>
        <w:rPr>
          <w:rFonts w:hint="eastAsia" w:ascii="仿宋" w:hAnsi="仿宋" w:eastAsia="仿宋" w:cs="仿宋"/>
          <w:color w:val="auto"/>
          <w:kern w:val="0"/>
          <w:sz w:val="32"/>
          <w:szCs w:val="32"/>
          <w:lang w:val="en-US" w:eastAsia="zh-CN"/>
        </w:rPr>
        <w:t>供应商</w:t>
      </w:r>
      <w:r>
        <w:rPr>
          <w:rFonts w:hint="eastAsia" w:ascii="仿宋" w:hAnsi="仿宋" w:eastAsia="仿宋" w:cs="仿宋"/>
          <w:color w:val="auto"/>
          <w:kern w:val="0"/>
          <w:sz w:val="32"/>
          <w:szCs w:val="32"/>
        </w:rPr>
        <w:t>更换维保人员。</w:t>
      </w:r>
    </w:p>
    <w:p w14:paraId="58255CE7">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outlineLvl w:val="2"/>
        <w:rPr>
          <w:rFonts w:hint="eastAsia" w:ascii="仿宋" w:hAnsi="仿宋" w:eastAsia="仿宋" w:cs="仿宋"/>
          <w:color w:val="auto"/>
          <w:sz w:val="32"/>
          <w:szCs w:val="32"/>
        </w:rPr>
      </w:pPr>
      <w:bookmarkStart w:id="7" w:name="heading_6"/>
      <w:r>
        <w:rPr>
          <w:rFonts w:hint="eastAsia" w:ascii="仿宋" w:hAnsi="仿宋" w:eastAsia="仿宋" w:cs="仿宋"/>
          <w:b/>
          <w:color w:val="auto"/>
          <w:sz w:val="32"/>
          <w:szCs w:val="32"/>
        </w:rPr>
        <w:t>（六）考核评分与付款标准</w:t>
      </w:r>
      <w:bookmarkEnd w:id="7"/>
    </w:p>
    <w:p w14:paraId="1C2E868C">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考核总分 = 基础分 100 分 + 加分项（最高 10 分）- 减分项，按季度考核并对应付款；首年四个季度考核平均分作为第二年合同续约的唯一依据。</w:t>
      </w:r>
    </w:p>
    <w:p w14:paraId="72C92990">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考核评分标准</w:t>
      </w:r>
    </w:p>
    <w:p w14:paraId="3E9C2D2A">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每季度考核一次，</w:t>
      </w:r>
      <w:r>
        <w:rPr>
          <w:rFonts w:hint="eastAsia" w:ascii="仿宋" w:hAnsi="仿宋" w:eastAsia="仿宋" w:cs="仿宋"/>
          <w:color w:val="auto"/>
          <w:sz w:val="32"/>
          <w:szCs w:val="32"/>
        </w:rPr>
        <w:t>考核总分为 100 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加上加分项得分，减去减分项得分。根据得分情况，</w:t>
      </w:r>
      <w:r>
        <w:rPr>
          <w:rFonts w:hint="eastAsia" w:ascii="仿宋" w:hAnsi="仿宋" w:eastAsia="仿宋" w:cs="仿宋"/>
          <w:color w:val="auto"/>
          <w:sz w:val="32"/>
          <w:szCs w:val="32"/>
          <w:lang w:val="en-US" w:eastAsia="zh-CN"/>
        </w:rPr>
        <w:t>如</w:t>
      </w:r>
      <w:r>
        <w:rPr>
          <w:rFonts w:hint="eastAsia" w:ascii="仿宋" w:hAnsi="仿宋" w:eastAsia="仿宋" w:cs="仿宋"/>
          <w:color w:val="auto"/>
          <w:sz w:val="32"/>
          <w:szCs w:val="32"/>
        </w:rPr>
        <w:t>考核结果总分优秀</w:t>
      </w:r>
      <w:r>
        <w:rPr>
          <w:rFonts w:hint="eastAsia" w:ascii="仿宋" w:hAnsi="仿宋" w:eastAsia="仿宋" w:cs="仿宋"/>
          <w:color w:val="auto"/>
          <w:sz w:val="32"/>
          <w:szCs w:val="32"/>
          <w:lang w:val="en-US" w:eastAsia="zh-CN"/>
        </w:rPr>
        <w:t>则</w:t>
      </w:r>
      <w:r>
        <w:rPr>
          <w:rFonts w:hint="eastAsia" w:ascii="仿宋" w:hAnsi="仿宋" w:eastAsia="仿宋" w:cs="仿宋"/>
          <w:color w:val="auto"/>
          <w:sz w:val="32"/>
          <w:szCs w:val="32"/>
        </w:rPr>
        <w:t>全额支付</w:t>
      </w:r>
      <w:r>
        <w:rPr>
          <w:rFonts w:hint="eastAsia" w:ascii="仿宋" w:hAnsi="仿宋" w:eastAsia="仿宋" w:cs="仿宋"/>
          <w:color w:val="auto"/>
          <w:sz w:val="32"/>
          <w:szCs w:val="32"/>
          <w:lang w:val="en-US" w:eastAsia="zh-CN"/>
        </w:rPr>
        <w:t>季度应付金额</w:t>
      </w:r>
      <w:r>
        <w:rPr>
          <w:rFonts w:hint="eastAsia" w:ascii="仿宋" w:hAnsi="仿宋" w:eastAsia="仿宋" w:cs="仿宋"/>
          <w:color w:val="auto"/>
          <w:sz w:val="32"/>
          <w:szCs w:val="32"/>
        </w:rPr>
        <w:t>（90 分及以上）、总分良好扣</w:t>
      </w:r>
      <w:r>
        <w:rPr>
          <w:rFonts w:hint="default" w:ascii="仿宋" w:hAnsi="仿宋" w:eastAsia="仿宋" w:cs="仿宋"/>
          <w:color w:val="auto"/>
          <w:sz w:val="32"/>
          <w:szCs w:val="32"/>
          <w:lang w:val="en-US" w:eastAsia="zh-CN"/>
        </w:rPr>
        <w:t>季度应付金额</w:t>
      </w:r>
      <w:r>
        <w:rPr>
          <w:rFonts w:hint="eastAsia" w:ascii="仿宋" w:hAnsi="仿宋" w:eastAsia="仿宋" w:cs="仿宋"/>
          <w:color w:val="auto"/>
          <w:sz w:val="32"/>
          <w:szCs w:val="32"/>
          <w:lang w:val="en-US" w:eastAsia="zh-CN"/>
        </w:rPr>
        <w:t>的10</w:t>
      </w:r>
      <w:r>
        <w:rPr>
          <w:rFonts w:hint="eastAsia" w:ascii="仿宋" w:hAnsi="仿宋" w:eastAsia="仿宋" w:cs="仿宋"/>
          <w:color w:val="auto"/>
          <w:sz w:val="32"/>
          <w:szCs w:val="32"/>
        </w:rPr>
        <w:t>％（80 - 89 分）、总分合格扣</w:t>
      </w:r>
      <w:r>
        <w:rPr>
          <w:rFonts w:hint="eastAsia" w:ascii="仿宋" w:hAnsi="仿宋" w:eastAsia="仿宋" w:cs="仿宋"/>
          <w:color w:val="auto"/>
          <w:sz w:val="32"/>
          <w:szCs w:val="32"/>
          <w:lang w:val="en-US" w:eastAsia="zh-CN"/>
        </w:rPr>
        <w:t>季度应付金额的15</w:t>
      </w:r>
      <w:r>
        <w:rPr>
          <w:rFonts w:hint="eastAsia" w:ascii="仿宋" w:hAnsi="仿宋" w:eastAsia="仿宋" w:cs="仿宋"/>
          <w:color w:val="auto"/>
          <w:sz w:val="32"/>
          <w:szCs w:val="32"/>
        </w:rPr>
        <w:t>％（60 - 79 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总分不合格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60分以下）的需限期整改，整改完成后按扣季度应付金额的20％ 支付，如成交供应商拒不整改或整改后仍不合格的，采购人有权不支付该季度服务费用并</w:t>
      </w:r>
      <w:r>
        <w:rPr>
          <w:rFonts w:hint="default" w:ascii="仿宋" w:hAnsi="仿宋" w:eastAsia="仿宋" w:cs="仿宋"/>
          <w:color w:val="auto"/>
          <w:sz w:val="32"/>
          <w:szCs w:val="32"/>
          <w:lang w:val="en-US" w:eastAsia="zh-CN"/>
        </w:rPr>
        <w:t>单方面解除合同</w:t>
      </w:r>
      <w:r>
        <w:rPr>
          <w:rFonts w:hint="eastAsia" w:ascii="仿宋" w:hAnsi="仿宋" w:eastAsia="仿宋" w:cs="仿宋"/>
          <w:color w:val="auto"/>
          <w:sz w:val="32"/>
          <w:szCs w:val="32"/>
          <w:lang w:val="en-US" w:eastAsia="zh-CN"/>
        </w:rPr>
        <w:t>。</w:t>
      </w:r>
    </w:p>
    <w:p w14:paraId="0DF3C51F">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消防设施维护（40 分）</w:t>
      </w:r>
    </w:p>
    <w:p w14:paraId="7E71602F">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rPr>
        <w:t>火灾自动报警系统（10 分）</w:t>
      </w:r>
    </w:p>
    <w:p w14:paraId="4B9D176F">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烟感、温感、探测器、手动报警按钮等设备清洁无积尘，功能正常，每发现一处不符合扣 1 分。</w:t>
      </w:r>
    </w:p>
    <w:p w14:paraId="58462DAD">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控制主机显示准确，无故障报警，能正常接收和反馈信号，否则扣 1 - 3 分。</w:t>
      </w:r>
    </w:p>
    <w:p w14:paraId="086951B6">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定期进行检测和试验，有记录可查，缺少记录扣 2 分。</w:t>
      </w:r>
    </w:p>
    <w:p w14:paraId="2CD963D1">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rPr>
        <w:t>自动喷水灭火系统（10 分）</w:t>
      </w:r>
    </w:p>
    <w:p w14:paraId="77A09D1D">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喷头完好，无堵塞、变形，每发现一个问题喷头扣 1 分。</w:t>
      </w:r>
    </w:p>
    <w:p w14:paraId="6035A03C">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报警阀组功能正常，无渗漏，否则扣 2 - 4 分。</w:t>
      </w:r>
    </w:p>
    <w:p w14:paraId="162AC8E7">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消防水泵能正常启动，压力符合要求，否则扣 2 - 4 分。</w:t>
      </w:r>
    </w:p>
    <w:p w14:paraId="599F66C9">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消火栓系统（10 分）</w:t>
      </w:r>
    </w:p>
    <w:p w14:paraId="0FA3F4EC">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消火栓箱内配件齐全，水带、水枪完好，每发现一处缺失或损坏扣 1 分。</w:t>
      </w:r>
    </w:p>
    <w:p w14:paraId="0DF1849E">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消火栓阀门开启灵活，无渗漏，否则扣 2 - 4 分。</w:t>
      </w:r>
    </w:p>
    <w:p w14:paraId="35C61272">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最不利点消火栓压力满足要求，否则扣 2 - 4 分。</w:t>
      </w:r>
    </w:p>
    <w:p w14:paraId="1DE5083C">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防排烟系统（5 分）</w:t>
      </w:r>
    </w:p>
    <w:p w14:paraId="14B294A6">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风机运行正常，无异常噪音和振动，否则扣 1 - 2 分。</w:t>
      </w:r>
    </w:p>
    <w:p w14:paraId="6C2ACDB7">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排烟口、送风口开启灵活，无堵塞，否则扣 1 - 2 分。</w:t>
      </w:r>
    </w:p>
    <w:p w14:paraId="6A06C7E8">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系统联动功能正常，否则扣 1 - 2 分。</w:t>
      </w:r>
    </w:p>
    <w:p w14:paraId="14F41161">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其他消防设施（5 分）</w:t>
      </w:r>
    </w:p>
    <w:p w14:paraId="3CDAFC0A">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急照明和疏散指示标志完好，亮度符合要求，每发现一处问题扣 1 分。</w:t>
      </w:r>
    </w:p>
    <w:p w14:paraId="15EC5838">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防火门、防火卷帘功能正常，否则扣 1 - 2 分。</w:t>
      </w:r>
    </w:p>
    <w:p w14:paraId="0045CCF7">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消防电梯能正常运行，迫降功能正常，否则扣 1 - 2 分。</w:t>
      </w:r>
    </w:p>
    <w:p w14:paraId="7B0E99DF">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维护记录与报告（20 分）</w:t>
      </w:r>
    </w:p>
    <w:p w14:paraId="1CC53F69">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rPr>
        <w:t>维护记录（10 分）</w:t>
      </w:r>
    </w:p>
    <w:p w14:paraId="1759F112">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详细记录每次维护保养的内容、时间、人员等信息，记录不完整扣 1 - 5 分。</w:t>
      </w:r>
    </w:p>
    <w:p w14:paraId="4303CAFB">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维护记录保存规范，便于查阅，否则扣 1 - 5 分。</w:t>
      </w:r>
    </w:p>
    <w:p w14:paraId="381B0F5B">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rPr>
        <w:t>故障报告（5 分）</w:t>
      </w:r>
    </w:p>
    <w:p w14:paraId="6D9CFED0">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及时报告发现的消防设施故障，否则扣 1 - 3 分。</w:t>
      </w:r>
    </w:p>
    <w:p w14:paraId="13DC3243">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报告内容准确、详细，否则扣 1 - 2 分。</w:t>
      </w:r>
    </w:p>
    <w:p w14:paraId="52B4E676">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整改建议（5 分）</w:t>
      </w:r>
    </w:p>
    <w:p w14:paraId="3345DD15">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对发现的问题提出合理的整改建议，否则扣 1 - 3 分。</w:t>
      </w:r>
    </w:p>
    <w:p w14:paraId="51AE3322">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跟踪整改情况，有记录可查，否则扣 1 - 2 分。</w:t>
      </w:r>
    </w:p>
    <w:p w14:paraId="2872BB0D">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应急响应与处理（20 分）</w:t>
      </w:r>
    </w:p>
    <w:p w14:paraId="6951ACB6">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rPr>
        <w:t>应急响应速度（10 分）</w:t>
      </w:r>
    </w:p>
    <w:p w14:paraId="5F688BC7">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在规定时间内到达现场处理紧急情况，超时扣 1 - 5 分。</w:t>
      </w:r>
    </w:p>
    <w:p w14:paraId="7ADFFA87">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携带必要的工具和设备，否则扣 1 - 5 分。</w:t>
      </w:r>
    </w:p>
    <w:p w14:paraId="1C03C831">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rPr>
        <w:t>故障处理能力（10 分）</w:t>
      </w:r>
    </w:p>
    <w:p w14:paraId="6807E325">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能够准确判断故障原因，并采取有效的处理措施，否则扣 1 - 5 分。</w:t>
      </w:r>
    </w:p>
    <w:p w14:paraId="3D5FC8C5">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修复时间符合要求，否则扣 1 - 5 分。</w:t>
      </w:r>
    </w:p>
    <w:p w14:paraId="3474942E">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培训与演练（10 分）</w:t>
      </w:r>
    </w:p>
    <w:p w14:paraId="2F525B57">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rPr>
        <w:t>消防培训（5 分）</w:t>
      </w:r>
    </w:p>
    <w:p w14:paraId="440DFE80">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定期为委托单位员工提供消防安全培训，每年不少于 4 次，少一次扣 1 分。</w:t>
      </w:r>
    </w:p>
    <w:p w14:paraId="18C56FF6">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培训内容丰富、实用，否则扣 1 - 3 分。</w:t>
      </w:r>
    </w:p>
    <w:p w14:paraId="636ED8B1">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rPr>
        <w:t>消防演练（5 分）</w:t>
      </w:r>
    </w:p>
    <w:p w14:paraId="490CF5A4">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参与委托单位组织的消防演练，提出专业意见和建议，否则扣 1 - 3 分。</w:t>
      </w:r>
    </w:p>
    <w:p w14:paraId="23A0D639">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协助委托单位完善应急预案，否则扣 1 - 2 分。</w:t>
      </w:r>
    </w:p>
    <w:p w14:paraId="406A748F">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服务态度与沟通（10 分）</w:t>
      </w:r>
    </w:p>
    <w:p w14:paraId="5260DF56">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rPr>
        <w:t>服务态度（5 分）</w:t>
      </w:r>
    </w:p>
    <w:p w14:paraId="36FE0B78">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维保人员态度热情、专业，否则扣 1 - 3 分。</w:t>
      </w:r>
    </w:p>
    <w:p w14:paraId="0AB8AB45">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及时响应委托单位的需求，否则扣 1 - 2 分。</w:t>
      </w:r>
    </w:p>
    <w:p w14:paraId="52425106">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rPr>
        <w:t>沟通协调（5 分）</w:t>
      </w:r>
    </w:p>
    <w:p w14:paraId="2B0AEF37">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与委托单位保持良好的沟通，及时反馈工作进展和问题，否则扣 1 - 3 分。</w:t>
      </w:r>
    </w:p>
    <w:p w14:paraId="4547D00C">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积极配合消防部门的检查和整改要求，否则扣 1 - 2 分。</w:t>
      </w:r>
    </w:p>
    <w:p w14:paraId="18B72950">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加分项（最高 10 分）</w:t>
      </w:r>
    </w:p>
    <w:p w14:paraId="69BC0722">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rPr>
        <w:t>提出合理化建议并被采纳，加 1 - 5 分。</w:t>
      </w:r>
    </w:p>
    <w:p w14:paraId="41BABFA5">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rPr>
        <w:t>在消防应急事件中表现突出，加 1 - 5 分。</w:t>
      </w:r>
    </w:p>
    <w:p w14:paraId="2E118003">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减分项</w:t>
      </w:r>
      <w:r>
        <w:rPr>
          <w:rFonts w:hint="eastAsia" w:ascii="仿宋" w:hAnsi="仿宋" w:eastAsia="仿宋" w:cs="仿宋"/>
          <w:color w:val="auto"/>
          <w:sz w:val="32"/>
          <w:szCs w:val="32"/>
        </w:rPr>
        <w:t>：</w:t>
      </w:r>
    </w:p>
    <w:p w14:paraId="77311D7F">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维保不到位导致一般火灾事故，扣 20-50 分；发生重大火灾事故直接判定不合格。</w:t>
      </w:r>
    </w:p>
    <w:p w14:paraId="714EE270">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乙方人员无故拒绝甲方合理工作安排</w:t>
      </w:r>
      <w:r>
        <w:rPr>
          <w:rFonts w:hint="eastAsia" w:ascii="仿宋" w:hAnsi="仿宋" w:eastAsia="仿宋" w:cs="仿宋"/>
          <w:color w:val="auto"/>
          <w:sz w:val="32"/>
          <w:szCs w:val="32"/>
        </w:rPr>
        <w:t>的，每次扣罚 2000 元，该费用从当季度维保款中直接扣除；累计 3 次以上拒绝工作安排的，甲方有权要求更换对应人员，情节严重的甲方有权单方面终止合同。</w:t>
      </w:r>
    </w:p>
    <w:p w14:paraId="3C3BB4E6">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值守人员擅自离岗、脱岗的，每次扣罚 500 元。</w:t>
      </w:r>
    </w:p>
    <w:p w14:paraId="57C9B5AE">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firstLine="640" w:firstLineChars="200"/>
        <w:jc w:val="left"/>
        <w:textAlignment w:val="auto"/>
        <w:rPr>
          <w:rFonts w:hint="eastAsia" w:ascii="仿宋" w:hAnsi="仿宋" w:eastAsia="仿宋" w:cs="仿宋"/>
          <w:color w:val="auto"/>
          <w:sz w:val="32"/>
          <w:szCs w:val="32"/>
        </w:rPr>
      </w:pPr>
    </w:p>
    <w:p w14:paraId="4DA96526">
      <w:pPr>
        <w:keepNext w:val="0"/>
        <w:keepLines w:val="0"/>
        <w:pageBreakBefore w:val="0"/>
        <w:widowControl w:val="0"/>
        <w:kinsoku/>
        <w:wordWrap/>
        <w:overflowPunct/>
        <w:topLinePunct w:val="0"/>
        <w:autoSpaceDE/>
        <w:autoSpaceDN/>
        <w:bidi w:val="0"/>
        <w:adjustRightInd/>
        <w:snapToGrid/>
        <w:spacing w:before="6" w:after="6" w:line="560" w:lineRule="exact"/>
        <w:ind w:left="0"/>
        <w:jc w:val="left"/>
        <w:textAlignment w:val="auto"/>
        <w:outlineLvl w:val="1"/>
        <w:rPr>
          <w:rFonts w:hint="eastAsia" w:ascii="仿宋" w:hAnsi="仿宋" w:eastAsia="仿宋" w:cs="仿宋"/>
          <w:color w:val="auto"/>
          <w:sz w:val="32"/>
          <w:szCs w:val="32"/>
        </w:rPr>
      </w:pPr>
      <w:bookmarkStart w:id="8" w:name="heading_7"/>
      <w:r>
        <w:rPr>
          <w:rFonts w:hint="eastAsia" w:ascii="仿宋" w:hAnsi="仿宋" w:eastAsia="仿宋" w:cs="仿宋"/>
          <w:b/>
          <w:color w:val="auto"/>
          <w:sz w:val="32"/>
          <w:szCs w:val="32"/>
        </w:rPr>
        <w:t>二、供应商资质要求</w:t>
      </w:r>
      <w:bookmarkEnd w:id="8"/>
    </w:p>
    <w:p w14:paraId="05FBD7F7">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1.具备独立法人资格，持有有效的《营业执照》（经营范围需包含消防设施工程施工、消防设备销售或消防技术服务）。</w:t>
      </w:r>
    </w:p>
    <w:p w14:paraId="7DE350FD">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2.持有消防设施工程专业承包二级及以上资质、消防技术服务机构资质证书（含消防设施维护保养检测范围）。</w:t>
      </w:r>
      <w:bookmarkStart w:id="9" w:name="_GoBack"/>
      <w:bookmarkEnd w:id="9"/>
    </w:p>
    <w:p w14:paraId="5FA538FB">
      <w:pPr>
        <w:keepNext w:val="0"/>
        <w:keepLines w:val="0"/>
        <w:pageBreakBefore w:val="0"/>
        <w:widowControl w:val="0"/>
        <w:numPr>
          <w:ilvl w:val="0"/>
          <w:numId w:val="0"/>
        </w:numPr>
        <w:kinsoku/>
        <w:wordWrap/>
        <w:overflowPunct/>
        <w:topLinePunct w:val="0"/>
        <w:autoSpaceDE/>
        <w:autoSpaceDN/>
        <w:bidi w:val="0"/>
        <w:adjustRightInd/>
        <w:snapToGrid/>
        <w:spacing w:before="6" w:after="6" w:line="5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3.近 3 年内（2023 年 - 2026 年）无重大违法违规记录（以 “信用中国” 查询结果为准）及重大工程质量、安全事故，需提供相关承诺或证明文件。</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1FC4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B6E7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730A5"/>
    <w:rsid w:val="018F2EE2"/>
    <w:rsid w:val="01A4698D"/>
    <w:rsid w:val="02353A89"/>
    <w:rsid w:val="057A17B3"/>
    <w:rsid w:val="087345A0"/>
    <w:rsid w:val="0C0B585A"/>
    <w:rsid w:val="0D682962"/>
    <w:rsid w:val="0F651E25"/>
    <w:rsid w:val="0FE03949"/>
    <w:rsid w:val="13C43A6B"/>
    <w:rsid w:val="1530464E"/>
    <w:rsid w:val="15891CCA"/>
    <w:rsid w:val="167B7F56"/>
    <w:rsid w:val="16B9038D"/>
    <w:rsid w:val="1C1F4095"/>
    <w:rsid w:val="1C9F0025"/>
    <w:rsid w:val="241430A6"/>
    <w:rsid w:val="2647535D"/>
    <w:rsid w:val="26CE2F65"/>
    <w:rsid w:val="284E0B51"/>
    <w:rsid w:val="28573B25"/>
    <w:rsid w:val="2DB061CE"/>
    <w:rsid w:val="2E921034"/>
    <w:rsid w:val="301B3A0F"/>
    <w:rsid w:val="306453B6"/>
    <w:rsid w:val="319677F1"/>
    <w:rsid w:val="398E6CC1"/>
    <w:rsid w:val="3A52705B"/>
    <w:rsid w:val="3A555D6F"/>
    <w:rsid w:val="3BAB4B50"/>
    <w:rsid w:val="3DF5589F"/>
    <w:rsid w:val="40704BED"/>
    <w:rsid w:val="40DA6FCE"/>
    <w:rsid w:val="40F57964"/>
    <w:rsid w:val="43B14016"/>
    <w:rsid w:val="446B68BB"/>
    <w:rsid w:val="44B00772"/>
    <w:rsid w:val="45120AE5"/>
    <w:rsid w:val="4629258A"/>
    <w:rsid w:val="478B2DD0"/>
    <w:rsid w:val="48653621"/>
    <w:rsid w:val="49B36F8D"/>
    <w:rsid w:val="4B294DDA"/>
    <w:rsid w:val="4CF82CB6"/>
    <w:rsid w:val="4D9D385D"/>
    <w:rsid w:val="503E4E84"/>
    <w:rsid w:val="531445C2"/>
    <w:rsid w:val="53237FEF"/>
    <w:rsid w:val="559B0682"/>
    <w:rsid w:val="55DF4A23"/>
    <w:rsid w:val="57BF2D4E"/>
    <w:rsid w:val="5A19111B"/>
    <w:rsid w:val="5BDB4667"/>
    <w:rsid w:val="5C4952DC"/>
    <w:rsid w:val="5DBE7B6A"/>
    <w:rsid w:val="60830691"/>
    <w:rsid w:val="61E83190"/>
    <w:rsid w:val="647B2191"/>
    <w:rsid w:val="657A6506"/>
    <w:rsid w:val="66E300DB"/>
    <w:rsid w:val="688E42B7"/>
    <w:rsid w:val="69C42446"/>
    <w:rsid w:val="6CC87B57"/>
    <w:rsid w:val="6E9E14B7"/>
    <w:rsid w:val="6F4551EB"/>
    <w:rsid w:val="6FAF3250"/>
    <w:rsid w:val="70161521"/>
    <w:rsid w:val="73D47E32"/>
    <w:rsid w:val="76202821"/>
    <w:rsid w:val="784B788E"/>
    <w:rsid w:val="78BF7EE1"/>
    <w:rsid w:val="7DFA7D8C"/>
    <w:rsid w:val="7F524A36"/>
    <w:rsid w:val="7F983D01"/>
    <w:rsid w:val="7FE707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kern w:val="0"/>
      <w:sz w:val="20"/>
      <w:szCs w:val="21"/>
    </w:rPr>
  </w:style>
  <w:style w:type="paragraph" w:customStyle="1" w:styleId="3">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2794</Words>
  <Characters>2929</Characters>
  <TotalTime>2</TotalTime>
  <ScaleCrop>false</ScaleCrop>
  <LinksUpToDate>false</LinksUpToDate>
  <CharactersWithSpaces>3039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2026-05-28T07:22:00Z</dcterms:created>
  <dc:creator>Apache POI</dc:creator>
  <cp:lastModifiedBy>怀着梦想飞翔</cp:lastModifiedBy>
  <dcterms:modified xsi:type="dcterms:W3CDTF">2026-05-29T02:00:37Z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{"Label":"1","ContentProducer":"001191110102MACQD9K64010000","ProduceID":"7644839779869134038","ReservedCode1":"","ContentPropagator":"","PropagateID":"","ReservedCode2":""}</vt:lpwstr>
  </property>
  <property fmtid="{D5CDD505-2E9C-101B-9397-08002B2CF9AE}" pid="3" name="KSOTemplateDocerSaveRecord">
    <vt:lpwstr>eyJoZGlkIjoiMjgzMjkwNWE4Y2E4NWQxNmI5MWE4OGU4N2M2NGYzOGIiLCJ1c2VySWQiOiIyNjMzNTY2MDgifQ==</vt:lpwstr>
  </property>
  <property fmtid="{D5CDD505-2E9C-101B-9397-08002B2CF9AE}" pid="4" name="KSOProductBuildVer">
    <vt:lpwstr>2052-12.1.0.26375</vt:lpwstr>
  </property>
  <property fmtid="{D5CDD505-2E9C-101B-9397-08002B2CF9AE}" pid="5" name="ICV">
    <vt:lpwstr>D25CB8A81A0846FE897AC8FD21D0A485_13</vt:lpwstr>
  </property>
</Properties>
</file>