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CCA7">
      <w:pPr>
        <w:adjustRightInd w:val="0"/>
        <w:snapToGrid w:val="0"/>
        <w:spacing w:line="300" w:lineRule="auto"/>
        <w:ind w:right="69" w:rightChars="33"/>
        <w:jc w:val="center"/>
        <w:rPr>
          <w:rFonts w:ascii="仿宋_GB2312" w:hAnsi="宋体" w:eastAsia="仿宋_GB2312"/>
          <w:b/>
          <w:bCs/>
          <w:kern w:val="0"/>
          <w:sz w:val="72"/>
          <w:szCs w:val="72"/>
        </w:rPr>
      </w:pPr>
    </w:p>
    <w:p w14:paraId="2345EB4B">
      <w:pPr>
        <w:adjustRightInd w:val="0"/>
        <w:snapToGrid w:val="0"/>
        <w:spacing w:line="300" w:lineRule="auto"/>
        <w:jc w:val="center"/>
        <w:rPr>
          <w:rFonts w:hint="eastAsia" w:ascii="方正小标宋简体" w:hAnsi="宋体" w:eastAsia="方正小标宋简体"/>
          <w:b/>
          <w:bCs/>
          <w:kern w:val="0"/>
          <w:sz w:val="44"/>
          <w:szCs w:val="44"/>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val="en-US" w:eastAsia="zh-CN"/>
        </w:rPr>
        <w:t>联影64排CT移装服务</w:t>
      </w:r>
    </w:p>
    <w:p w14:paraId="445E6BE0">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lang w:val="en-US" w:eastAsia="zh-CN"/>
        </w:rPr>
        <w:t>采购</w:t>
      </w:r>
      <w:r>
        <w:rPr>
          <w:rFonts w:hint="eastAsia" w:ascii="方正小标宋简体" w:hAnsi="宋体" w:eastAsia="方正小标宋简体"/>
          <w:b/>
          <w:bCs/>
          <w:kern w:val="0"/>
          <w:sz w:val="44"/>
          <w:szCs w:val="44"/>
          <w:lang w:eastAsia="zh-CN"/>
        </w:rPr>
        <w:t>项目</w:t>
      </w:r>
    </w:p>
    <w:p w14:paraId="26A0B4A6">
      <w:pPr>
        <w:adjustRightInd w:val="0"/>
        <w:snapToGrid w:val="0"/>
        <w:spacing w:line="360" w:lineRule="auto"/>
        <w:jc w:val="center"/>
        <w:rPr>
          <w:rFonts w:hint="eastAsia" w:ascii="仿宋_GB2312" w:hAnsi="宋体" w:eastAsia="仿宋_GB2312"/>
          <w:b/>
          <w:bCs/>
          <w:spacing w:val="20"/>
          <w:sz w:val="52"/>
          <w:szCs w:val="52"/>
        </w:rPr>
      </w:pPr>
    </w:p>
    <w:p w14:paraId="3709D507">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14:paraId="366B9166">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14:paraId="6F4ED2E0">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14:paraId="012016FA">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14:paraId="50ABCE04">
      <w:pPr>
        <w:adjustRightInd w:val="0"/>
        <w:snapToGrid w:val="0"/>
        <w:spacing w:line="360" w:lineRule="auto"/>
        <w:jc w:val="center"/>
        <w:rPr>
          <w:rFonts w:ascii="仿宋_GB2312" w:hAnsi="宋体" w:eastAsia="仿宋_GB2312"/>
          <w:b/>
          <w:bCs/>
          <w:spacing w:val="20"/>
          <w:sz w:val="52"/>
          <w:szCs w:val="52"/>
        </w:rPr>
      </w:pPr>
    </w:p>
    <w:p w14:paraId="048B9549">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51917464">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5</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11</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 xml:space="preserve">  </w:t>
      </w:r>
      <w:r>
        <w:rPr>
          <w:rFonts w:hint="eastAsia" w:ascii="仿宋" w:hAnsi="仿宋" w:eastAsia="仿宋" w:cs="仿宋"/>
          <w:b/>
          <w:w w:val="110"/>
          <w:sz w:val="36"/>
          <w:szCs w:val="36"/>
          <w:highlight w:val="yellow"/>
        </w:rPr>
        <w:t>日</w:t>
      </w:r>
    </w:p>
    <w:p w14:paraId="2D24C861">
      <w:pPr>
        <w:jc w:val="center"/>
        <w:rPr>
          <w:rFonts w:ascii="宋体" w:hAnsi="宋体" w:cs="宋体"/>
          <w:b/>
          <w:bCs/>
          <w:color w:val="000000"/>
          <w:kern w:val="0"/>
          <w:sz w:val="32"/>
          <w:szCs w:val="32"/>
        </w:rPr>
      </w:pPr>
      <w:r>
        <w:rPr>
          <w:rFonts w:ascii="宋体" w:hAnsi="宋体" w:cs="仿宋"/>
          <w:b/>
          <w:spacing w:val="100"/>
          <w:w w:val="110"/>
          <w:kern w:val="0"/>
          <w:sz w:val="44"/>
          <w:szCs w:val="44"/>
        </w:rPr>
        <w:br w:type="page"/>
      </w:r>
      <w:r>
        <w:rPr>
          <w:rFonts w:ascii="宋体" w:hAnsi="宋体" w:cs="宋体"/>
          <w:b/>
          <w:bCs/>
          <w:color w:val="000000"/>
          <w:kern w:val="0"/>
          <w:sz w:val="32"/>
          <w:szCs w:val="32"/>
        </w:rPr>
        <w:t>第一部分</w:t>
      </w:r>
      <w:r>
        <w:rPr>
          <w:rFonts w:hint="eastAsia" w:ascii="宋体" w:hAnsi="宋体" w:cs="宋体"/>
          <w:b/>
          <w:bCs/>
          <w:color w:val="000000"/>
          <w:kern w:val="0"/>
          <w:sz w:val="32"/>
          <w:szCs w:val="32"/>
          <w:lang w:val="en-US" w:eastAsia="zh-CN"/>
        </w:rPr>
        <w:t xml:space="preserve"> </w:t>
      </w:r>
      <w:r>
        <w:rPr>
          <w:rFonts w:ascii="宋体" w:hAnsi="宋体" w:cs="宋体"/>
          <w:b/>
          <w:bCs/>
          <w:color w:val="000000"/>
          <w:kern w:val="0"/>
          <w:sz w:val="32"/>
          <w:szCs w:val="32"/>
        </w:rPr>
        <w:t>邀请函</w:t>
      </w:r>
    </w:p>
    <w:p w14:paraId="14BCB0C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我院对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茂名市人民医院</w:t>
      </w:r>
      <w:r>
        <w:rPr>
          <w:rFonts w:hint="eastAsia" w:ascii="宋体" w:hAnsi="宋体" w:eastAsia="宋体" w:cs="宋体"/>
          <w:color w:val="000000"/>
          <w:kern w:val="0"/>
          <w:sz w:val="24"/>
          <w:szCs w:val="24"/>
          <w:lang w:val="en-US" w:eastAsia="zh-CN"/>
        </w:rPr>
        <w:t>联影64排CT</w:t>
      </w:r>
      <w:r>
        <w:rPr>
          <w:rFonts w:hint="eastAsia" w:ascii="宋体" w:hAnsi="宋体" w:cs="宋体"/>
          <w:color w:val="000000"/>
          <w:kern w:val="0"/>
          <w:sz w:val="24"/>
          <w:szCs w:val="24"/>
          <w:lang w:val="en-US" w:eastAsia="zh-CN"/>
        </w:rPr>
        <w:t>移装服务</w:t>
      </w:r>
      <w:r>
        <w:rPr>
          <w:rFonts w:hint="eastAsia" w:ascii="宋体" w:hAnsi="宋体" w:eastAsia="宋体" w:cs="宋体"/>
          <w:color w:val="000000"/>
          <w:kern w:val="0"/>
          <w:sz w:val="24"/>
          <w:szCs w:val="24"/>
          <w:lang w:val="en-US" w:eastAsia="zh-CN"/>
        </w:rPr>
        <w:t>采购项目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进行</w:t>
      </w:r>
      <w:r>
        <w:rPr>
          <w:rFonts w:hint="eastAsia" w:ascii="宋体" w:hAnsi="宋体" w:eastAsia="宋体" w:cs="宋体"/>
          <w:color w:val="000000"/>
          <w:kern w:val="0"/>
          <w:sz w:val="24"/>
          <w:szCs w:val="24"/>
          <w:lang w:eastAsia="zh-CN"/>
        </w:rPr>
        <w:t>公告</w:t>
      </w:r>
      <w:r>
        <w:rPr>
          <w:rFonts w:hint="eastAsia" w:ascii="宋体" w:hAnsi="宋体" w:eastAsia="宋体" w:cs="宋体"/>
          <w:color w:val="000000"/>
          <w:kern w:val="0"/>
          <w:sz w:val="24"/>
          <w:szCs w:val="24"/>
        </w:rPr>
        <w:t>，欢迎符合资格条件的供应商参加。</w:t>
      </w:r>
    </w:p>
    <w:p w14:paraId="21242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项目概述</w:t>
      </w:r>
    </w:p>
    <w:p w14:paraId="3A71A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 采购预算：¥</w:t>
      </w:r>
      <w:r>
        <w:rPr>
          <w:rFonts w:hint="eastAsia" w:ascii="宋体" w:hAnsi="宋体" w:eastAsia="宋体" w:cs="宋体"/>
          <w:color w:val="000000"/>
          <w:kern w:val="0"/>
          <w:sz w:val="24"/>
          <w:szCs w:val="24"/>
          <w:lang w:val="en-US" w:eastAsia="zh-CN"/>
        </w:rPr>
        <w:t>75</w:t>
      </w:r>
      <w:r>
        <w:rPr>
          <w:rFonts w:hint="eastAsia" w:ascii="宋体" w:hAnsi="宋体" w:eastAsia="宋体" w:cs="宋体"/>
          <w:color w:val="000000"/>
          <w:kern w:val="0"/>
          <w:sz w:val="24"/>
          <w:szCs w:val="24"/>
          <w:lang w:eastAsia="zh-CN"/>
        </w:rPr>
        <w:t>,000.00元；</w:t>
      </w:r>
    </w:p>
    <w:p w14:paraId="0E069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 项目编号：MMSRMYYXMCG2025030</w:t>
      </w:r>
    </w:p>
    <w:p w14:paraId="4C42D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 项目内容、数量及需求：</w:t>
      </w:r>
    </w:p>
    <w:p w14:paraId="5C814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w:t>
      </w:r>
      <w:r>
        <w:rPr>
          <w:rFonts w:hint="eastAsia" w:ascii="宋体" w:hAnsi="宋体" w:cs="宋体"/>
          <w:color w:val="000000"/>
          <w:kern w:val="0"/>
          <w:sz w:val="24"/>
          <w:szCs w:val="24"/>
          <w:lang w:val="en-US" w:eastAsia="zh-CN"/>
        </w:rPr>
        <w:t>项目名称</w:t>
      </w:r>
      <w:r>
        <w:rPr>
          <w:rFonts w:hint="eastAsia" w:ascii="宋体" w:hAnsi="宋体" w:eastAsia="宋体" w:cs="宋体"/>
          <w:color w:val="000000"/>
          <w:kern w:val="0"/>
          <w:sz w:val="24"/>
          <w:szCs w:val="24"/>
          <w:lang w:eastAsia="zh-CN"/>
        </w:rPr>
        <w:t>：茂名市人民医院联影64排CT</w:t>
      </w:r>
      <w:r>
        <w:rPr>
          <w:rFonts w:hint="eastAsia" w:ascii="宋体" w:hAnsi="宋体" w:cs="宋体"/>
          <w:color w:val="000000"/>
          <w:kern w:val="0"/>
          <w:sz w:val="24"/>
          <w:szCs w:val="24"/>
          <w:lang w:eastAsia="zh-CN"/>
        </w:rPr>
        <w:t>移装服务</w:t>
      </w:r>
      <w:r>
        <w:rPr>
          <w:rFonts w:hint="eastAsia" w:ascii="宋体" w:hAnsi="宋体" w:eastAsia="宋体" w:cs="宋体"/>
          <w:color w:val="000000"/>
          <w:kern w:val="0"/>
          <w:sz w:val="24"/>
          <w:szCs w:val="24"/>
          <w:lang w:eastAsia="zh-CN"/>
        </w:rPr>
        <w:t>采购项目。</w:t>
      </w:r>
    </w:p>
    <w:p w14:paraId="257AA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（2）采购数量：1项。</w:t>
      </w:r>
    </w:p>
    <w:p w14:paraId="0ED8CF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w:t>
      </w:r>
      <w:r>
        <w:rPr>
          <w:rFonts w:hint="eastAsia" w:ascii="宋体" w:hAnsi="宋体" w:cs="宋体"/>
          <w:color w:val="000000"/>
          <w:kern w:val="0"/>
          <w:sz w:val="24"/>
          <w:szCs w:val="24"/>
          <w:lang w:val="en-US" w:eastAsia="zh-CN"/>
        </w:rPr>
        <w:t>内容</w:t>
      </w:r>
      <w:r>
        <w:rPr>
          <w:rFonts w:hint="eastAsia" w:ascii="宋体" w:hAnsi="宋体" w:eastAsia="宋体" w:cs="宋体"/>
          <w:color w:val="000000"/>
          <w:kern w:val="0"/>
          <w:sz w:val="24"/>
          <w:szCs w:val="24"/>
          <w:lang w:eastAsia="zh-CN"/>
        </w:rPr>
        <w:t>：详见采购文件“</w:t>
      </w:r>
      <w:r>
        <w:rPr>
          <w:rFonts w:hint="eastAsia" w:ascii="宋体" w:hAnsi="宋体" w:cs="宋体"/>
          <w:b w:val="0"/>
          <w:color w:val="000000"/>
          <w:kern w:val="0"/>
          <w:sz w:val="24"/>
          <w:szCs w:val="24"/>
          <w:lang w:val="en-US" w:eastAsia="zh-CN"/>
        </w:rPr>
        <w:t xml:space="preserve">第二部分 </w:t>
      </w:r>
      <w:r>
        <w:rPr>
          <w:rFonts w:hint="eastAsia" w:ascii="宋体" w:hAnsi="宋体" w:cs="宋体"/>
          <w:b w:val="0"/>
          <w:color w:val="000000"/>
          <w:kern w:val="0"/>
          <w:sz w:val="24"/>
          <w:szCs w:val="24"/>
        </w:rPr>
        <w:t>用户需求书</w:t>
      </w:r>
      <w:r>
        <w:rPr>
          <w:rFonts w:hint="eastAsia" w:ascii="宋体" w:hAnsi="宋体" w:eastAsia="宋体" w:cs="宋体"/>
          <w:color w:val="000000"/>
          <w:kern w:val="0"/>
          <w:sz w:val="24"/>
          <w:szCs w:val="24"/>
          <w:lang w:eastAsia="zh-CN"/>
        </w:rPr>
        <w:t>”。</w:t>
      </w:r>
    </w:p>
    <w:p w14:paraId="53739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（4）本项目不分包，供应商应对本项目内所有的内容进行报价，不允许只对其中部分内容进行报价。</w:t>
      </w:r>
    </w:p>
    <w:p w14:paraId="6BE7B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二</w:t>
      </w:r>
      <w:r>
        <w:rPr>
          <w:rFonts w:hint="eastAsia" w:ascii="宋体" w:hAnsi="宋体" w:eastAsia="宋体" w:cs="宋体"/>
          <w:color w:val="000000"/>
          <w:kern w:val="0"/>
          <w:sz w:val="24"/>
          <w:szCs w:val="24"/>
        </w:rPr>
        <w:t>、供应商资格</w:t>
      </w:r>
    </w:p>
    <w:p w14:paraId="34628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1．供应商必须是具有独立承担民事责任能力的在中华人民共和国境内注册的法人或其他组织，</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rPr>
        <w:t>时提交有效的营业执照（或事业法人登记证等相关证明）副本复印件。</w:t>
      </w:r>
    </w:p>
    <w:p w14:paraId="449E0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rPr>
        <w:t>具有良好的商业信誉和健全的财务会计制度</w:t>
      </w:r>
      <w:r>
        <w:rPr>
          <w:rFonts w:hint="eastAsia" w:ascii="宋体" w:hAnsi="宋体" w:eastAsia="宋体" w:cs="宋体"/>
          <w:b/>
          <w:color w:val="000000"/>
          <w:sz w:val="24"/>
          <w:szCs w:val="24"/>
          <w:u w:val="single"/>
        </w:rPr>
        <w:t>（</w:t>
      </w:r>
      <w:r>
        <w:rPr>
          <w:rFonts w:hint="eastAsia" w:ascii="宋体" w:hAnsi="宋体" w:eastAsia="宋体" w:cs="宋体"/>
          <w:b/>
          <w:bCs/>
          <w:color w:val="000000"/>
          <w:sz w:val="24"/>
          <w:szCs w:val="24"/>
          <w:u w:val="single"/>
        </w:rPr>
        <w:t>提供</w:t>
      </w:r>
      <w:r>
        <w:rPr>
          <w:rFonts w:hint="eastAsia" w:ascii="宋体" w:hAnsi="宋体" w:eastAsia="宋体" w:cs="宋体"/>
          <w:b/>
          <w:bCs/>
          <w:color w:val="000000"/>
          <w:sz w:val="24"/>
          <w:szCs w:val="24"/>
          <w:u w:val="single"/>
          <w:lang w:val="en-US" w:eastAsia="zh-CN"/>
        </w:rPr>
        <w:t>响应</w:t>
      </w:r>
      <w:r>
        <w:rPr>
          <w:rFonts w:hint="eastAsia" w:ascii="宋体" w:hAnsi="宋体" w:eastAsia="宋体" w:cs="宋体"/>
          <w:b/>
          <w:bCs/>
          <w:color w:val="000000"/>
          <w:sz w:val="24"/>
          <w:szCs w:val="24"/>
          <w:u w:val="single"/>
          <w:lang w:eastAsia="zh-CN"/>
        </w:rPr>
        <w:t>截止时间前</w:t>
      </w:r>
      <w:r>
        <w:rPr>
          <w:rFonts w:hint="eastAsia" w:ascii="宋体" w:hAnsi="宋体" w:cs="宋体"/>
          <w:b/>
          <w:bCs/>
          <w:color w:val="000000"/>
          <w:sz w:val="24"/>
          <w:szCs w:val="24"/>
          <w:u w:val="single"/>
          <w:lang w:val="en-US" w:eastAsia="zh-CN"/>
        </w:rPr>
        <w:t>6</w:t>
      </w:r>
      <w:r>
        <w:rPr>
          <w:rFonts w:hint="eastAsia" w:ascii="宋体" w:hAnsi="宋体" w:eastAsia="宋体" w:cs="宋体"/>
          <w:b/>
          <w:bCs/>
          <w:color w:val="000000"/>
          <w:sz w:val="24"/>
          <w:szCs w:val="24"/>
          <w:u w:val="single"/>
          <w:lang w:val="en-US" w:eastAsia="zh-CN"/>
        </w:rPr>
        <w:t>个月内任意1个月</w:t>
      </w:r>
      <w:r>
        <w:rPr>
          <w:rFonts w:hint="eastAsia" w:ascii="宋体" w:hAnsi="宋体" w:eastAsia="宋体" w:cs="宋体"/>
          <w:b/>
          <w:bCs/>
          <w:color w:val="000000"/>
          <w:sz w:val="24"/>
          <w:szCs w:val="24"/>
          <w:u w:val="single"/>
        </w:rPr>
        <w:t>的财务状况报告复印件，或提供银行出具的资信证明材料复印件</w:t>
      </w:r>
      <w:r>
        <w:rPr>
          <w:rFonts w:hint="eastAsia" w:ascii="宋体" w:hAnsi="宋体" w:eastAsia="宋体" w:cs="宋体"/>
          <w:b/>
          <w:color w:val="000000"/>
          <w:sz w:val="24"/>
          <w:szCs w:val="24"/>
          <w:u w:val="single"/>
        </w:rPr>
        <w:t>）</w:t>
      </w:r>
      <w:r>
        <w:rPr>
          <w:rFonts w:hint="eastAsia" w:ascii="宋体" w:hAnsi="宋体" w:eastAsia="宋体" w:cs="宋体"/>
          <w:color w:val="000000"/>
          <w:sz w:val="24"/>
          <w:szCs w:val="24"/>
        </w:rPr>
        <w:t>；</w:t>
      </w:r>
    </w:p>
    <w:p w14:paraId="0C394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rPr>
        <w:t>有依法缴纳税收和社会保障资金的良好记录</w:t>
      </w:r>
      <w:r>
        <w:rPr>
          <w:rFonts w:hint="eastAsia" w:ascii="宋体" w:hAnsi="宋体" w:eastAsia="宋体" w:cs="宋体"/>
          <w:b/>
          <w:color w:val="000000"/>
          <w:sz w:val="24"/>
          <w:szCs w:val="24"/>
          <w:u w:val="single"/>
        </w:rPr>
        <w:t>（</w:t>
      </w:r>
      <w:r>
        <w:rPr>
          <w:rFonts w:hint="eastAsia" w:ascii="宋体" w:hAnsi="宋体" w:eastAsia="宋体" w:cs="宋体"/>
          <w:b/>
          <w:bCs/>
          <w:color w:val="000000"/>
          <w:sz w:val="24"/>
          <w:szCs w:val="24"/>
          <w:u w:val="single"/>
        </w:rPr>
        <w:t>提供</w:t>
      </w:r>
      <w:r>
        <w:rPr>
          <w:rFonts w:hint="eastAsia" w:ascii="宋体" w:hAnsi="宋体" w:eastAsia="宋体" w:cs="宋体"/>
          <w:b/>
          <w:bCs/>
          <w:color w:val="000000"/>
          <w:sz w:val="24"/>
          <w:szCs w:val="24"/>
          <w:u w:val="single"/>
          <w:lang w:val="en-US" w:eastAsia="zh-CN"/>
        </w:rPr>
        <w:t>响应</w:t>
      </w:r>
      <w:r>
        <w:rPr>
          <w:rFonts w:hint="eastAsia" w:ascii="宋体" w:hAnsi="宋体" w:eastAsia="宋体" w:cs="宋体"/>
          <w:b/>
          <w:bCs/>
          <w:color w:val="000000"/>
          <w:sz w:val="24"/>
          <w:szCs w:val="24"/>
          <w:u w:val="single"/>
          <w:lang w:eastAsia="zh-CN"/>
        </w:rPr>
        <w:t>截止时间前</w:t>
      </w:r>
      <w:r>
        <w:rPr>
          <w:rFonts w:hint="eastAsia" w:ascii="宋体" w:hAnsi="宋体" w:cs="宋体"/>
          <w:b/>
          <w:bCs/>
          <w:color w:val="000000"/>
          <w:sz w:val="24"/>
          <w:szCs w:val="24"/>
          <w:u w:val="single"/>
          <w:lang w:val="en-US" w:eastAsia="zh-CN"/>
        </w:rPr>
        <w:t>6</w:t>
      </w:r>
      <w:r>
        <w:rPr>
          <w:rFonts w:hint="eastAsia" w:ascii="宋体" w:hAnsi="宋体" w:eastAsia="宋体" w:cs="宋体"/>
          <w:b/>
          <w:bCs/>
          <w:color w:val="000000"/>
          <w:sz w:val="24"/>
          <w:szCs w:val="24"/>
          <w:u w:val="single"/>
          <w:lang w:val="en-US" w:eastAsia="zh-CN"/>
        </w:rPr>
        <w:t>个月内任意1个月</w:t>
      </w:r>
      <w:r>
        <w:rPr>
          <w:rFonts w:hint="eastAsia" w:ascii="宋体" w:hAnsi="宋体" w:eastAsia="宋体" w:cs="宋体"/>
          <w:b/>
          <w:bCs/>
          <w:color w:val="000000"/>
          <w:sz w:val="24"/>
          <w:szCs w:val="24"/>
          <w:u w:val="single"/>
        </w:rPr>
        <w:t>的缴纳税收和社会保险的凭据证明材料复印件；如依法免税或不需要缴纳社会保障资金的，应提供相应文件证明</w:t>
      </w:r>
      <w:r>
        <w:rPr>
          <w:rFonts w:hint="eastAsia" w:ascii="宋体" w:hAnsi="宋体" w:eastAsia="宋体" w:cs="宋体"/>
          <w:b/>
          <w:color w:val="000000"/>
          <w:sz w:val="24"/>
          <w:szCs w:val="24"/>
          <w:u w:val="single"/>
        </w:rPr>
        <w:t>）</w:t>
      </w:r>
      <w:r>
        <w:rPr>
          <w:rFonts w:hint="eastAsia" w:ascii="宋体" w:hAnsi="宋体" w:cs="宋体"/>
          <w:color w:val="000000"/>
          <w:sz w:val="24"/>
          <w:szCs w:val="24"/>
          <w:lang w:eastAsia="zh-CN"/>
        </w:rPr>
        <w:t>。</w:t>
      </w:r>
    </w:p>
    <w:p w14:paraId="6C80A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4.</w:t>
      </w:r>
      <w:r>
        <w:rPr>
          <w:rFonts w:hint="eastAsia" w:ascii="宋体" w:hAnsi="宋体" w:eastAsia="宋体" w:cs="宋体"/>
          <w:color w:val="000000"/>
          <w:sz w:val="24"/>
          <w:szCs w:val="24"/>
        </w:rPr>
        <w:tab/>
      </w:r>
      <w:r>
        <w:rPr>
          <w:rFonts w:hint="eastAsia" w:ascii="宋体" w:hAnsi="宋体" w:eastAsia="宋体" w:cs="宋体"/>
          <w:color w:val="000000"/>
          <w:sz w:val="24"/>
          <w:szCs w:val="24"/>
        </w:rPr>
        <w:t>具有履行合同所必需的设备和专业技术能力</w:t>
      </w:r>
      <w:r>
        <w:rPr>
          <w:rFonts w:hint="eastAsia" w:ascii="宋体" w:hAnsi="宋体" w:eastAsia="宋体" w:cs="宋体"/>
          <w:b/>
          <w:color w:val="000000"/>
          <w:sz w:val="24"/>
          <w:szCs w:val="24"/>
          <w:u w:val="single"/>
        </w:rPr>
        <w:t>（提供承诺函，格式自拟）</w:t>
      </w:r>
      <w:r>
        <w:rPr>
          <w:rFonts w:hint="eastAsia" w:ascii="宋体" w:hAnsi="宋体" w:cs="宋体"/>
          <w:color w:val="000000"/>
          <w:sz w:val="24"/>
          <w:szCs w:val="24"/>
          <w:lang w:eastAsia="zh-CN"/>
        </w:rPr>
        <w:t>。</w:t>
      </w:r>
    </w:p>
    <w:p w14:paraId="1328F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5.参加政府采购活动前三年内，在经营活动中没有重大违法记录</w:t>
      </w:r>
      <w:r>
        <w:rPr>
          <w:rFonts w:hint="eastAsia" w:ascii="宋体" w:hAnsi="宋体" w:eastAsia="宋体" w:cs="宋体"/>
          <w:b/>
          <w:color w:val="000000"/>
          <w:sz w:val="24"/>
          <w:szCs w:val="24"/>
          <w:u w:val="single"/>
        </w:rPr>
        <w:t>（提供承诺函，格式自拟）</w:t>
      </w:r>
      <w:r>
        <w:rPr>
          <w:rFonts w:hint="eastAsia" w:ascii="宋体" w:hAnsi="宋体" w:cs="宋体"/>
          <w:color w:val="000000"/>
          <w:sz w:val="24"/>
          <w:szCs w:val="24"/>
          <w:lang w:eastAsia="zh-CN"/>
        </w:rPr>
        <w:t>。</w:t>
      </w:r>
    </w:p>
    <w:p w14:paraId="1800D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 xml:space="preserve"> </w:t>
      </w:r>
    </w:p>
    <w:p w14:paraId="27765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本项目不接受联合体投标。</w:t>
      </w:r>
    </w:p>
    <w:p w14:paraId="3FF2C01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三、其他须知</w:t>
      </w:r>
    </w:p>
    <w:p w14:paraId="5CD3A9C6">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1.有意向参与的供应商可在以下规定的截止时间前递交响应文件。</w:t>
      </w:r>
    </w:p>
    <w:p w14:paraId="2F5054CF">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2.时间：</w:t>
      </w:r>
      <w:r>
        <w:rPr>
          <w:rFonts w:hint="eastAsia" w:ascii="宋体" w:hAnsi="宋体" w:eastAsia="宋体" w:cs="宋体"/>
          <w:sz w:val="24"/>
          <w:szCs w:val="24"/>
          <w:highlight w:val="yellow"/>
        </w:rPr>
        <w:t>2025年  月  日起至2025年  月  日上午8:00-12:00，下午2:30-5:30，节假日除外。</w:t>
      </w:r>
    </w:p>
    <w:p w14:paraId="1690A034">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3.接受/邮寄地点：茂名市为民路101号茂名市人民医院5号楼2楼212室。</w:t>
      </w:r>
    </w:p>
    <w:p w14:paraId="2BF2D3CE">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4.需提交资料：响应文件（详见采购文件）。</w:t>
      </w:r>
    </w:p>
    <w:p w14:paraId="12BBDD50">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5.费用：免费。</w:t>
      </w:r>
    </w:p>
    <w:p w14:paraId="69AA89AA">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以上资料纸质版和电子版（采用经盖章、签署后的纸质版响应文件的电子扫描件，采用PDF格式）各一份，并将纸质响应文件和电子版响应文件密封在同一包装内，递交到茂名市为民路101号茂名市人民医院5号楼2楼212室，电子版的介质媒体为U盘，电子版文件不留任何密码，无病毒。</w:t>
      </w:r>
    </w:p>
    <w:p w14:paraId="6498252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、我院拒绝接受以下资料</w:t>
      </w:r>
    </w:p>
    <w:p w14:paraId="19737EFB">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报名截止时间后才递交的资料。</w:t>
      </w:r>
    </w:p>
    <w:p w14:paraId="74A3B5BB">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不符合供应商相应资质的资料。</w:t>
      </w:r>
    </w:p>
    <w:p w14:paraId="59D786F1">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不满足报名需求提交资料要求的资料。</w:t>
      </w:r>
    </w:p>
    <w:p w14:paraId="57199F31">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仅以传真、电子邮件等形式提供的资料。</w:t>
      </w:r>
    </w:p>
    <w:p w14:paraId="198774DE">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 同一供应商重复递交的资料。</w:t>
      </w:r>
    </w:p>
    <w:p w14:paraId="68E1F314">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 虚假的资料。</w:t>
      </w:r>
    </w:p>
    <w:p w14:paraId="73EA889F">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、注意事项</w:t>
      </w:r>
    </w:p>
    <w:p w14:paraId="67BADFA5">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1.各供应商必须严格按照工程量清单进行报价，杜绝弄虚作假，胡乱报价，各供应商报价一经确认禁止更改。</w:t>
      </w:r>
    </w:p>
    <w:p w14:paraId="79456DF4">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项目严禁各供应商进行恶意竞争或其它违规行为，一经查实，将进入供应商黑名单。</w:t>
      </w:r>
    </w:p>
    <w:p w14:paraId="173F7928">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、联系方式</w:t>
      </w:r>
    </w:p>
    <w:p w14:paraId="53A8A96E">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联系人：黎小姐</w:t>
      </w:r>
    </w:p>
    <w:p w14:paraId="5A233ACB">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联系电话：0668-2922921、0668-2922306</w:t>
      </w:r>
    </w:p>
    <w:p w14:paraId="1F0E966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邮箱：killua342002@163.com</w:t>
      </w:r>
    </w:p>
    <w:p w14:paraId="0FB0277C">
      <w:pPr>
        <w:spacing w:line="320" w:lineRule="exact"/>
        <w:ind w:firstLine="6600" w:firstLineChars="2750"/>
        <w:rPr>
          <w:rFonts w:hint="eastAsia" w:ascii="宋体" w:hAnsi="宋体" w:eastAsia="宋体" w:cs="宋体"/>
          <w:sz w:val="24"/>
          <w:szCs w:val="24"/>
        </w:rPr>
      </w:pPr>
    </w:p>
    <w:p w14:paraId="5AFE5CBE">
      <w:pPr>
        <w:spacing w:line="320" w:lineRule="exact"/>
        <w:ind w:firstLine="6600" w:firstLineChars="2750"/>
        <w:rPr>
          <w:rFonts w:hint="eastAsia" w:ascii="宋体" w:hAnsi="宋体" w:eastAsia="宋体" w:cs="宋体"/>
          <w:sz w:val="24"/>
          <w:szCs w:val="24"/>
        </w:rPr>
      </w:pPr>
    </w:p>
    <w:p w14:paraId="4E46DCAA">
      <w:pPr>
        <w:spacing w:line="320" w:lineRule="exact"/>
        <w:ind w:firstLine="6600" w:firstLineChars="2750"/>
        <w:rPr>
          <w:rFonts w:hint="eastAsia" w:ascii="宋体" w:hAnsi="宋体" w:eastAsia="宋体" w:cs="宋体"/>
          <w:sz w:val="24"/>
          <w:szCs w:val="24"/>
        </w:rPr>
      </w:pPr>
      <w:r>
        <w:rPr>
          <w:rFonts w:hint="eastAsia" w:ascii="宋体" w:hAnsi="宋体" w:eastAsia="宋体" w:cs="宋体"/>
          <w:sz w:val="24"/>
          <w:szCs w:val="24"/>
        </w:rPr>
        <w:t>茂名市人民医院</w:t>
      </w:r>
    </w:p>
    <w:p w14:paraId="0EA6C282">
      <w:pPr>
        <w:pStyle w:val="9"/>
        <w:tabs>
          <w:tab w:val="left" w:pos="1260"/>
        </w:tabs>
        <w:spacing w:line="680" w:lineRule="auto"/>
        <w:ind w:firstLine="0" w:firstLineChars="0"/>
        <w:jc w:val="right"/>
        <w:rPr>
          <w:rFonts w:hAnsi="宋体" w:cs="仿宋"/>
          <w:b/>
          <w:spacing w:val="100"/>
          <w:w w:val="110"/>
          <w:sz w:val="44"/>
          <w:szCs w:val="4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                                      </w:t>
      </w:r>
      <w:r>
        <w:rPr>
          <w:rFonts w:hint="eastAsia" w:ascii="宋体" w:hAnsi="宋体" w:eastAsia="宋体" w:cs="宋体"/>
          <w:sz w:val="24"/>
          <w:szCs w:val="24"/>
          <w:highlight w:val="yellow"/>
        </w:rPr>
        <w:t xml:space="preserve">  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 xml:space="preserve">  </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 xml:space="preserve">  </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 xml:space="preserve"> </w:t>
      </w:r>
      <w:r>
        <w:rPr>
          <w:rFonts w:hint="eastAsia" w:hAnsi="宋体"/>
          <w:lang w:val="en-US" w:eastAsia="zh-CN"/>
        </w:rPr>
        <w:t xml:space="preserve">  </w:t>
      </w:r>
    </w:p>
    <w:p w14:paraId="5DB14BCB">
      <w:pPr>
        <w:spacing w:line="360" w:lineRule="auto"/>
        <w:jc w:val="center"/>
        <w:rPr>
          <w:rFonts w:ascii="宋体" w:hAnsi="宋体"/>
          <w:b/>
          <w:kern w:val="0"/>
          <w:sz w:val="32"/>
          <w:szCs w:val="32"/>
        </w:rPr>
      </w:pPr>
      <w:r>
        <w:rPr>
          <w:rFonts w:hint="eastAsia" w:ascii="宋体" w:hAnsi="宋体"/>
          <w:b/>
          <w:kern w:val="0"/>
          <w:sz w:val="32"/>
          <w:szCs w:val="32"/>
          <w:lang w:val="en-US" w:eastAsia="zh-CN"/>
        </w:rPr>
        <w:t xml:space="preserve">第二部分 </w:t>
      </w:r>
      <w:r>
        <w:rPr>
          <w:rFonts w:ascii="宋体" w:hAnsi="宋体"/>
          <w:b/>
          <w:kern w:val="0"/>
          <w:sz w:val="32"/>
          <w:szCs w:val="32"/>
        </w:rPr>
        <w:t>用户需求书</w:t>
      </w:r>
    </w:p>
    <w:p w14:paraId="1802F50F">
      <w:pPr>
        <w:spacing w:line="240" w:lineRule="auto"/>
        <w:ind w:firstLine="482" w:firstLineChars="200"/>
        <w:jc w:val="both"/>
        <w:rPr>
          <w:rFonts w:ascii="宋体" w:hAnsi="宋体"/>
          <w:kern w:val="0"/>
          <w:sz w:val="24"/>
          <w:szCs w:val="24"/>
        </w:rPr>
      </w:pPr>
      <w:r>
        <w:rPr>
          <w:rFonts w:hint="eastAsia" w:ascii="宋体" w:hAnsi="宋体"/>
          <w:b/>
          <w:sz w:val="24"/>
          <w:szCs w:val="24"/>
          <w:highlight w:val="none"/>
          <w:lang w:val="en-US" w:eastAsia="zh-CN"/>
        </w:rPr>
        <w:t>《用户需求书》中的所有技术、商务条款均为实质性响应条款，响应供应商若有一项条款未响应或不满足，将按无效响应处理。</w:t>
      </w:r>
    </w:p>
    <w:p w14:paraId="3A4CD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rPr>
      </w:pPr>
    </w:p>
    <w:p w14:paraId="1A0FF8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kern w:val="0"/>
          <w:sz w:val="24"/>
          <w:szCs w:val="24"/>
        </w:rPr>
      </w:pPr>
      <w:r>
        <w:rPr>
          <w:rFonts w:hint="eastAsia" w:ascii="宋体" w:hAnsi="宋体"/>
          <w:b/>
          <w:bCs/>
          <w:kern w:val="0"/>
          <w:sz w:val="24"/>
          <w:szCs w:val="24"/>
        </w:rPr>
        <w:t>一、项目概况</w:t>
      </w:r>
      <w:r>
        <w:rPr>
          <w:rFonts w:hint="eastAsia" w:ascii="宋体" w:hAnsi="宋体"/>
          <w:kern w:val="0"/>
          <w:sz w:val="24"/>
          <w:szCs w:val="24"/>
        </w:rPr>
        <w:t xml:space="preserve"> </w:t>
      </w:r>
    </w:p>
    <w:p w14:paraId="110B4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项目名称：茂名市人民医院</w:t>
      </w:r>
      <w:r>
        <w:rPr>
          <w:rFonts w:hint="eastAsia" w:ascii="宋体" w:hAnsi="宋体"/>
          <w:kern w:val="0"/>
          <w:sz w:val="24"/>
          <w:szCs w:val="24"/>
          <w:lang w:val="en-US" w:eastAsia="zh-CN"/>
        </w:rPr>
        <w:t>联影64排CT移装服务采购项目</w:t>
      </w:r>
      <w:r>
        <w:rPr>
          <w:rFonts w:hint="eastAsia" w:ascii="宋体" w:hAnsi="宋体"/>
          <w:kern w:val="0"/>
          <w:sz w:val="24"/>
          <w:szCs w:val="24"/>
        </w:rPr>
        <w:t>。</w:t>
      </w:r>
    </w:p>
    <w:p w14:paraId="366FB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2.采购预算：75,000.00元</w:t>
      </w:r>
    </w:p>
    <w:p w14:paraId="271BB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kern w:val="0"/>
          <w:sz w:val="24"/>
          <w:szCs w:val="24"/>
          <w:lang w:val="en-US" w:eastAsia="zh-CN"/>
        </w:rPr>
        <w:t>3.</w:t>
      </w:r>
      <w:r>
        <w:rPr>
          <w:rFonts w:hint="eastAsia" w:ascii="宋体" w:hAnsi="宋体"/>
          <w:sz w:val="24"/>
          <w:szCs w:val="24"/>
        </w:rPr>
        <w:t>服务地点：茂名市人民医院</w:t>
      </w:r>
    </w:p>
    <w:p w14:paraId="36D76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sz w:val="24"/>
          <w:szCs w:val="24"/>
          <w:lang w:val="en-US" w:eastAsia="zh-CN"/>
        </w:rPr>
        <w:t>4.设备型号：联影uCT760</w:t>
      </w:r>
      <w:bookmarkStart w:id="10" w:name="_GoBack"/>
      <w:bookmarkEnd w:id="10"/>
    </w:p>
    <w:p w14:paraId="105E76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服务</w:t>
      </w:r>
      <w:r>
        <w:rPr>
          <w:rFonts w:hint="eastAsia" w:ascii="宋体" w:hAnsi="宋体"/>
          <w:b/>
          <w:bCs/>
          <w:sz w:val="24"/>
          <w:szCs w:val="24"/>
          <w:lang w:val="en-US" w:eastAsia="zh-CN"/>
        </w:rPr>
        <w:t>要求</w:t>
      </w:r>
    </w:p>
    <w:p w14:paraId="76723C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运输及移机服务：拆机前设备预检，确保设备达到移机标准；拆机前</w:t>
      </w:r>
      <w:r>
        <w:rPr>
          <w:rFonts w:hint="eastAsia" w:ascii="宋体" w:hAnsi="宋体"/>
          <w:sz w:val="24"/>
          <w:szCs w:val="24"/>
          <w:lang w:eastAsia="zh-CN"/>
        </w:rPr>
        <w:t>成交供应商</w:t>
      </w:r>
      <w:r>
        <w:rPr>
          <w:rFonts w:hint="eastAsia" w:ascii="宋体" w:hAnsi="宋体"/>
          <w:sz w:val="24"/>
          <w:szCs w:val="24"/>
        </w:rPr>
        <w:t>需备份设备的原始数据。将</w:t>
      </w:r>
      <w:r>
        <w:rPr>
          <w:rFonts w:hint="eastAsia" w:ascii="宋体" w:hAnsi="宋体"/>
          <w:sz w:val="24"/>
          <w:szCs w:val="24"/>
          <w:lang w:val="en-US" w:eastAsia="zh-CN"/>
        </w:rPr>
        <w:t>设备</w:t>
      </w:r>
      <w:r>
        <w:rPr>
          <w:rFonts w:hint="eastAsia" w:ascii="宋体" w:hAnsi="宋体"/>
          <w:sz w:val="24"/>
          <w:szCs w:val="24"/>
        </w:rPr>
        <w:t>运送到</w:t>
      </w:r>
      <w:r>
        <w:rPr>
          <w:rFonts w:hint="eastAsia" w:ascii="宋体" w:hAnsi="宋体"/>
          <w:sz w:val="24"/>
          <w:szCs w:val="24"/>
          <w:lang w:eastAsia="zh-CN"/>
        </w:rPr>
        <w:t>采购人</w:t>
      </w:r>
      <w:r>
        <w:rPr>
          <w:rFonts w:hint="eastAsia" w:ascii="宋体" w:hAnsi="宋体"/>
          <w:sz w:val="24"/>
          <w:szCs w:val="24"/>
        </w:rPr>
        <w:t>指定位置，根据安装现场，选定装机位置，安装并经调试达到可正常运行状态。</w:t>
      </w:r>
    </w:p>
    <w:p w14:paraId="33890F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成交供应商应</w:t>
      </w:r>
      <w:r>
        <w:rPr>
          <w:rFonts w:hint="eastAsia" w:ascii="宋体" w:hAnsi="宋体"/>
          <w:sz w:val="24"/>
          <w:szCs w:val="24"/>
        </w:rPr>
        <w:t>开通服务热线电话，提供24小时线上工程师技术支持，保证搬迁后提供快速诊断和技术支持服务。</w:t>
      </w:r>
    </w:p>
    <w:p w14:paraId="364F46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成交供应商</w:t>
      </w:r>
      <w:r>
        <w:rPr>
          <w:rFonts w:hint="eastAsia" w:ascii="宋体" w:hAnsi="宋体"/>
          <w:sz w:val="24"/>
          <w:szCs w:val="24"/>
        </w:rPr>
        <w:t>负责本项目搬迁设备搬运的全部运输，包括装卸车、现场搬运等。</w:t>
      </w:r>
    </w:p>
    <w:p w14:paraId="23E156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为安装</w:t>
      </w:r>
      <w:r>
        <w:rPr>
          <w:rFonts w:hint="eastAsia" w:ascii="宋体" w:hAnsi="宋体"/>
          <w:sz w:val="24"/>
          <w:szCs w:val="24"/>
        </w:rPr>
        <w:t>场地提供设计</w:t>
      </w:r>
      <w:r>
        <w:rPr>
          <w:rFonts w:hint="eastAsia" w:ascii="宋体" w:hAnsi="宋体"/>
          <w:sz w:val="24"/>
          <w:szCs w:val="24"/>
          <w:lang w:eastAsia="zh-CN"/>
        </w:rPr>
        <w:t>相关意见和建议</w:t>
      </w:r>
      <w:r>
        <w:rPr>
          <w:rFonts w:hint="eastAsia" w:ascii="宋体" w:hAnsi="宋体"/>
          <w:sz w:val="24"/>
          <w:szCs w:val="24"/>
        </w:rPr>
        <w:t>，保证设备合理布置。</w:t>
      </w:r>
    </w:p>
    <w:p w14:paraId="448ABD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sz w:val="24"/>
          <w:szCs w:val="24"/>
          <w:lang w:eastAsia="zh-CN"/>
        </w:rPr>
      </w:pPr>
      <w:r>
        <w:rPr>
          <w:rFonts w:hint="eastAsia" w:ascii="宋体" w:hAnsi="宋体"/>
          <w:b/>
          <w:bCs/>
          <w:sz w:val="24"/>
          <w:szCs w:val="24"/>
          <w:lang w:val="en-US" w:eastAsia="zh-CN"/>
        </w:rPr>
        <w:t>三</w:t>
      </w:r>
      <w:r>
        <w:rPr>
          <w:rFonts w:hint="eastAsia" w:ascii="宋体" w:hAnsi="宋体"/>
          <w:b/>
          <w:bCs/>
          <w:sz w:val="24"/>
          <w:szCs w:val="24"/>
          <w:lang w:eastAsia="zh-CN"/>
        </w:rPr>
        <w:t>、商务要求</w:t>
      </w:r>
    </w:p>
    <w:p w14:paraId="1F085944">
      <w:pPr>
        <w:kinsoku/>
        <w:overflowPunct/>
        <w:autoSpaceDE/>
        <w:autoSpaceDN/>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服务期间（项目完成期限）</w:t>
      </w:r>
      <w:r>
        <w:rPr>
          <w:rFonts w:hint="eastAsia" w:ascii="宋体" w:hAnsi="宋体"/>
          <w:sz w:val="24"/>
          <w:szCs w:val="24"/>
          <w:lang w:eastAsia="zh-CN"/>
        </w:rPr>
        <w:t>：</w:t>
      </w:r>
      <w:r>
        <w:rPr>
          <w:rFonts w:hint="eastAsia" w:ascii="宋体" w:hAnsi="宋体"/>
          <w:sz w:val="24"/>
          <w:szCs w:val="24"/>
          <w:lang w:val="en-US" w:eastAsia="zh-CN"/>
        </w:rPr>
        <w:t>合同签订后，采购人确认新机房满足搬迁条件，通知成交供应商开展搬迁工作。由采购人通知搬迁之日起，成交供应商须在7个日历日内完成所有搬迁工作，包括但不限于拆卸、搬运、组装以及安装完成后的运行检测。</w:t>
      </w:r>
    </w:p>
    <w:p w14:paraId="264C7D2D">
      <w:pPr>
        <w:kinsoku/>
        <w:overflowPunct/>
        <w:autoSpaceDE/>
        <w:autoSpaceDN/>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2.供应商应提供设备拆装及运输方案，包括：(1)设备拆机方案；(2)设备搬运方案；(3)设备安装及调试方案。</w:t>
      </w:r>
    </w:p>
    <w:p w14:paraId="535B6DF7">
      <w:pPr>
        <w:kinsoku/>
        <w:overflowPunct/>
        <w:autoSpaceDE/>
        <w:autoSpaceDN/>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3.供应商应提供质量(完成时间、安全)保障措施及方案，包括：(1)项目质量安全管理；(2)项目进度以及完成时间安排。</w:t>
      </w:r>
    </w:p>
    <w:p w14:paraId="67A4B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4.报价要求：</w:t>
      </w:r>
    </w:p>
    <w:p w14:paraId="17AF5078">
      <w:pPr>
        <w:kinsoku/>
        <w:overflowPunct/>
        <w:autoSpaceDE/>
        <w:autoSpaceDN/>
        <w:spacing w:line="360" w:lineRule="auto"/>
        <w:ind w:firstLine="480" w:firstLineChars="200"/>
        <w:rPr>
          <w:rFonts w:hint="default"/>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报价方式以人民币为报价货币，且总报价不得超过本项目的预算价，超过预算价的按无效响应处理。</w:t>
      </w:r>
    </w:p>
    <w:p w14:paraId="717E5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lang w:val="en-US" w:eastAsia="zh-CN"/>
        </w:rPr>
        <w:t>响应供应商</w:t>
      </w:r>
      <w:r>
        <w:rPr>
          <w:rFonts w:hint="eastAsia" w:ascii="宋体" w:hAnsi="宋体"/>
          <w:sz w:val="24"/>
          <w:szCs w:val="24"/>
        </w:rPr>
        <w:t>报价应包括为完成项目全部内容的所有费用（包括但</w:t>
      </w:r>
      <w:r>
        <w:rPr>
          <w:rFonts w:hint="eastAsia" w:ascii="宋体" w:hAnsi="宋体"/>
          <w:sz w:val="24"/>
          <w:szCs w:val="24"/>
          <w:lang w:val="en-US" w:eastAsia="zh-CN"/>
        </w:rPr>
        <w:t>不限于预检费、拆机费、安装调试费、差旅费、运输费、</w:t>
      </w:r>
      <w:r>
        <w:rPr>
          <w:rFonts w:hint="eastAsia" w:ascii="宋体" w:hAnsi="宋体"/>
          <w:sz w:val="24"/>
          <w:szCs w:val="24"/>
        </w:rPr>
        <w:t>工具及物耗费用、人员工资、加班费、突发性作业费、劳保费、福利费、保险费、风险金和税费、利润、不可预见费等），上述费用不管是否在</w:t>
      </w:r>
      <w:r>
        <w:rPr>
          <w:rFonts w:hint="eastAsia" w:ascii="宋体" w:hAnsi="宋体"/>
          <w:sz w:val="24"/>
          <w:szCs w:val="24"/>
          <w:lang w:val="en-US" w:eastAsia="zh-CN"/>
        </w:rPr>
        <w:t>响应供应商的响应</w:t>
      </w:r>
      <w:r>
        <w:rPr>
          <w:rFonts w:hint="eastAsia" w:ascii="宋体" w:hAnsi="宋体"/>
          <w:sz w:val="24"/>
          <w:szCs w:val="24"/>
        </w:rPr>
        <w:t>文件报价事项中单列，均视为</w:t>
      </w:r>
      <w:r>
        <w:rPr>
          <w:rFonts w:hint="eastAsia" w:ascii="宋体" w:hAnsi="宋体"/>
          <w:sz w:val="24"/>
          <w:szCs w:val="24"/>
          <w:lang w:val="en-US" w:eastAsia="zh-CN"/>
        </w:rPr>
        <w:t>响应</w:t>
      </w:r>
      <w:r>
        <w:rPr>
          <w:rFonts w:hint="eastAsia" w:ascii="宋体" w:hAnsi="宋体"/>
          <w:sz w:val="24"/>
          <w:szCs w:val="24"/>
        </w:rPr>
        <w:t>总价中已包含该费用。</w:t>
      </w:r>
    </w:p>
    <w:p w14:paraId="0A2A27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eastAsia="zh-CN"/>
        </w:rPr>
      </w:pPr>
      <w:r>
        <w:rPr>
          <w:rFonts w:hint="eastAsia" w:ascii="宋体" w:hAnsi="宋体"/>
          <w:sz w:val="24"/>
          <w:szCs w:val="24"/>
          <w:lang w:val="en-US" w:eastAsia="zh-CN"/>
        </w:rPr>
        <w:t>5.</w:t>
      </w:r>
      <w:r>
        <w:rPr>
          <w:rFonts w:hint="eastAsia" w:ascii="宋体" w:hAnsi="宋体"/>
          <w:sz w:val="24"/>
          <w:szCs w:val="24"/>
          <w:lang w:eastAsia="zh-CN"/>
        </w:rPr>
        <w:t>业绩要求：响应供应商提供2022年1月1日至今（以合同签订时间为准）同类项目合同不少于2份。 应提供合同关键页（应包含但不限于合同签约主体名称、采购标的、签订合同时间、签约主体公章等关键信息）、验收报告等的复印件并加盖响应供应商公章。</w:t>
      </w:r>
    </w:p>
    <w:p w14:paraId="571E4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递交响应文件的授权代表不是供应商法定代表人的，响应文件中需提供响应截止时间前6个月内任意1个月供应商为授权代表购买社保的证明文件复印件，并加盖供应商公章。</w:t>
      </w:r>
    </w:p>
    <w:p w14:paraId="60401CDD">
      <w:pPr>
        <w:kinsoku/>
        <w:overflowPunct/>
        <w:autoSpaceDE/>
        <w:autoSpaceDN/>
        <w:spacing w:line="360" w:lineRule="auto"/>
        <w:ind w:firstLine="480" w:firstLineChars="200"/>
        <w:rPr>
          <w:rFonts w:hint="default" w:ascii="Arial" w:hAnsi="Arial"/>
          <w:sz w:val="28"/>
          <w:szCs w:val="22"/>
          <w:lang w:eastAsia="zh-CN"/>
        </w:rPr>
      </w:pPr>
      <w:r>
        <w:rPr>
          <w:rFonts w:hint="eastAsia" w:ascii="宋体" w:hAnsi="宋体"/>
          <w:sz w:val="24"/>
          <w:szCs w:val="24"/>
          <w:lang w:val="en-US" w:eastAsia="zh-CN"/>
        </w:rPr>
        <w:t>7.</w:t>
      </w:r>
      <w:r>
        <w:rPr>
          <w:rFonts w:hint="eastAsia" w:ascii="宋体" w:hAnsi="宋体"/>
          <w:sz w:val="24"/>
          <w:szCs w:val="24"/>
          <w:lang w:eastAsia="zh-CN"/>
        </w:rPr>
        <w:t>拟安排的项目主要团队成员人数不得少于</w:t>
      </w:r>
      <w:r>
        <w:rPr>
          <w:rFonts w:hint="eastAsia" w:ascii="宋体" w:hAnsi="宋体"/>
          <w:sz w:val="24"/>
          <w:szCs w:val="24"/>
          <w:lang w:val="en-US" w:eastAsia="zh-CN"/>
        </w:rPr>
        <w:t>3</w:t>
      </w:r>
      <w:r>
        <w:rPr>
          <w:rFonts w:hint="eastAsia" w:ascii="宋体" w:hAnsi="宋体"/>
          <w:sz w:val="24"/>
          <w:szCs w:val="24"/>
          <w:lang w:eastAsia="zh-CN"/>
        </w:rPr>
        <w:t>人（</w:t>
      </w:r>
      <w:r>
        <w:rPr>
          <w:rFonts w:hint="eastAsia" w:ascii="宋体" w:hAnsi="宋体"/>
          <w:sz w:val="24"/>
          <w:szCs w:val="24"/>
          <w:lang w:val="en-US" w:eastAsia="zh-CN"/>
        </w:rPr>
        <w:t>包含项目负责人），</w:t>
      </w:r>
      <w:r>
        <w:rPr>
          <w:rFonts w:hint="eastAsia" w:ascii="宋体" w:hAnsi="宋体"/>
          <w:sz w:val="24"/>
          <w:szCs w:val="24"/>
          <w:lang w:eastAsia="zh-CN"/>
        </w:rPr>
        <w:t>应为</w:t>
      </w:r>
      <w:r>
        <w:rPr>
          <w:rFonts w:hint="eastAsia" w:ascii="宋体" w:hAnsi="宋体"/>
          <w:sz w:val="24"/>
          <w:szCs w:val="24"/>
          <w:lang w:val="en-US" w:eastAsia="zh-CN"/>
        </w:rPr>
        <w:t>响应</w:t>
      </w:r>
      <w:r>
        <w:rPr>
          <w:rFonts w:hint="eastAsia" w:ascii="宋体" w:hAnsi="宋体"/>
          <w:sz w:val="24"/>
          <w:szCs w:val="24"/>
          <w:lang w:eastAsia="zh-CN"/>
        </w:rPr>
        <w:t>供应商自有员工</w:t>
      </w:r>
      <w:r>
        <w:rPr>
          <w:rFonts w:hint="eastAsia" w:ascii="宋体" w:hAnsi="宋体"/>
          <w:sz w:val="24"/>
          <w:szCs w:val="24"/>
          <w:lang w:val="en-US" w:eastAsia="zh-CN"/>
        </w:rPr>
        <w:t>且</w:t>
      </w:r>
      <w:r>
        <w:rPr>
          <w:rFonts w:hint="eastAsia" w:ascii="宋体" w:hAnsi="宋体"/>
          <w:sz w:val="24"/>
          <w:szCs w:val="24"/>
          <w:lang w:eastAsia="zh-CN"/>
        </w:rPr>
        <w:t>具有设备厂家培训证明。（</w:t>
      </w:r>
      <w:r>
        <w:rPr>
          <w:rFonts w:hint="eastAsia" w:ascii="宋体" w:hAnsi="宋体" w:cs="宋体"/>
          <w:color w:val="auto"/>
          <w:sz w:val="24"/>
          <w:szCs w:val="24"/>
          <w:highlight w:val="none"/>
          <w:lang w:eastAsia="zh-CN"/>
        </w:rPr>
        <w:t>须同时提供</w:t>
      </w:r>
      <w:r>
        <w:rPr>
          <w:rFonts w:hint="eastAsia" w:ascii="宋体" w:hAnsi="宋体" w:cs="宋体"/>
          <w:color w:val="auto"/>
          <w:sz w:val="24"/>
          <w:szCs w:val="24"/>
          <w:highlight w:val="none"/>
          <w:lang w:val="en-US" w:eastAsia="zh-CN"/>
        </w:rPr>
        <w:t>相应的有效期内的培训证书及</w:t>
      </w:r>
      <w:r>
        <w:rPr>
          <w:rFonts w:hint="default"/>
          <w:kern w:val="2"/>
          <w:sz w:val="24"/>
          <w:szCs w:val="24"/>
        </w:rPr>
        <w:t>在</w:t>
      </w:r>
      <w:r>
        <w:rPr>
          <w:rFonts w:hint="eastAsia" w:ascii="Times New Roman" w:eastAsia="宋体"/>
          <w:kern w:val="2"/>
          <w:sz w:val="24"/>
          <w:szCs w:val="24"/>
          <w:lang w:val="en-US" w:eastAsia="zh-CN"/>
        </w:rPr>
        <w:t>响应</w:t>
      </w:r>
      <w:r>
        <w:rPr>
          <w:rFonts w:hint="default"/>
          <w:kern w:val="2"/>
          <w:sz w:val="24"/>
          <w:szCs w:val="24"/>
        </w:rPr>
        <w:t>截止时间前相关人员在</w:t>
      </w:r>
      <w:r>
        <w:rPr>
          <w:rFonts w:hint="eastAsia" w:ascii="Times New Roman" w:eastAsia="宋体"/>
          <w:kern w:val="2"/>
          <w:sz w:val="24"/>
          <w:szCs w:val="24"/>
          <w:lang w:val="en-US" w:eastAsia="zh-CN"/>
        </w:rPr>
        <w:t>供应商</w:t>
      </w:r>
      <w:r>
        <w:rPr>
          <w:rFonts w:hint="default"/>
          <w:kern w:val="2"/>
          <w:sz w:val="24"/>
          <w:szCs w:val="24"/>
        </w:rPr>
        <w:t>任职的外部证明材料复印件（如加盖政府有关部门印章的在本项目</w:t>
      </w:r>
      <w:r>
        <w:rPr>
          <w:rFonts w:hint="eastAsia" w:ascii="Times New Roman" w:eastAsia="宋体"/>
          <w:kern w:val="2"/>
          <w:sz w:val="24"/>
          <w:szCs w:val="24"/>
          <w:lang w:val="en-US" w:eastAsia="zh-CN"/>
        </w:rPr>
        <w:t>响应</w:t>
      </w:r>
      <w:r>
        <w:rPr>
          <w:rFonts w:hint="default"/>
          <w:kern w:val="2"/>
          <w:sz w:val="24"/>
          <w:szCs w:val="24"/>
        </w:rPr>
        <w:t>截止之日前六个月内的任意一月投保单或社会保险参保人员证明，或单位代缴个人所得税税单等</w:t>
      </w:r>
      <w:r>
        <w:rPr>
          <w:rFonts w:hint="eastAsia"/>
          <w:kern w:val="2"/>
          <w:sz w:val="24"/>
          <w:szCs w:val="24"/>
          <w:lang w:eastAsia="zh-CN"/>
        </w:rPr>
        <w:t>）</w:t>
      </w:r>
      <w:r>
        <w:rPr>
          <w:rFonts w:hint="default"/>
          <w:kern w:val="2"/>
          <w:sz w:val="24"/>
          <w:szCs w:val="24"/>
        </w:rPr>
        <w:t>）</w:t>
      </w:r>
      <w:r>
        <w:rPr>
          <w:rFonts w:hint="eastAsia"/>
          <w:kern w:val="2"/>
          <w:sz w:val="24"/>
          <w:szCs w:val="24"/>
          <w:lang w:eastAsia="zh-CN"/>
        </w:rPr>
        <w:t>。</w:t>
      </w:r>
    </w:p>
    <w:p w14:paraId="62903E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sz w:val="24"/>
          <w:szCs w:val="24"/>
          <w:lang w:val="en-US" w:eastAsia="zh-CN"/>
        </w:rPr>
      </w:pPr>
      <w:r>
        <w:rPr>
          <w:rFonts w:hint="eastAsia" w:ascii="宋体" w:hAnsi="宋体"/>
          <w:sz w:val="24"/>
          <w:szCs w:val="24"/>
          <w:lang w:val="en-US" w:eastAsia="zh-CN"/>
        </w:rPr>
        <w:t>8.提供</w:t>
      </w:r>
      <w:r>
        <w:rPr>
          <w:rFonts w:hint="eastAsia" w:ascii="宋体" w:hAnsi="宋体" w:eastAsia="宋体" w:cs="宋体"/>
          <w:color w:val="000000"/>
          <w:kern w:val="0"/>
          <w:sz w:val="24"/>
          <w:szCs w:val="24"/>
          <w:lang w:eastAsia="zh-CN"/>
        </w:rPr>
        <w:t>有效期内的质量管理体系认证证书、职业健康安全管理体系认证证书、环境管理体系认证证书（扫描件加盖</w:t>
      </w:r>
      <w:r>
        <w:rPr>
          <w:rFonts w:hint="eastAsia" w:ascii="宋体" w:hAnsi="宋体" w:eastAsia="宋体" w:cs="宋体"/>
          <w:color w:val="000000"/>
          <w:kern w:val="0"/>
          <w:sz w:val="24"/>
          <w:szCs w:val="24"/>
          <w:lang w:val="en-US" w:eastAsia="zh-CN"/>
        </w:rPr>
        <w:t>响应供应商</w:t>
      </w:r>
      <w:r>
        <w:rPr>
          <w:rFonts w:hint="eastAsia" w:ascii="宋体" w:hAnsi="宋体" w:eastAsia="宋体" w:cs="宋体"/>
          <w:color w:val="000000"/>
          <w:kern w:val="0"/>
          <w:sz w:val="24"/>
          <w:szCs w:val="24"/>
          <w:lang w:eastAsia="zh-CN"/>
        </w:rPr>
        <w:t>公章）。</w:t>
      </w:r>
    </w:p>
    <w:p w14:paraId="32550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ascii="宋体" w:hAnsi="宋体"/>
          <w:sz w:val="24"/>
          <w:szCs w:val="24"/>
          <w:lang w:val="en-US" w:eastAsia="zh-CN"/>
        </w:rPr>
        <w:t>9.</w:t>
      </w:r>
      <w:r>
        <w:rPr>
          <w:rFonts w:hint="eastAsia" w:ascii="宋体" w:hAnsi="宋体"/>
          <w:sz w:val="24"/>
          <w:szCs w:val="24"/>
        </w:rPr>
        <w:t>付款方式：</w:t>
      </w:r>
      <w:r>
        <w:rPr>
          <w:rFonts w:hint="eastAsia" w:ascii="宋体" w:hAnsi="宋体"/>
          <w:sz w:val="24"/>
          <w:szCs w:val="24"/>
          <w:lang w:eastAsia="zh-CN"/>
        </w:rPr>
        <w:t>成交供应商完成所有</w:t>
      </w:r>
      <w:r>
        <w:rPr>
          <w:rFonts w:hint="eastAsia" w:ascii="宋体" w:hAnsi="宋体"/>
          <w:sz w:val="24"/>
          <w:szCs w:val="24"/>
        </w:rPr>
        <w:t>工作内容，交付</w:t>
      </w:r>
      <w:r>
        <w:rPr>
          <w:rFonts w:hint="eastAsia" w:ascii="宋体" w:hAnsi="宋体"/>
          <w:sz w:val="24"/>
          <w:szCs w:val="24"/>
          <w:highlight w:val="yellow"/>
          <w:lang w:eastAsia="zh-CN"/>
        </w:rPr>
        <w:t>正常使用</w:t>
      </w:r>
      <w:r>
        <w:rPr>
          <w:rFonts w:hint="eastAsia" w:ascii="宋体" w:hAnsi="宋体"/>
          <w:sz w:val="24"/>
          <w:szCs w:val="24"/>
          <w:lang w:eastAsia="zh-CN"/>
        </w:rPr>
        <w:t>后</w:t>
      </w:r>
      <w:r>
        <w:rPr>
          <w:rFonts w:hint="eastAsia" w:ascii="宋体" w:hAnsi="宋体"/>
          <w:sz w:val="24"/>
          <w:szCs w:val="24"/>
          <w:lang w:val="en-US" w:eastAsia="zh-CN"/>
        </w:rPr>
        <w:t>5个日历日</w:t>
      </w:r>
      <w:r>
        <w:rPr>
          <w:rFonts w:hint="eastAsia" w:ascii="宋体" w:hAnsi="宋体"/>
          <w:sz w:val="24"/>
          <w:szCs w:val="24"/>
          <w:lang w:eastAsia="zh-CN"/>
        </w:rPr>
        <w:t>内</w:t>
      </w:r>
      <w:r>
        <w:rPr>
          <w:rFonts w:hint="eastAsia" w:ascii="宋体" w:hAnsi="宋体"/>
          <w:sz w:val="24"/>
          <w:szCs w:val="24"/>
        </w:rPr>
        <w:t>双方办理验收手续，</w:t>
      </w:r>
      <w:r>
        <w:rPr>
          <w:rFonts w:hint="eastAsia" w:ascii="宋体" w:hAnsi="宋体"/>
          <w:sz w:val="24"/>
          <w:szCs w:val="24"/>
          <w:lang w:eastAsia="zh-CN"/>
        </w:rPr>
        <w:t>采购人</w:t>
      </w:r>
      <w:r>
        <w:rPr>
          <w:rFonts w:hint="eastAsia" w:ascii="宋体" w:hAnsi="宋体"/>
          <w:sz w:val="24"/>
          <w:szCs w:val="24"/>
        </w:rPr>
        <w:t>在收到</w:t>
      </w:r>
      <w:r>
        <w:rPr>
          <w:rFonts w:hint="eastAsia" w:ascii="宋体" w:hAnsi="宋体"/>
          <w:sz w:val="24"/>
          <w:szCs w:val="24"/>
          <w:lang w:val="en-US" w:eastAsia="zh-CN"/>
        </w:rPr>
        <w:t>合格的验收报告及</w:t>
      </w:r>
      <w:r>
        <w:rPr>
          <w:rFonts w:hint="eastAsia" w:ascii="宋体" w:hAnsi="宋体"/>
          <w:sz w:val="24"/>
          <w:szCs w:val="24"/>
        </w:rPr>
        <w:t>成交供应商</w:t>
      </w:r>
      <w:r>
        <w:rPr>
          <w:rFonts w:hint="eastAsia" w:ascii="宋体" w:hAnsi="宋体"/>
          <w:sz w:val="24"/>
          <w:szCs w:val="24"/>
          <w:lang w:eastAsia="zh-CN"/>
        </w:rPr>
        <w:t>开具的</w:t>
      </w:r>
      <w:r>
        <w:rPr>
          <w:rFonts w:hint="eastAsia" w:ascii="宋体" w:hAnsi="宋体"/>
          <w:sz w:val="24"/>
          <w:szCs w:val="24"/>
        </w:rPr>
        <w:t>等额有效发票办理</w:t>
      </w:r>
      <w:r>
        <w:rPr>
          <w:rFonts w:hint="eastAsia" w:ascii="宋体" w:hAnsi="宋体"/>
          <w:sz w:val="24"/>
          <w:szCs w:val="24"/>
          <w:lang w:val="en-US" w:eastAsia="zh-CN"/>
        </w:rPr>
        <w:t>完费用审批</w:t>
      </w:r>
      <w:r>
        <w:rPr>
          <w:rFonts w:hint="eastAsia" w:ascii="宋体" w:hAnsi="宋体"/>
          <w:sz w:val="24"/>
          <w:szCs w:val="24"/>
        </w:rPr>
        <w:t>手续</w:t>
      </w:r>
      <w:r>
        <w:rPr>
          <w:rFonts w:hint="eastAsia" w:ascii="宋体" w:hAnsi="宋体"/>
          <w:sz w:val="24"/>
          <w:szCs w:val="24"/>
          <w:lang w:eastAsia="zh-CN"/>
        </w:rPr>
        <w:t>后</w:t>
      </w:r>
      <w:r>
        <w:rPr>
          <w:rFonts w:hint="eastAsia" w:ascii="宋体" w:hAnsi="宋体"/>
          <w:sz w:val="24"/>
          <w:szCs w:val="24"/>
          <w:lang w:val="en-US" w:eastAsia="zh-CN"/>
        </w:rPr>
        <w:t>60个日历日内</w:t>
      </w:r>
      <w:r>
        <w:rPr>
          <w:rFonts w:hint="eastAsia" w:ascii="宋体" w:hAnsi="宋体"/>
          <w:sz w:val="24"/>
          <w:szCs w:val="24"/>
        </w:rPr>
        <w:t>支付</w:t>
      </w:r>
      <w:r>
        <w:rPr>
          <w:rFonts w:hint="eastAsia" w:ascii="宋体" w:hAnsi="宋体"/>
          <w:sz w:val="24"/>
          <w:szCs w:val="24"/>
          <w:lang w:val="en-US" w:eastAsia="zh-CN"/>
        </w:rPr>
        <w:t>100%成交</w:t>
      </w:r>
      <w:r>
        <w:rPr>
          <w:rFonts w:hint="eastAsia" w:ascii="宋体" w:hAnsi="宋体"/>
          <w:sz w:val="24"/>
          <w:szCs w:val="24"/>
        </w:rPr>
        <w:t>款</w:t>
      </w:r>
      <w:r>
        <w:rPr>
          <w:rFonts w:hint="eastAsia" w:ascii="宋体" w:hAnsi="宋体"/>
          <w:sz w:val="24"/>
          <w:szCs w:val="24"/>
          <w:lang w:eastAsia="zh-CN"/>
        </w:rPr>
        <w:t>。</w:t>
      </w:r>
    </w:p>
    <w:p w14:paraId="0A9436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3F4A4D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6D76F8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133E44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4282A4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5CC585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316172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4B728EFF">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cs="Times New Roman"/>
          <w:b/>
          <w:sz w:val="28"/>
          <w:szCs w:val="28"/>
          <w:lang w:val="en-US" w:eastAsia="zh-CN"/>
        </w:rPr>
      </w:pPr>
      <w:r>
        <w:rPr>
          <w:rFonts w:hint="eastAsia" w:ascii="宋体" w:hAnsi="宋体" w:cs="Times New Roman"/>
          <w:b/>
          <w:sz w:val="28"/>
          <w:szCs w:val="28"/>
          <w:lang w:val="en-US" w:eastAsia="zh-CN"/>
        </w:rPr>
        <w:t xml:space="preserve">                    </w:t>
      </w:r>
    </w:p>
    <w:p w14:paraId="1BB066FA">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cs="Times New Roman"/>
          <w:b/>
          <w:sz w:val="28"/>
          <w:szCs w:val="28"/>
          <w:lang w:val="en-US" w:eastAsia="zh-CN"/>
        </w:rPr>
      </w:pPr>
    </w:p>
    <w:p w14:paraId="6D8206CA">
      <w:pPr>
        <w:keepNext w:val="0"/>
        <w:keepLines w:val="0"/>
        <w:pageBreakBefore w:val="0"/>
        <w:widowControl w:val="0"/>
        <w:kinsoku/>
        <w:wordWrap/>
        <w:overflowPunct/>
        <w:topLinePunct w:val="0"/>
        <w:bidi w:val="0"/>
        <w:snapToGrid/>
        <w:spacing w:line="400" w:lineRule="exact"/>
        <w:jc w:val="center"/>
        <w:textAlignment w:val="auto"/>
        <w:rPr>
          <w:rFonts w:ascii="宋体" w:hAnsi="宋体"/>
          <w:b/>
          <w:sz w:val="32"/>
          <w:szCs w:val="32"/>
          <w:highlight w:val="none"/>
        </w:rPr>
      </w:pPr>
      <w:r>
        <w:rPr>
          <w:rFonts w:hint="eastAsia" w:ascii="宋体" w:hAnsi="宋体" w:eastAsia="宋体" w:cs="Times New Roman"/>
          <w:b/>
          <w:sz w:val="32"/>
          <w:szCs w:val="32"/>
          <w:highlight w:val="none"/>
          <w:lang w:val="en-US" w:eastAsia="zh-CN"/>
        </w:rPr>
        <w:t xml:space="preserve">第三部分 </w:t>
      </w:r>
      <w:r>
        <w:rPr>
          <w:rFonts w:ascii="宋体" w:hAnsi="宋体"/>
          <w:b/>
          <w:sz w:val="32"/>
          <w:szCs w:val="32"/>
          <w:highlight w:val="none"/>
        </w:rPr>
        <w:t>响应供应商须知</w:t>
      </w:r>
    </w:p>
    <w:p w14:paraId="2614F2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一、</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文件的数量和签署</w:t>
      </w:r>
    </w:p>
    <w:p w14:paraId="0260C5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响应供应商应编制响应文件</w:t>
      </w:r>
      <w:r>
        <w:rPr>
          <w:rFonts w:hint="eastAsia" w:ascii="宋体" w:hAnsi="宋体" w:cs="宋体"/>
          <w:sz w:val="24"/>
          <w:szCs w:val="24"/>
          <w:highlight w:val="none"/>
          <w:lang w:eastAsia="zh-CN"/>
        </w:rPr>
        <w:t>壹</w:t>
      </w:r>
      <w:r>
        <w:rPr>
          <w:rFonts w:hint="eastAsia" w:ascii="宋体" w:hAnsi="宋体" w:cs="宋体"/>
          <w:sz w:val="24"/>
          <w:szCs w:val="24"/>
          <w:highlight w:val="none"/>
        </w:rPr>
        <w:t>式</w:t>
      </w:r>
      <w:r>
        <w:rPr>
          <w:rFonts w:hint="eastAsia" w:ascii="宋体" w:hAnsi="宋体" w:cs="宋体"/>
          <w:b/>
          <w:bCs/>
          <w:sz w:val="24"/>
          <w:szCs w:val="24"/>
          <w:highlight w:val="none"/>
          <w:u w:val="single"/>
        </w:rPr>
        <w:t>壹</w:t>
      </w:r>
      <w:r>
        <w:rPr>
          <w:rFonts w:hint="eastAsia" w:ascii="宋体" w:hAnsi="宋体" w:cs="宋体"/>
          <w:sz w:val="24"/>
          <w:szCs w:val="24"/>
          <w:highlight w:val="none"/>
        </w:rPr>
        <w:t>份。</w:t>
      </w:r>
    </w:p>
    <w:p w14:paraId="389E2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响应文件中的任何重要的插字、涂改和增删，必须由法定代表人或经其正式授权的代表在旁边签章或签字才有效。</w:t>
      </w:r>
    </w:p>
    <w:p w14:paraId="0FA412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响应文件的的封装和标记</w:t>
      </w:r>
    </w:p>
    <w:p w14:paraId="47B98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响应供应商应将响应文件单独密封包装，封口处须加盖单位公章。</w:t>
      </w:r>
    </w:p>
    <w:p w14:paraId="5E46A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2.响应文件采用胶装式装订，装订应牢固、不易拆散和换页，不得采用活页装订</w:t>
      </w:r>
      <w:r>
        <w:rPr>
          <w:rFonts w:hint="eastAsia" w:ascii="宋体" w:hAnsi="宋体" w:cs="宋体"/>
          <w:bCs/>
          <w:sz w:val="24"/>
          <w:szCs w:val="24"/>
          <w:highlight w:val="none"/>
          <w:lang w:eastAsia="zh-CN"/>
        </w:rPr>
        <w:t>，其他装订方式按无效响应处理。</w:t>
      </w:r>
    </w:p>
    <w:p w14:paraId="45910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cs="宋体"/>
          <w:sz w:val="24"/>
          <w:szCs w:val="24"/>
          <w:highlight w:val="none"/>
          <w:lang w:val="hr-HR"/>
        </w:rPr>
        <w:t>3</w:t>
      </w:r>
      <w:r>
        <w:rPr>
          <w:rFonts w:hint="eastAsia" w:ascii="宋体" w:hAnsi="宋体" w:cs="宋体"/>
          <w:sz w:val="24"/>
          <w:szCs w:val="24"/>
          <w:highlight w:val="none"/>
          <w:lang w:val="en-US" w:eastAsia="zh-CN"/>
        </w:rPr>
        <w:t>.</w:t>
      </w:r>
      <w:r>
        <w:rPr>
          <w:rFonts w:hint="eastAsia" w:ascii="宋体" w:hAnsi="宋体" w:cs="宋体"/>
          <w:sz w:val="24"/>
          <w:szCs w:val="24"/>
          <w:highlight w:val="none"/>
          <w:lang w:val="hr-HR"/>
        </w:rPr>
        <w:t>响应文件</w:t>
      </w:r>
      <w:r>
        <w:rPr>
          <w:rFonts w:hint="eastAsia" w:ascii="宋体" w:hAnsi="宋体" w:cs="宋体"/>
          <w:sz w:val="24"/>
          <w:szCs w:val="24"/>
          <w:highlight w:val="none"/>
        </w:rPr>
        <w:t>需打印或用不褪色墨水书写，</w:t>
      </w:r>
      <w:r>
        <w:rPr>
          <w:rFonts w:hint="eastAsia" w:ascii="宋体" w:hAnsi="宋体" w:cs="宋体"/>
          <w:bCs/>
          <w:sz w:val="24"/>
          <w:szCs w:val="24"/>
          <w:highlight w:val="none"/>
        </w:rPr>
        <w:t>响应文件正本每一页加盖单位公章并加盖骑缝章</w:t>
      </w:r>
      <w:r>
        <w:rPr>
          <w:rFonts w:hint="eastAsia" w:ascii="宋体" w:hAnsi="宋体" w:cs="宋体"/>
          <w:sz w:val="24"/>
          <w:szCs w:val="24"/>
          <w:highlight w:val="none"/>
        </w:rPr>
        <w:t>。</w:t>
      </w:r>
    </w:p>
    <w:p w14:paraId="47036D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rPr>
      </w:pPr>
      <w:r>
        <w:rPr>
          <w:rFonts w:hint="eastAsia" w:ascii="宋体" w:hAnsi="宋体"/>
          <w:b/>
          <w:sz w:val="24"/>
          <w:szCs w:val="24"/>
          <w:highlight w:val="none"/>
          <w:lang w:eastAsia="zh-CN"/>
        </w:rPr>
        <w:t>三、</w:t>
      </w:r>
      <w:r>
        <w:rPr>
          <w:rFonts w:hint="eastAsia" w:ascii="宋体" w:hAnsi="宋体" w:cs="宋体"/>
          <w:b/>
          <w:bCs/>
          <w:sz w:val="24"/>
          <w:szCs w:val="24"/>
          <w:highlight w:val="none"/>
        </w:rPr>
        <w:t xml:space="preserve"> 响应供应商悉知</w:t>
      </w:r>
    </w:p>
    <w:p w14:paraId="179CF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1.响应供应商将被视为已合理地尽可能地对所有影响本采购项目的事项，包括任何与本采购文件所列明的有关的特殊困难充分了解。</w:t>
      </w:r>
    </w:p>
    <w:p w14:paraId="41C3C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2.采购文件中，所有资格、技术及商务条款均为实质性响应条款，响应供应商若有一项条款未响应或不满足，将按无效响应处理。</w:t>
      </w:r>
    </w:p>
    <w:p w14:paraId="7D1952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3.本项目采购最低价评标法。最低价评标价法，是指有效响应的响应文件满足采购文件全部资格、技术、商务要求（无负偏离），且响应报价最低的响应供应商为项目成交候选人。</w:t>
      </w:r>
    </w:p>
    <w:p w14:paraId="364F2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报名截止时间到达后，报名供应商不足叁家的，采购人可以根据项目情况发布延期提交响应文件截止时间的公告，延长提交响应文件时间自延长公告发出之日起不得少于叁个工作日（不含公告发出之日）；延期提交响应文件截止时间到达后，响应供应商仍不足叁家的但有效响应供应商至少有壹家的，采购活动可以继续进行。</w:t>
      </w:r>
    </w:p>
    <w:p w14:paraId="65852B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lang w:eastAsia="zh-CN"/>
        </w:rPr>
        <w:t>四、</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响应文件的递交</w:t>
      </w:r>
    </w:p>
    <w:p w14:paraId="2C8F5654">
      <w:pPr>
        <w:pStyle w:val="9"/>
        <w:keepNext w:val="0"/>
        <w:keepLines w:val="0"/>
        <w:pageBreakBefore w:val="0"/>
        <w:widowControl w:val="0"/>
        <w:tabs>
          <w:tab w:val="left" w:pos="1260"/>
        </w:tabs>
        <w:kinsoku/>
        <w:wordWrap/>
        <w:overflowPunct/>
        <w:topLinePunct w:val="0"/>
        <w:autoSpaceDE/>
        <w:autoSpaceDN/>
        <w:bidi w:val="0"/>
        <w:adjustRightInd/>
        <w:snapToGrid/>
        <w:spacing w:line="360" w:lineRule="auto"/>
        <w:ind w:firstLine="420"/>
        <w:jc w:val="left"/>
        <w:textAlignment w:val="auto"/>
        <w:rPr>
          <w:rFonts w:hAnsi="宋体" w:cs="宋体"/>
          <w:sz w:val="24"/>
          <w:szCs w:val="24"/>
          <w:highlight w:val="none"/>
        </w:rPr>
      </w:pPr>
      <w:r>
        <w:rPr>
          <w:rFonts w:hint="eastAsia" w:hAnsi="宋体" w:cs="宋体"/>
          <w:sz w:val="24"/>
          <w:szCs w:val="24"/>
          <w:highlight w:val="none"/>
        </w:rPr>
        <w:t>所有响应文件应于项目公告的截止时间前递交到采购人指定地点，否则采购人有权拒收其响应文件。</w:t>
      </w:r>
    </w:p>
    <w:p w14:paraId="27057C8A">
      <w:pPr>
        <w:widowControl w:val="0"/>
        <w:spacing w:line="360" w:lineRule="auto"/>
        <w:ind w:firstLine="482" w:firstLineChars="200"/>
        <w:jc w:val="left"/>
        <w:rPr>
          <w:rFonts w:hint="eastAsia" w:ascii="宋体" w:hAnsi="宋体" w:cs="Times New Roman"/>
          <w:b/>
          <w:spacing w:val="0"/>
          <w:w w:val="100"/>
          <w:kern w:val="2"/>
          <w:sz w:val="28"/>
          <w:szCs w:val="28"/>
          <w:lang w:val="en-US" w:eastAsia="zh-CN"/>
        </w:rPr>
      </w:pPr>
      <w:r>
        <w:rPr>
          <w:rFonts w:hint="eastAsia" w:hAnsi="宋体" w:cs="宋体"/>
          <w:b/>
          <w:bCs/>
          <w:sz w:val="24"/>
          <w:szCs w:val="24"/>
          <w:highlight w:val="none"/>
          <w:lang w:eastAsia="zh-CN"/>
        </w:rPr>
        <w:t>五、</w:t>
      </w:r>
      <w:r>
        <w:rPr>
          <w:rFonts w:hint="eastAsia" w:hAnsi="宋体" w:cs="宋体"/>
          <w:b/>
          <w:bCs/>
          <w:sz w:val="24"/>
          <w:szCs w:val="24"/>
          <w:highlight w:val="none"/>
        </w:rPr>
        <w:t>本文件的解释权归采购人所有</w:t>
      </w:r>
      <w:r>
        <w:rPr>
          <w:rFonts w:hint="eastAsia" w:hAnsi="宋体" w:cs="宋体"/>
          <w:sz w:val="24"/>
          <w:szCs w:val="24"/>
          <w:highlight w:val="none"/>
        </w:rPr>
        <w:t>。</w:t>
      </w:r>
    </w:p>
    <w:p w14:paraId="0E2C133A">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2A51087A">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68B81A7F">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7964F2C8">
      <w:pPr>
        <w:widowControl w:val="0"/>
        <w:spacing w:line="360" w:lineRule="auto"/>
        <w:ind w:firstLine="562" w:firstLineChars="200"/>
        <w:jc w:val="center"/>
        <w:rPr>
          <w:rFonts w:hint="eastAsia" w:ascii="宋体" w:hAnsi="宋体" w:eastAsia="宋体" w:cs="Times New Roman"/>
          <w:b/>
          <w:spacing w:val="0"/>
          <w:w w:val="100"/>
          <w:kern w:val="2"/>
          <w:sz w:val="28"/>
          <w:szCs w:val="28"/>
          <w:lang w:val="en-US" w:eastAsia="zh-CN"/>
        </w:rPr>
      </w:pPr>
      <w:r>
        <w:rPr>
          <w:rFonts w:hint="eastAsia" w:ascii="宋体" w:hAnsi="宋体" w:cs="Times New Roman"/>
          <w:b/>
          <w:spacing w:val="0"/>
          <w:w w:val="100"/>
          <w:kern w:val="2"/>
          <w:sz w:val="28"/>
          <w:szCs w:val="28"/>
          <w:lang w:val="en-US" w:eastAsia="zh-CN"/>
        </w:rPr>
        <w:t>第四部分 响应文件格式</w:t>
      </w:r>
    </w:p>
    <w:p w14:paraId="10C73413">
      <w:pPr>
        <w:pStyle w:val="9"/>
        <w:tabs>
          <w:tab w:val="left" w:pos="1260"/>
        </w:tabs>
        <w:spacing w:line="680" w:lineRule="auto"/>
        <w:ind w:firstLine="0" w:firstLineChars="0"/>
        <w:jc w:val="center"/>
        <w:rPr>
          <w:rFonts w:hAnsi="宋体" w:cs="仿宋"/>
          <w:b/>
          <w:spacing w:val="100"/>
          <w:w w:val="110"/>
          <w:sz w:val="44"/>
          <w:szCs w:val="44"/>
        </w:rPr>
      </w:pPr>
    </w:p>
    <w:p w14:paraId="416DCF0D">
      <w:pPr>
        <w:pStyle w:val="9"/>
        <w:tabs>
          <w:tab w:val="left" w:pos="1260"/>
        </w:tabs>
        <w:spacing w:line="680" w:lineRule="auto"/>
        <w:ind w:firstLine="0" w:firstLineChars="0"/>
        <w:jc w:val="center"/>
        <w:rPr>
          <w:rFonts w:hint="eastAsia" w:hAnsi="宋体" w:cs="仿宋"/>
          <w:b/>
          <w:spacing w:val="100"/>
          <w:w w:val="110"/>
          <w:sz w:val="44"/>
          <w:szCs w:val="44"/>
        </w:rPr>
      </w:pPr>
    </w:p>
    <w:p w14:paraId="4C36FEF2">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14:paraId="492875D4">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14:paraId="789DE733">
      <w:pPr>
        <w:pStyle w:val="9"/>
        <w:spacing w:line="680" w:lineRule="auto"/>
        <w:ind w:firstLine="482"/>
        <w:jc w:val="center"/>
        <w:rPr>
          <w:rFonts w:hAnsi="宋体" w:cs="仿宋"/>
          <w:b/>
          <w:szCs w:val="24"/>
        </w:rPr>
      </w:pPr>
    </w:p>
    <w:p w14:paraId="03B4D888">
      <w:pPr>
        <w:pStyle w:val="9"/>
        <w:spacing w:line="440" w:lineRule="auto"/>
        <w:ind w:firstLine="482"/>
        <w:jc w:val="center"/>
        <w:rPr>
          <w:rFonts w:hAnsi="宋体" w:cs="仿宋"/>
          <w:b/>
          <w:szCs w:val="24"/>
        </w:rPr>
      </w:pPr>
    </w:p>
    <w:p w14:paraId="0F1C5DF6">
      <w:pPr>
        <w:pStyle w:val="8"/>
        <w:spacing w:line="440" w:lineRule="auto"/>
        <w:ind w:firstLine="0" w:firstLineChars="0"/>
        <w:rPr>
          <w:rFonts w:ascii="宋体" w:hAnsi="宋体" w:eastAsia="宋体" w:cs="仿宋"/>
          <w:sz w:val="24"/>
          <w:szCs w:val="24"/>
          <w:u w:val="single"/>
        </w:rPr>
      </w:pPr>
    </w:p>
    <w:p w14:paraId="02692D05">
      <w:pPr>
        <w:pStyle w:val="8"/>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宋体" w:hAnsi="宋体" w:eastAsia="宋体" w:cs="仿宋"/>
          <w:b/>
          <w:bCs/>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14:paraId="3152881A">
      <w:pPr>
        <w:pStyle w:val="9"/>
        <w:keepNext w:val="0"/>
        <w:keepLines w:val="0"/>
        <w:pageBreakBefore w:val="0"/>
        <w:widowControl w:val="0"/>
        <w:kinsoku/>
        <w:wordWrap/>
        <w:overflowPunct/>
        <w:topLinePunct w:val="0"/>
        <w:autoSpaceDE/>
        <w:autoSpaceDN/>
        <w:bidi w:val="0"/>
        <w:adjustRightInd/>
        <w:snapToGrid/>
        <w:spacing w:line="480" w:lineRule="auto"/>
        <w:ind w:firstLine="1687" w:firstLineChars="700"/>
        <w:jc w:val="both"/>
        <w:textAlignment w:val="auto"/>
        <w:rPr>
          <w:rFonts w:hint="default" w:hAnsi="宋体" w:eastAsia="宋体" w:cs="仿宋"/>
          <w:b/>
          <w:szCs w:val="24"/>
          <w:lang w:val="en-US" w:eastAsia="zh-CN"/>
        </w:rPr>
      </w:pPr>
      <w:r>
        <w:rPr>
          <w:rFonts w:hint="eastAsia" w:hAnsi="宋体" w:cs="仿宋"/>
          <w:b/>
          <w:szCs w:val="24"/>
          <w:lang w:eastAsia="zh-CN"/>
        </w:rPr>
        <w:t>采购项目编号：</w:t>
      </w:r>
      <w:r>
        <w:rPr>
          <w:rFonts w:hint="eastAsia" w:hAnsi="宋体" w:cs="仿宋"/>
          <w:b/>
          <w:szCs w:val="24"/>
          <w:lang w:val="en-US" w:eastAsia="zh-CN"/>
        </w:rPr>
        <w:t>MMSRMYYXMCG2025030</w:t>
      </w:r>
    </w:p>
    <w:p w14:paraId="6D2A5003">
      <w:pPr>
        <w:pStyle w:val="9"/>
        <w:spacing w:line="440" w:lineRule="auto"/>
        <w:ind w:firstLine="723" w:firstLineChars="300"/>
        <w:rPr>
          <w:rFonts w:hAnsi="宋体" w:cs="仿宋"/>
          <w:b/>
          <w:szCs w:val="24"/>
        </w:rPr>
      </w:pPr>
    </w:p>
    <w:p w14:paraId="4585CEAE">
      <w:pPr>
        <w:pStyle w:val="9"/>
        <w:spacing w:line="440" w:lineRule="auto"/>
        <w:ind w:firstLine="723" w:firstLineChars="300"/>
        <w:rPr>
          <w:rFonts w:hAnsi="宋体" w:cs="仿宋"/>
          <w:b/>
          <w:szCs w:val="24"/>
        </w:rPr>
      </w:pPr>
    </w:p>
    <w:p w14:paraId="3A56BF2E">
      <w:pPr>
        <w:pStyle w:val="9"/>
        <w:spacing w:line="440" w:lineRule="auto"/>
        <w:ind w:firstLine="723" w:firstLineChars="300"/>
        <w:rPr>
          <w:rFonts w:hAnsi="宋体" w:cs="仿宋"/>
          <w:b/>
          <w:szCs w:val="24"/>
        </w:rPr>
      </w:pPr>
    </w:p>
    <w:p w14:paraId="0870F225">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14:paraId="6FCA58D9">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14:paraId="75FBE6D6">
      <w:pPr>
        <w:autoSpaceDE w:val="0"/>
        <w:autoSpaceDN w:val="0"/>
        <w:adjustRightInd w:val="0"/>
        <w:ind w:firstLine="480"/>
        <w:jc w:val="center"/>
        <w:rPr>
          <w:rFonts w:ascii="宋体" w:hAnsi="宋体" w:cs="仿宋"/>
        </w:rPr>
      </w:pPr>
    </w:p>
    <w:p w14:paraId="4E75FA88">
      <w:pPr>
        <w:autoSpaceDE w:val="0"/>
        <w:autoSpaceDN w:val="0"/>
        <w:adjustRightInd w:val="0"/>
        <w:ind w:firstLine="480"/>
        <w:jc w:val="center"/>
        <w:rPr>
          <w:rFonts w:ascii="宋体" w:hAnsi="宋体" w:cs="仿宋"/>
        </w:rPr>
      </w:pPr>
    </w:p>
    <w:p w14:paraId="1932C8AA">
      <w:pPr>
        <w:ind w:firstLine="482"/>
        <w:jc w:val="center"/>
        <w:outlineLvl w:val="1"/>
        <w:rPr>
          <w:rFonts w:ascii="宋体" w:hAnsi="宋体" w:cs="仿宋"/>
        </w:rPr>
      </w:pPr>
      <w:r>
        <w:rPr>
          <w:rFonts w:hint="eastAsia" w:ascii="宋体" w:hAnsi="宋体" w:cs="仿宋"/>
          <w:b/>
        </w:rPr>
        <w:br w:type="page"/>
      </w:r>
    </w:p>
    <w:p w14:paraId="413B0135">
      <w:pPr>
        <w:spacing w:line="360" w:lineRule="auto"/>
        <w:jc w:val="center"/>
        <w:rPr>
          <w:rFonts w:ascii="宋体" w:hAnsi="宋体" w:cs="仿宋"/>
          <w:b/>
          <w:bCs/>
        </w:rPr>
      </w:pPr>
      <w:bookmarkStart w:id="0" w:name="_Toc202251075"/>
      <w:bookmarkStart w:id="1" w:name="_Toc202819878"/>
      <w:bookmarkStart w:id="2" w:name="_Toc202252034"/>
      <w:bookmarkStart w:id="3" w:name="_Toc28330"/>
      <w:bookmarkStart w:id="4" w:name="_Toc202251700"/>
      <w:bookmarkStart w:id="5" w:name="_Toc395800947"/>
      <w:bookmarkStart w:id="6" w:name="_Toc202820351"/>
      <w:bookmarkStart w:id="7" w:name="_Toc202816996"/>
      <w:bookmarkStart w:id="8" w:name="_Toc202254105"/>
      <w:r>
        <w:rPr>
          <w:rFonts w:hint="eastAsia" w:ascii="宋体" w:hAnsi="宋体" w:cs="仿宋"/>
          <w:b/>
          <w:bCs/>
        </w:rPr>
        <w:t>项目投标资料表（目录）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271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06BAC471">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14:paraId="1EFA2432">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14:paraId="513AE91D">
            <w:pPr>
              <w:spacing w:line="360" w:lineRule="auto"/>
              <w:jc w:val="center"/>
              <w:rPr>
                <w:rFonts w:ascii="宋体" w:hAnsi="宋体" w:cs="仿宋"/>
                <w:b/>
                <w:szCs w:val="21"/>
              </w:rPr>
            </w:pPr>
            <w:r>
              <w:rPr>
                <w:rFonts w:hint="eastAsia" w:ascii="宋体" w:hAnsi="宋体" w:cs="仿宋"/>
                <w:b/>
                <w:szCs w:val="21"/>
              </w:rPr>
              <w:t>证明文件</w:t>
            </w:r>
          </w:p>
        </w:tc>
      </w:tr>
      <w:tr w14:paraId="37CF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F05B849">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14:paraId="339BCD4A">
            <w:pPr>
              <w:spacing w:line="360" w:lineRule="auto"/>
              <w:ind w:firstLine="420"/>
              <w:rPr>
                <w:rFonts w:ascii="宋体" w:hAnsi="宋体" w:cs="仿宋"/>
                <w:szCs w:val="21"/>
              </w:rPr>
            </w:pPr>
          </w:p>
        </w:tc>
        <w:tc>
          <w:tcPr>
            <w:tcW w:w="2021" w:type="dxa"/>
            <w:vAlign w:val="center"/>
          </w:tcPr>
          <w:p w14:paraId="11AB7A9C">
            <w:pPr>
              <w:spacing w:line="360" w:lineRule="auto"/>
              <w:rPr>
                <w:rFonts w:ascii="宋体" w:hAnsi="宋体" w:cs="仿宋"/>
                <w:szCs w:val="21"/>
              </w:rPr>
            </w:pPr>
            <w:r>
              <w:rPr>
                <w:rFonts w:hint="eastAsia" w:ascii="宋体" w:hAnsi="宋体" w:cs="仿宋"/>
                <w:szCs w:val="21"/>
              </w:rPr>
              <w:t>响应文件第     页</w:t>
            </w:r>
          </w:p>
        </w:tc>
      </w:tr>
      <w:tr w14:paraId="0C8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28D404F">
            <w:pPr>
              <w:spacing w:line="360" w:lineRule="auto"/>
              <w:jc w:val="center"/>
              <w:rPr>
                <w:rFonts w:ascii="宋体" w:hAnsi="宋体" w:cs="仿宋"/>
                <w:szCs w:val="21"/>
              </w:rPr>
            </w:pPr>
          </w:p>
        </w:tc>
        <w:tc>
          <w:tcPr>
            <w:tcW w:w="4493" w:type="dxa"/>
            <w:vAlign w:val="center"/>
          </w:tcPr>
          <w:p w14:paraId="76B3533A">
            <w:pPr>
              <w:spacing w:line="360" w:lineRule="auto"/>
              <w:ind w:firstLine="420"/>
              <w:rPr>
                <w:rFonts w:ascii="宋体" w:hAnsi="宋体" w:cs="仿宋"/>
                <w:szCs w:val="21"/>
              </w:rPr>
            </w:pPr>
          </w:p>
        </w:tc>
        <w:tc>
          <w:tcPr>
            <w:tcW w:w="2021" w:type="dxa"/>
            <w:vAlign w:val="center"/>
          </w:tcPr>
          <w:p w14:paraId="4264D911">
            <w:pPr>
              <w:spacing w:line="360" w:lineRule="auto"/>
              <w:rPr>
                <w:rFonts w:ascii="宋体" w:hAnsi="宋体" w:cs="仿宋"/>
                <w:szCs w:val="21"/>
              </w:rPr>
            </w:pPr>
            <w:r>
              <w:rPr>
                <w:rFonts w:hint="eastAsia" w:ascii="宋体" w:hAnsi="宋体" w:cs="仿宋"/>
                <w:szCs w:val="21"/>
              </w:rPr>
              <w:t>响应文件第     页</w:t>
            </w:r>
          </w:p>
        </w:tc>
      </w:tr>
      <w:tr w14:paraId="26A2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304FD5">
            <w:pPr>
              <w:spacing w:line="360" w:lineRule="auto"/>
              <w:jc w:val="center"/>
              <w:rPr>
                <w:rFonts w:ascii="宋体" w:hAnsi="宋体" w:cs="仿宋"/>
                <w:szCs w:val="21"/>
              </w:rPr>
            </w:pPr>
          </w:p>
        </w:tc>
        <w:tc>
          <w:tcPr>
            <w:tcW w:w="4493" w:type="dxa"/>
            <w:vAlign w:val="center"/>
          </w:tcPr>
          <w:p w14:paraId="0D678280">
            <w:pPr>
              <w:spacing w:line="360" w:lineRule="auto"/>
              <w:ind w:firstLine="420"/>
              <w:rPr>
                <w:rFonts w:ascii="宋体" w:hAnsi="宋体" w:cs="仿宋"/>
                <w:szCs w:val="21"/>
              </w:rPr>
            </w:pPr>
          </w:p>
        </w:tc>
        <w:tc>
          <w:tcPr>
            <w:tcW w:w="2021" w:type="dxa"/>
            <w:vAlign w:val="center"/>
          </w:tcPr>
          <w:p w14:paraId="67C8CB23">
            <w:pPr>
              <w:spacing w:line="360" w:lineRule="auto"/>
              <w:rPr>
                <w:rFonts w:ascii="宋体" w:hAnsi="宋体" w:cs="仿宋"/>
                <w:szCs w:val="21"/>
              </w:rPr>
            </w:pPr>
            <w:r>
              <w:rPr>
                <w:rFonts w:hint="eastAsia" w:ascii="宋体" w:hAnsi="宋体" w:cs="仿宋"/>
                <w:szCs w:val="21"/>
              </w:rPr>
              <w:t>响应文件第     页</w:t>
            </w:r>
          </w:p>
        </w:tc>
      </w:tr>
      <w:tr w14:paraId="15F3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A2EC9B0">
            <w:pPr>
              <w:spacing w:line="360" w:lineRule="auto"/>
              <w:jc w:val="center"/>
              <w:rPr>
                <w:rFonts w:ascii="宋体" w:hAnsi="宋体" w:cs="仿宋"/>
                <w:szCs w:val="21"/>
              </w:rPr>
            </w:pPr>
          </w:p>
        </w:tc>
        <w:tc>
          <w:tcPr>
            <w:tcW w:w="4493" w:type="dxa"/>
            <w:vAlign w:val="center"/>
          </w:tcPr>
          <w:p w14:paraId="1DC8BC70">
            <w:pPr>
              <w:spacing w:line="360" w:lineRule="auto"/>
              <w:ind w:firstLine="420"/>
              <w:rPr>
                <w:rFonts w:ascii="宋体" w:hAnsi="宋体" w:cs="仿宋"/>
                <w:szCs w:val="21"/>
              </w:rPr>
            </w:pPr>
          </w:p>
        </w:tc>
        <w:tc>
          <w:tcPr>
            <w:tcW w:w="2021" w:type="dxa"/>
            <w:vAlign w:val="center"/>
          </w:tcPr>
          <w:p w14:paraId="01A454A1">
            <w:pPr>
              <w:spacing w:line="360" w:lineRule="auto"/>
              <w:rPr>
                <w:rFonts w:ascii="宋体" w:hAnsi="宋体" w:cs="仿宋"/>
                <w:szCs w:val="21"/>
              </w:rPr>
            </w:pPr>
            <w:r>
              <w:rPr>
                <w:rFonts w:hint="eastAsia" w:ascii="宋体" w:hAnsi="宋体" w:cs="仿宋"/>
                <w:szCs w:val="21"/>
              </w:rPr>
              <w:t>响应文件第     页</w:t>
            </w:r>
          </w:p>
        </w:tc>
      </w:tr>
      <w:tr w14:paraId="35A5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7D11DEC">
            <w:pPr>
              <w:spacing w:line="360" w:lineRule="auto"/>
              <w:jc w:val="center"/>
              <w:rPr>
                <w:rFonts w:ascii="宋体" w:hAnsi="宋体" w:cs="仿宋"/>
                <w:szCs w:val="21"/>
              </w:rPr>
            </w:pPr>
          </w:p>
        </w:tc>
        <w:tc>
          <w:tcPr>
            <w:tcW w:w="4493" w:type="dxa"/>
            <w:vAlign w:val="center"/>
          </w:tcPr>
          <w:p w14:paraId="74E78015">
            <w:pPr>
              <w:spacing w:line="360" w:lineRule="auto"/>
              <w:ind w:firstLine="420"/>
              <w:rPr>
                <w:rFonts w:ascii="宋体" w:hAnsi="宋体" w:cs="仿宋"/>
                <w:szCs w:val="21"/>
              </w:rPr>
            </w:pPr>
          </w:p>
        </w:tc>
        <w:tc>
          <w:tcPr>
            <w:tcW w:w="2021" w:type="dxa"/>
            <w:vAlign w:val="center"/>
          </w:tcPr>
          <w:p w14:paraId="0FBDFF45">
            <w:pPr>
              <w:spacing w:line="360" w:lineRule="auto"/>
              <w:rPr>
                <w:rFonts w:ascii="宋体" w:hAnsi="宋体" w:cs="仿宋"/>
                <w:szCs w:val="21"/>
              </w:rPr>
            </w:pPr>
            <w:r>
              <w:rPr>
                <w:rFonts w:hint="eastAsia" w:ascii="宋体" w:hAnsi="宋体" w:cs="仿宋"/>
                <w:szCs w:val="21"/>
              </w:rPr>
              <w:t>响应文件第     页</w:t>
            </w:r>
          </w:p>
        </w:tc>
      </w:tr>
      <w:tr w14:paraId="77A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056E6107">
            <w:pPr>
              <w:spacing w:line="360" w:lineRule="auto"/>
              <w:jc w:val="center"/>
              <w:rPr>
                <w:rFonts w:ascii="宋体" w:hAnsi="宋体" w:cs="仿宋"/>
                <w:szCs w:val="21"/>
              </w:rPr>
            </w:pPr>
            <w:r>
              <w:rPr>
                <w:rFonts w:hint="eastAsia" w:ascii="宋体" w:hAnsi="宋体" w:cs="仿宋"/>
                <w:szCs w:val="21"/>
              </w:rPr>
              <w:t>二、</w:t>
            </w:r>
            <w:r>
              <w:rPr>
                <w:rFonts w:hint="eastAsia" w:ascii="宋体" w:hAnsi="宋体" w:cs="仿宋"/>
                <w:szCs w:val="21"/>
                <w:lang w:val="en-US" w:eastAsia="zh-CN"/>
              </w:rPr>
              <w:t>服务要求</w:t>
            </w:r>
          </w:p>
        </w:tc>
        <w:tc>
          <w:tcPr>
            <w:tcW w:w="4493" w:type="dxa"/>
            <w:vAlign w:val="center"/>
          </w:tcPr>
          <w:p w14:paraId="07364892">
            <w:pPr>
              <w:spacing w:line="360" w:lineRule="auto"/>
              <w:ind w:firstLine="420"/>
              <w:rPr>
                <w:rFonts w:ascii="宋体" w:hAnsi="宋体" w:cs="仿宋"/>
                <w:szCs w:val="21"/>
              </w:rPr>
            </w:pPr>
          </w:p>
        </w:tc>
        <w:tc>
          <w:tcPr>
            <w:tcW w:w="2021" w:type="dxa"/>
            <w:vAlign w:val="center"/>
          </w:tcPr>
          <w:p w14:paraId="7E38F0DB">
            <w:pPr>
              <w:spacing w:line="360" w:lineRule="auto"/>
              <w:rPr>
                <w:rFonts w:ascii="宋体" w:hAnsi="宋体" w:cs="仿宋"/>
                <w:szCs w:val="21"/>
              </w:rPr>
            </w:pPr>
            <w:r>
              <w:rPr>
                <w:rFonts w:hint="eastAsia" w:ascii="宋体" w:hAnsi="宋体" w:cs="仿宋"/>
                <w:szCs w:val="21"/>
              </w:rPr>
              <w:t>响应文件第     页</w:t>
            </w:r>
          </w:p>
        </w:tc>
      </w:tr>
      <w:tr w14:paraId="72E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959489">
            <w:pPr>
              <w:spacing w:line="360" w:lineRule="auto"/>
              <w:jc w:val="center"/>
              <w:rPr>
                <w:rFonts w:ascii="宋体" w:hAnsi="宋体" w:cs="仿宋"/>
                <w:szCs w:val="21"/>
              </w:rPr>
            </w:pPr>
          </w:p>
        </w:tc>
        <w:tc>
          <w:tcPr>
            <w:tcW w:w="4493" w:type="dxa"/>
            <w:vAlign w:val="center"/>
          </w:tcPr>
          <w:p w14:paraId="0D179408">
            <w:pPr>
              <w:spacing w:line="360" w:lineRule="auto"/>
              <w:ind w:firstLine="420"/>
              <w:rPr>
                <w:rFonts w:ascii="宋体" w:hAnsi="宋体" w:cs="仿宋"/>
                <w:szCs w:val="21"/>
              </w:rPr>
            </w:pPr>
          </w:p>
        </w:tc>
        <w:tc>
          <w:tcPr>
            <w:tcW w:w="2021" w:type="dxa"/>
            <w:vAlign w:val="center"/>
          </w:tcPr>
          <w:p w14:paraId="18B7EB95">
            <w:pPr>
              <w:spacing w:line="360" w:lineRule="auto"/>
              <w:rPr>
                <w:rFonts w:ascii="宋体" w:hAnsi="宋体" w:cs="仿宋"/>
                <w:szCs w:val="21"/>
              </w:rPr>
            </w:pPr>
            <w:r>
              <w:rPr>
                <w:rFonts w:hint="eastAsia" w:ascii="宋体" w:hAnsi="宋体" w:cs="仿宋"/>
                <w:szCs w:val="21"/>
              </w:rPr>
              <w:t>响应文件第     页</w:t>
            </w:r>
          </w:p>
        </w:tc>
      </w:tr>
      <w:tr w14:paraId="6F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46A162C">
            <w:pPr>
              <w:spacing w:line="360" w:lineRule="auto"/>
              <w:jc w:val="center"/>
              <w:rPr>
                <w:rFonts w:ascii="宋体" w:hAnsi="宋体" w:cs="仿宋"/>
                <w:szCs w:val="21"/>
              </w:rPr>
            </w:pPr>
          </w:p>
        </w:tc>
        <w:tc>
          <w:tcPr>
            <w:tcW w:w="4493" w:type="dxa"/>
            <w:vAlign w:val="center"/>
          </w:tcPr>
          <w:p w14:paraId="29F4DD59">
            <w:pPr>
              <w:spacing w:line="360" w:lineRule="auto"/>
              <w:ind w:firstLine="420"/>
              <w:rPr>
                <w:rFonts w:ascii="宋体" w:hAnsi="宋体" w:cs="仿宋"/>
                <w:szCs w:val="21"/>
              </w:rPr>
            </w:pPr>
          </w:p>
        </w:tc>
        <w:tc>
          <w:tcPr>
            <w:tcW w:w="2021" w:type="dxa"/>
            <w:vAlign w:val="center"/>
          </w:tcPr>
          <w:p w14:paraId="42B709AB">
            <w:pPr>
              <w:spacing w:line="360" w:lineRule="auto"/>
              <w:rPr>
                <w:rFonts w:ascii="宋体" w:hAnsi="宋体" w:cs="仿宋"/>
                <w:szCs w:val="21"/>
              </w:rPr>
            </w:pPr>
            <w:r>
              <w:rPr>
                <w:rFonts w:hint="eastAsia" w:ascii="宋体" w:hAnsi="宋体" w:cs="仿宋"/>
                <w:szCs w:val="21"/>
              </w:rPr>
              <w:t>响应文件第     页</w:t>
            </w:r>
          </w:p>
        </w:tc>
      </w:tr>
      <w:tr w14:paraId="45A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7DB8E44">
            <w:pPr>
              <w:spacing w:line="360" w:lineRule="auto"/>
              <w:jc w:val="center"/>
              <w:rPr>
                <w:rFonts w:ascii="宋体" w:hAnsi="宋体" w:cs="仿宋"/>
                <w:szCs w:val="21"/>
              </w:rPr>
            </w:pPr>
          </w:p>
        </w:tc>
        <w:tc>
          <w:tcPr>
            <w:tcW w:w="4493" w:type="dxa"/>
            <w:vAlign w:val="center"/>
          </w:tcPr>
          <w:p w14:paraId="6A5BEF8B">
            <w:pPr>
              <w:spacing w:line="360" w:lineRule="auto"/>
              <w:ind w:firstLine="420"/>
              <w:rPr>
                <w:rFonts w:ascii="宋体" w:hAnsi="宋体" w:cs="仿宋"/>
                <w:szCs w:val="21"/>
              </w:rPr>
            </w:pPr>
          </w:p>
        </w:tc>
        <w:tc>
          <w:tcPr>
            <w:tcW w:w="2021" w:type="dxa"/>
            <w:vAlign w:val="center"/>
          </w:tcPr>
          <w:p w14:paraId="69F29CE7">
            <w:pPr>
              <w:spacing w:line="360" w:lineRule="auto"/>
              <w:rPr>
                <w:rFonts w:ascii="宋体" w:hAnsi="宋体" w:cs="仿宋"/>
                <w:szCs w:val="21"/>
              </w:rPr>
            </w:pPr>
            <w:r>
              <w:rPr>
                <w:rFonts w:hint="eastAsia" w:ascii="宋体" w:hAnsi="宋体" w:cs="仿宋"/>
                <w:szCs w:val="21"/>
              </w:rPr>
              <w:t>响应文件第     页</w:t>
            </w:r>
          </w:p>
        </w:tc>
      </w:tr>
      <w:tr w14:paraId="28F3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ED13B06">
            <w:pPr>
              <w:spacing w:line="360" w:lineRule="auto"/>
              <w:jc w:val="center"/>
              <w:rPr>
                <w:rFonts w:ascii="宋体" w:hAnsi="宋体" w:cs="仿宋"/>
                <w:szCs w:val="21"/>
              </w:rPr>
            </w:pPr>
          </w:p>
        </w:tc>
        <w:tc>
          <w:tcPr>
            <w:tcW w:w="4493" w:type="dxa"/>
            <w:vAlign w:val="center"/>
          </w:tcPr>
          <w:p w14:paraId="26FD1FF3">
            <w:pPr>
              <w:spacing w:line="360" w:lineRule="auto"/>
              <w:ind w:firstLine="420"/>
              <w:rPr>
                <w:rFonts w:ascii="宋体" w:hAnsi="宋体" w:cs="仿宋"/>
                <w:szCs w:val="21"/>
              </w:rPr>
            </w:pPr>
          </w:p>
        </w:tc>
        <w:tc>
          <w:tcPr>
            <w:tcW w:w="2021" w:type="dxa"/>
            <w:vAlign w:val="center"/>
          </w:tcPr>
          <w:p w14:paraId="3A7FB39B">
            <w:pPr>
              <w:spacing w:line="360" w:lineRule="auto"/>
              <w:rPr>
                <w:rFonts w:ascii="宋体" w:hAnsi="宋体" w:cs="仿宋"/>
                <w:szCs w:val="21"/>
              </w:rPr>
            </w:pPr>
            <w:r>
              <w:rPr>
                <w:rFonts w:hint="eastAsia" w:ascii="宋体" w:hAnsi="宋体" w:cs="仿宋"/>
                <w:szCs w:val="21"/>
              </w:rPr>
              <w:t>响应文件第     页</w:t>
            </w:r>
          </w:p>
        </w:tc>
      </w:tr>
      <w:tr w14:paraId="7F0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4572DFF7">
            <w:pPr>
              <w:spacing w:line="360" w:lineRule="auto"/>
              <w:jc w:val="center"/>
              <w:rPr>
                <w:rFonts w:ascii="宋体" w:hAnsi="宋体" w:cs="仿宋"/>
                <w:szCs w:val="21"/>
              </w:rPr>
            </w:pPr>
            <w:r>
              <w:rPr>
                <w:rFonts w:hint="eastAsia" w:ascii="宋体" w:hAnsi="宋体" w:cs="仿宋"/>
                <w:szCs w:val="21"/>
              </w:rPr>
              <w:t>三、商务</w:t>
            </w:r>
            <w:r>
              <w:rPr>
                <w:rFonts w:hint="eastAsia" w:ascii="宋体" w:hAnsi="宋体" w:cs="仿宋"/>
                <w:szCs w:val="21"/>
                <w:lang w:val="en-US" w:eastAsia="zh-CN"/>
              </w:rPr>
              <w:t>要求</w:t>
            </w:r>
          </w:p>
        </w:tc>
        <w:tc>
          <w:tcPr>
            <w:tcW w:w="4493" w:type="dxa"/>
            <w:vAlign w:val="center"/>
          </w:tcPr>
          <w:p w14:paraId="20176DB5">
            <w:pPr>
              <w:spacing w:line="360" w:lineRule="auto"/>
              <w:ind w:firstLine="420"/>
              <w:rPr>
                <w:rFonts w:ascii="宋体" w:hAnsi="宋体" w:cs="仿宋"/>
                <w:szCs w:val="21"/>
              </w:rPr>
            </w:pPr>
          </w:p>
        </w:tc>
        <w:tc>
          <w:tcPr>
            <w:tcW w:w="2021" w:type="dxa"/>
            <w:vAlign w:val="center"/>
          </w:tcPr>
          <w:p w14:paraId="6568D233">
            <w:pPr>
              <w:spacing w:line="360" w:lineRule="auto"/>
              <w:rPr>
                <w:rFonts w:ascii="宋体" w:hAnsi="宋体" w:cs="仿宋"/>
                <w:szCs w:val="21"/>
              </w:rPr>
            </w:pPr>
            <w:r>
              <w:rPr>
                <w:rFonts w:hint="eastAsia" w:ascii="宋体" w:hAnsi="宋体" w:cs="仿宋"/>
                <w:szCs w:val="21"/>
              </w:rPr>
              <w:t>响应文件第     页</w:t>
            </w:r>
          </w:p>
        </w:tc>
      </w:tr>
      <w:tr w14:paraId="4E32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23C1F8A">
            <w:pPr>
              <w:spacing w:line="360" w:lineRule="auto"/>
              <w:jc w:val="center"/>
              <w:rPr>
                <w:rFonts w:ascii="宋体" w:hAnsi="宋体" w:cs="仿宋"/>
                <w:szCs w:val="21"/>
              </w:rPr>
            </w:pPr>
          </w:p>
        </w:tc>
        <w:tc>
          <w:tcPr>
            <w:tcW w:w="4493" w:type="dxa"/>
            <w:vAlign w:val="center"/>
          </w:tcPr>
          <w:p w14:paraId="0CF2D6FE">
            <w:pPr>
              <w:spacing w:line="360" w:lineRule="auto"/>
              <w:ind w:firstLine="420"/>
              <w:rPr>
                <w:rFonts w:ascii="宋体" w:hAnsi="宋体" w:cs="仿宋"/>
                <w:szCs w:val="21"/>
              </w:rPr>
            </w:pPr>
          </w:p>
        </w:tc>
        <w:tc>
          <w:tcPr>
            <w:tcW w:w="2021" w:type="dxa"/>
            <w:vAlign w:val="center"/>
          </w:tcPr>
          <w:p w14:paraId="51E1A256">
            <w:pPr>
              <w:spacing w:line="360" w:lineRule="auto"/>
              <w:rPr>
                <w:rFonts w:ascii="宋体" w:hAnsi="宋体" w:cs="仿宋"/>
                <w:szCs w:val="21"/>
              </w:rPr>
            </w:pPr>
            <w:r>
              <w:rPr>
                <w:rFonts w:hint="eastAsia" w:ascii="宋体" w:hAnsi="宋体" w:cs="仿宋"/>
                <w:szCs w:val="21"/>
              </w:rPr>
              <w:t>响应文件第     页</w:t>
            </w:r>
          </w:p>
        </w:tc>
      </w:tr>
      <w:tr w14:paraId="445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95211CE">
            <w:pPr>
              <w:spacing w:line="360" w:lineRule="auto"/>
              <w:jc w:val="center"/>
              <w:rPr>
                <w:rFonts w:ascii="宋体" w:hAnsi="宋体" w:cs="仿宋"/>
                <w:szCs w:val="21"/>
              </w:rPr>
            </w:pPr>
          </w:p>
        </w:tc>
        <w:tc>
          <w:tcPr>
            <w:tcW w:w="4493" w:type="dxa"/>
            <w:vAlign w:val="center"/>
          </w:tcPr>
          <w:p w14:paraId="5B900716">
            <w:pPr>
              <w:spacing w:line="360" w:lineRule="auto"/>
              <w:ind w:firstLine="420"/>
              <w:rPr>
                <w:rFonts w:ascii="宋体" w:hAnsi="宋体" w:cs="仿宋"/>
                <w:szCs w:val="21"/>
              </w:rPr>
            </w:pPr>
          </w:p>
        </w:tc>
        <w:tc>
          <w:tcPr>
            <w:tcW w:w="2021" w:type="dxa"/>
            <w:vAlign w:val="center"/>
          </w:tcPr>
          <w:p w14:paraId="3A1B2EAA">
            <w:pPr>
              <w:spacing w:line="360" w:lineRule="auto"/>
              <w:rPr>
                <w:rFonts w:ascii="宋体" w:hAnsi="宋体" w:cs="仿宋"/>
                <w:szCs w:val="21"/>
              </w:rPr>
            </w:pPr>
            <w:r>
              <w:rPr>
                <w:rFonts w:hint="eastAsia" w:ascii="宋体" w:hAnsi="宋体" w:cs="仿宋"/>
                <w:szCs w:val="21"/>
              </w:rPr>
              <w:t>响应文件第     页</w:t>
            </w:r>
          </w:p>
        </w:tc>
      </w:tr>
      <w:tr w14:paraId="5824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AA8E078">
            <w:pPr>
              <w:spacing w:line="360" w:lineRule="auto"/>
              <w:jc w:val="center"/>
              <w:rPr>
                <w:rFonts w:ascii="宋体" w:hAnsi="宋体" w:cs="仿宋"/>
                <w:szCs w:val="21"/>
              </w:rPr>
            </w:pPr>
          </w:p>
        </w:tc>
        <w:tc>
          <w:tcPr>
            <w:tcW w:w="4493" w:type="dxa"/>
            <w:vAlign w:val="center"/>
          </w:tcPr>
          <w:p w14:paraId="38466BF4">
            <w:pPr>
              <w:spacing w:line="360" w:lineRule="auto"/>
              <w:ind w:firstLine="420"/>
              <w:rPr>
                <w:rFonts w:ascii="宋体" w:hAnsi="宋体" w:cs="仿宋"/>
                <w:szCs w:val="21"/>
              </w:rPr>
            </w:pPr>
          </w:p>
        </w:tc>
        <w:tc>
          <w:tcPr>
            <w:tcW w:w="2021" w:type="dxa"/>
            <w:vAlign w:val="center"/>
          </w:tcPr>
          <w:p w14:paraId="7AB6CEEE">
            <w:pPr>
              <w:spacing w:line="360" w:lineRule="auto"/>
              <w:rPr>
                <w:rFonts w:ascii="宋体" w:hAnsi="宋体" w:cs="仿宋"/>
                <w:szCs w:val="21"/>
              </w:rPr>
            </w:pPr>
            <w:r>
              <w:rPr>
                <w:rFonts w:hint="eastAsia" w:ascii="宋体" w:hAnsi="宋体" w:cs="仿宋"/>
                <w:szCs w:val="21"/>
              </w:rPr>
              <w:t>响应文件第     页</w:t>
            </w:r>
          </w:p>
        </w:tc>
      </w:tr>
      <w:tr w14:paraId="4481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431DA3B">
            <w:pPr>
              <w:spacing w:line="360" w:lineRule="auto"/>
              <w:jc w:val="center"/>
              <w:rPr>
                <w:rFonts w:ascii="宋体" w:hAnsi="宋体" w:cs="仿宋"/>
                <w:szCs w:val="21"/>
              </w:rPr>
            </w:pPr>
          </w:p>
        </w:tc>
        <w:tc>
          <w:tcPr>
            <w:tcW w:w="4493" w:type="dxa"/>
            <w:vAlign w:val="center"/>
          </w:tcPr>
          <w:p w14:paraId="73E69B50">
            <w:pPr>
              <w:spacing w:line="360" w:lineRule="auto"/>
              <w:ind w:firstLine="420"/>
              <w:rPr>
                <w:rFonts w:ascii="宋体" w:hAnsi="宋体" w:cs="仿宋"/>
                <w:szCs w:val="21"/>
              </w:rPr>
            </w:pPr>
          </w:p>
        </w:tc>
        <w:tc>
          <w:tcPr>
            <w:tcW w:w="2021" w:type="dxa"/>
            <w:vAlign w:val="center"/>
          </w:tcPr>
          <w:p w14:paraId="78431925">
            <w:pPr>
              <w:spacing w:line="360" w:lineRule="auto"/>
              <w:rPr>
                <w:rFonts w:ascii="宋体" w:hAnsi="宋体" w:cs="仿宋"/>
                <w:szCs w:val="21"/>
              </w:rPr>
            </w:pPr>
            <w:r>
              <w:rPr>
                <w:rFonts w:hint="eastAsia" w:ascii="宋体" w:hAnsi="宋体" w:cs="仿宋"/>
                <w:szCs w:val="21"/>
              </w:rPr>
              <w:t>响应文件第     页</w:t>
            </w:r>
          </w:p>
        </w:tc>
      </w:tr>
      <w:tr w14:paraId="315A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13CF59BE">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14:paraId="7F757EB6">
            <w:pPr>
              <w:spacing w:line="360" w:lineRule="auto"/>
              <w:ind w:firstLine="420"/>
              <w:rPr>
                <w:rFonts w:ascii="宋体" w:hAnsi="宋体" w:cs="仿宋"/>
                <w:szCs w:val="21"/>
              </w:rPr>
            </w:pPr>
          </w:p>
        </w:tc>
        <w:tc>
          <w:tcPr>
            <w:tcW w:w="2021" w:type="dxa"/>
            <w:vAlign w:val="center"/>
          </w:tcPr>
          <w:p w14:paraId="38498332">
            <w:pPr>
              <w:spacing w:line="360" w:lineRule="auto"/>
              <w:rPr>
                <w:rFonts w:ascii="宋体" w:hAnsi="宋体" w:cs="仿宋"/>
                <w:szCs w:val="21"/>
              </w:rPr>
            </w:pPr>
            <w:r>
              <w:rPr>
                <w:rFonts w:hint="eastAsia" w:ascii="宋体" w:hAnsi="宋体" w:cs="仿宋"/>
                <w:szCs w:val="21"/>
              </w:rPr>
              <w:t>响应文件第     页</w:t>
            </w:r>
          </w:p>
        </w:tc>
      </w:tr>
      <w:tr w14:paraId="472C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953DC78">
            <w:pPr>
              <w:spacing w:line="360" w:lineRule="auto"/>
              <w:ind w:firstLine="420"/>
              <w:rPr>
                <w:rFonts w:ascii="宋体" w:hAnsi="宋体" w:cs="仿宋"/>
                <w:szCs w:val="21"/>
              </w:rPr>
            </w:pPr>
          </w:p>
        </w:tc>
        <w:tc>
          <w:tcPr>
            <w:tcW w:w="4493" w:type="dxa"/>
            <w:vAlign w:val="center"/>
          </w:tcPr>
          <w:p w14:paraId="09ED8F48">
            <w:pPr>
              <w:spacing w:line="360" w:lineRule="auto"/>
              <w:ind w:firstLine="420"/>
              <w:rPr>
                <w:rFonts w:ascii="宋体" w:hAnsi="宋体" w:cs="仿宋"/>
                <w:szCs w:val="21"/>
              </w:rPr>
            </w:pPr>
          </w:p>
        </w:tc>
        <w:tc>
          <w:tcPr>
            <w:tcW w:w="2021" w:type="dxa"/>
            <w:vAlign w:val="center"/>
          </w:tcPr>
          <w:p w14:paraId="77F16D7C">
            <w:pPr>
              <w:spacing w:line="360" w:lineRule="auto"/>
              <w:rPr>
                <w:rFonts w:ascii="宋体" w:hAnsi="宋体" w:cs="仿宋"/>
                <w:szCs w:val="21"/>
              </w:rPr>
            </w:pPr>
            <w:r>
              <w:rPr>
                <w:rFonts w:hint="eastAsia" w:ascii="宋体" w:hAnsi="宋体" w:cs="仿宋"/>
                <w:szCs w:val="21"/>
              </w:rPr>
              <w:t>响应文件第     页</w:t>
            </w:r>
          </w:p>
        </w:tc>
      </w:tr>
      <w:tr w14:paraId="4EB1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E862F77">
            <w:pPr>
              <w:spacing w:line="360" w:lineRule="auto"/>
              <w:ind w:firstLine="420"/>
              <w:rPr>
                <w:rFonts w:ascii="宋体" w:hAnsi="宋体" w:cs="仿宋"/>
                <w:szCs w:val="21"/>
              </w:rPr>
            </w:pPr>
          </w:p>
        </w:tc>
        <w:tc>
          <w:tcPr>
            <w:tcW w:w="4493" w:type="dxa"/>
            <w:vAlign w:val="center"/>
          </w:tcPr>
          <w:p w14:paraId="66C23577">
            <w:pPr>
              <w:spacing w:line="360" w:lineRule="auto"/>
              <w:ind w:firstLine="420"/>
              <w:rPr>
                <w:rFonts w:ascii="宋体" w:hAnsi="宋体" w:cs="仿宋"/>
                <w:szCs w:val="21"/>
              </w:rPr>
            </w:pPr>
          </w:p>
        </w:tc>
        <w:tc>
          <w:tcPr>
            <w:tcW w:w="2021" w:type="dxa"/>
            <w:vAlign w:val="center"/>
          </w:tcPr>
          <w:p w14:paraId="3A372A81">
            <w:pPr>
              <w:spacing w:line="360" w:lineRule="auto"/>
              <w:rPr>
                <w:rFonts w:ascii="宋体" w:hAnsi="宋体" w:cs="仿宋"/>
                <w:szCs w:val="21"/>
              </w:rPr>
            </w:pPr>
            <w:r>
              <w:rPr>
                <w:rFonts w:hint="eastAsia" w:ascii="宋体" w:hAnsi="宋体" w:cs="仿宋"/>
                <w:szCs w:val="21"/>
              </w:rPr>
              <w:t>响应文件第     页</w:t>
            </w:r>
          </w:p>
        </w:tc>
      </w:tr>
      <w:tr w14:paraId="2DD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C8B8544">
            <w:pPr>
              <w:spacing w:line="360" w:lineRule="auto"/>
              <w:ind w:firstLine="420"/>
              <w:rPr>
                <w:rFonts w:ascii="宋体" w:hAnsi="宋体" w:cs="仿宋"/>
                <w:szCs w:val="21"/>
              </w:rPr>
            </w:pPr>
          </w:p>
        </w:tc>
        <w:tc>
          <w:tcPr>
            <w:tcW w:w="4493" w:type="dxa"/>
            <w:vAlign w:val="center"/>
          </w:tcPr>
          <w:p w14:paraId="22111C18">
            <w:pPr>
              <w:spacing w:line="360" w:lineRule="auto"/>
              <w:ind w:firstLine="420"/>
              <w:rPr>
                <w:rFonts w:ascii="宋体" w:hAnsi="宋体" w:cs="仿宋"/>
                <w:szCs w:val="21"/>
              </w:rPr>
            </w:pPr>
          </w:p>
        </w:tc>
        <w:tc>
          <w:tcPr>
            <w:tcW w:w="2021" w:type="dxa"/>
            <w:vAlign w:val="center"/>
          </w:tcPr>
          <w:p w14:paraId="075B7C4F">
            <w:pPr>
              <w:spacing w:line="360" w:lineRule="auto"/>
              <w:rPr>
                <w:rFonts w:ascii="宋体" w:hAnsi="宋体" w:cs="仿宋"/>
                <w:szCs w:val="21"/>
              </w:rPr>
            </w:pPr>
            <w:r>
              <w:rPr>
                <w:rFonts w:hint="eastAsia" w:ascii="宋体" w:hAnsi="宋体" w:cs="仿宋"/>
                <w:szCs w:val="21"/>
              </w:rPr>
              <w:t>响应文件第     页</w:t>
            </w:r>
          </w:p>
        </w:tc>
      </w:tr>
      <w:tr w14:paraId="1E3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7D6D8CC1">
            <w:pPr>
              <w:spacing w:line="360" w:lineRule="auto"/>
              <w:ind w:firstLine="420"/>
              <w:rPr>
                <w:rFonts w:ascii="宋体" w:hAnsi="宋体" w:cs="仿宋"/>
                <w:szCs w:val="21"/>
              </w:rPr>
            </w:pPr>
          </w:p>
        </w:tc>
        <w:tc>
          <w:tcPr>
            <w:tcW w:w="4493" w:type="dxa"/>
            <w:vAlign w:val="center"/>
          </w:tcPr>
          <w:p w14:paraId="2558A8FD">
            <w:pPr>
              <w:spacing w:line="360" w:lineRule="auto"/>
              <w:ind w:firstLine="420"/>
              <w:rPr>
                <w:rFonts w:ascii="宋体" w:hAnsi="宋体" w:cs="仿宋"/>
                <w:szCs w:val="21"/>
              </w:rPr>
            </w:pPr>
          </w:p>
        </w:tc>
        <w:tc>
          <w:tcPr>
            <w:tcW w:w="2021" w:type="dxa"/>
            <w:vAlign w:val="center"/>
          </w:tcPr>
          <w:p w14:paraId="0FC666CF">
            <w:pPr>
              <w:spacing w:line="360" w:lineRule="auto"/>
              <w:rPr>
                <w:rFonts w:ascii="宋体" w:hAnsi="宋体" w:cs="仿宋"/>
                <w:szCs w:val="21"/>
              </w:rPr>
            </w:pPr>
            <w:r>
              <w:rPr>
                <w:rFonts w:hint="eastAsia" w:ascii="宋体" w:hAnsi="宋体" w:cs="仿宋"/>
                <w:szCs w:val="21"/>
              </w:rPr>
              <w:t>响应文件第     页</w:t>
            </w:r>
          </w:p>
        </w:tc>
      </w:tr>
    </w:tbl>
    <w:p w14:paraId="0D04B769">
      <w:pPr>
        <w:spacing w:line="460" w:lineRule="exact"/>
        <w:ind w:firstLine="480"/>
        <w:rPr>
          <w:rFonts w:hint="eastAsia" w:ascii="宋体" w:hAnsi="宋体" w:cs="仿宋"/>
          <w:szCs w:val="24"/>
        </w:rPr>
      </w:pPr>
    </w:p>
    <w:p w14:paraId="5F83DC9E">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14:paraId="64910224">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14:paraId="695660D2">
      <w:pPr>
        <w:spacing w:line="460" w:lineRule="exact"/>
        <w:ind w:firstLine="480"/>
        <w:rPr>
          <w:rFonts w:ascii="宋体" w:hAnsi="宋体" w:cs="仿宋"/>
          <w:b/>
        </w:rPr>
      </w:pPr>
      <w:r>
        <w:rPr>
          <w:rFonts w:hint="eastAsia" w:ascii="宋体" w:hAnsi="宋体" w:cs="仿宋"/>
          <w:szCs w:val="24"/>
        </w:rPr>
        <w:t>日期：   年   月   日</w:t>
      </w:r>
    </w:p>
    <w:p w14:paraId="13F26915">
      <w:pPr>
        <w:spacing w:line="380" w:lineRule="exact"/>
        <w:rPr>
          <w:rFonts w:ascii="宋体" w:hAnsi="宋体" w:cs="仿宋"/>
          <w:b/>
        </w:rPr>
      </w:pPr>
    </w:p>
    <w:p w14:paraId="7EBD94BC">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14:paraId="3A311110">
      <w:pPr>
        <w:spacing w:line="380" w:lineRule="exact"/>
        <w:jc w:val="center"/>
        <w:rPr>
          <w:rFonts w:ascii="宋体" w:hAnsi="宋体" w:cs="仿宋"/>
          <w:b/>
          <w:bCs/>
        </w:rPr>
      </w:pPr>
      <w:r>
        <w:rPr>
          <w:rFonts w:hint="eastAsia" w:ascii="宋体" w:hAnsi="宋体" w:cs="仿宋"/>
          <w:b/>
          <w:bCs/>
        </w:rPr>
        <w:t>1.1响应函</w:t>
      </w:r>
    </w:p>
    <w:p w14:paraId="40764A79">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14:paraId="1970705F">
      <w:pPr>
        <w:spacing w:line="380" w:lineRule="exact"/>
        <w:ind w:firstLine="480"/>
        <w:rPr>
          <w:rFonts w:ascii="宋体" w:hAnsi="宋体" w:cs="仿宋"/>
          <w:highlight w:val="none"/>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w:t>
      </w:r>
      <w:r>
        <w:rPr>
          <w:rFonts w:hint="eastAsia" w:ascii="宋体" w:hAnsi="宋体" w:cs="仿宋"/>
          <w:highlight w:val="none"/>
        </w:rPr>
        <w:t>我方代表</w:t>
      </w:r>
      <w:r>
        <w:rPr>
          <w:rFonts w:hint="eastAsia" w:ascii="宋体" w:hAnsi="宋体" w:cs="仿宋"/>
          <w:highlight w:val="none"/>
          <w:u w:val="single"/>
        </w:rPr>
        <w:t>（姓名、职务）</w:t>
      </w:r>
      <w:r>
        <w:rPr>
          <w:rFonts w:hint="eastAsia" w:ascii="宋体" w:hAnsi="宋体" w:cs="仿宋"/>
          <w:highlight w:val="none"/>
        </w:rPr>
        <w:t>经正式授权并代表</w:t>
      </w:r>
      <w:r>
        <w:rPr>
          <w:rFonts w:hint="eastAsia" w:ascii="宋体" w:hAnsi="宋体" w:cs="仿宋"/>
          <w:highlight w:val="none"/>
          <w:u w:val="single"/>
        </w:rPr>
        <w:t>（响应供应商名称、地址）</w:t>
      </w:r>
      <w:r>
        <w:rPr>
          <w:rFonts w:hint="eastAsia" w:ascii="宋体" w:hAnsi="宋体" w:cs="仿宋"/>
          <w:highlight w:val="none"/>
        </w:rPr>
        <w:t>提交下述文件正本</w:t>
      </w:r>
      <w:r>
        <w:rPr>
          <w:rFonts w:hint="eastAsia" w:ascii="宋体" w:hAnsi="宋体" w:cs="仿宋"/>
          <w:highlight w:val="none"/>
          <w:u w:val="single"/>
        </w:rPr>
        <w:t xml:space="preserve"> 1 </w:t>
      </w:r>
      <w:r>
        <w:rPr>
          <w:rFonts w:hint="eastAsia" w:ascii="宋体" w:hAnsi="宋体" w:cs="仿宋"/>
          <w:highlight w:val="none"/>
        </w:rPr>
        <w:t>份。</w:t>
      </w:r>
    </w:p>
    <w:p w14:paraId="4202BEF9">
      <w:pPr>
        <w:numPr>
          <w:ilvl w:val="0"/>
          <w:numId w:val="2"/>
        </w:numPr>
        <w:spacing w:line="380" w:lineRule="exact"/>
        <w:ind w:firstLine="480"/>
        <w:rPr>
          <w:rFonts w:ascii="宋体" w:hAnsi="宋体" w:cs="仿宋"/>
          <w:highlight w:val="none"/>
        </w:rPr>
      </w:pPr>
      <w:r>
        <w:rPr>
          <w:rFonts w:hint="eastAsia" w:ascii="宋体" w:hAnsi="宋体" w:cs="仿宋"/>
          <w:highlight w:val="none"/>
        </w:rPr>
        <w:t>资格性文件；</w:t>
      </w:r>
    </w:p>
    <w:p w14:paraId="0F82B845">
      <w:pPr>
        <w:numPr>
          <w:ilvl w:val="0"/>
          <w:numId w:val="2"/>
        </w:numPr>
        <w:spacing w:line="380" w:lineRule="exact"/>
        <w:ind w:left="0" w:leftChars="0" w:firstLine="480" w:firstLineChars="0"/>
        <w:rPr>
          <w:rFonts w:ascii="宋体" w:hAnsi="宋体" w:cs="仿宋"/>
          <w:highlight w:val="none"/>
        </w:rPr>
      </w:pPr>
      <w:r>
        <w:rPr>
          <w:rFonts w:hint="eastAsia" w:ascii="宋体" w:hAnsi="宋体" w:cs="仿宋"/>
          <w:szCs w:val="21"/>
          <w:highlight w:val="none"/>
          <w:lang w:val="en-US" w:eastAsia="zh-CN"/>
        </w:rPr>
        <w:t>服务要求</w:t>
      </w:r>
      <w:r>
        <w:rPr>
          <w:rFonts w:hint="eastAsia" w:ascii="宋体" w:hAnsi="宋体" w:cs="仿宋"/>
          <w:szCs w:val="21"/>
          <w:highlight w:val="none"/>
        </w:rPr>
        <w:t>：</w:t>
      </w:r>
    </w:p>
    <w:p w14:paraId="5B2413AD">
      <w:pPr>
        <w:numPr>
          <w:ilvl w:val="0"/>
          <w:numId w:val="2"/>
        </w:numPr>
        <w:spacing w:line="380" w:lineRule="exact"/>
        <w:ind w:left="0" w:leftChars="0" w:firstLine="480" w:firstLineChars="0"/>
        <w:rPr>
          <w:rFonts w:ascii="宋体" w:hAnsi="宋体" w:cs="仿宋"/>
          <w:highlight w:val="none"/>
        </w:rPr>
      </w:pPr>
      <w:r>
        <w:rPr>
          <w:rFonts w:hint="eastAsia" w:ascii="宋体" w:hAnsi="宋体" w:cs="仿宋"/>
          <w:szCs w:val="21"/>
          <w:highlight w:val="none"/>
        </w:rPr>
        <w:t>商务</w:t>
      </w:r>
      <w:r>
        <w:rPr>
          <w:rFonts w:hint="eastAsia" w:ascii="宋体" w:hAnsi="宋体" w:cs="仿宋"/>
          <w:szCs w:val="21"/>
          <w:highlight w:val="none"/>
          <w:lang w:val="en-US" w:eastAsia="zh-CN"/>
        </w:rPr>
        <w:t>要求</w:t>
      </w:r>
      <w:r>
        <w:rPr>
          <w:rFonts w:hint="eastAsia" w:ascii="宋体" w:hAnsi="宋体" w:cs="仿宋"/>
          <w:highlight w:val="none"/>
        </w:rPr>
        <w:t>；</w:t>
      </w:r>
    </w:p>
    <w:p w14:paraId="01E748E0">
      <w:pPr>
        <w:numPr>
          <w:ilvl w:val="0"/>
          <w:numId w:val="2"/>
        </w:numPr>
        <w:spacing w:line="380" w:lineRule="exact"/>
        <w:ind w:left="0" w:leftChars="0" w:firstLine="480" w:firstLineChars="0"/>
        <w:rPr>
          <w:rFonts w:ascii="宋体" w:hAnsi="宋体" w:cs="仿宋"/>
          <w:highlight w:val="none"/>
        </w:rPr>
      </w:pPr>
      <w:r>
        <w:rPr>
          <w:rFonts w:hint="eastAsia" w:ascii="宋体" w:hAnsi="宋体" w:cs="仿宋"/>
          <w:highlight w:val="none"/>
        </w:rPr>
        <w:t>价格部分；</w:t>
      </w:r>
    </w:p>
    <w:p w14:paraId="3EC48450">
      <w:pPr>
        <w:spacing w:line="380" w:lineRule="exact"/>
        <w:rPr>
          <w:rFonts w:ascii="宋体" w:hAnsi="宋体" w:cs="仿宋"/>
          <w:highlight w:val="none"/>
        </w:rPr>
      </w:pPr>
      <w:r>
        <w:rPr>
          <w:rFonts w:hint="eastAsia" w:ascii="宋体" w:hAnsi="宋体" w:cs="仿宋"/>
          <w:highlight w:val="none"/>
        </w:rPr>
        <w:t>在此，我方声明如下：</w:t>
      </w:r>
    </w:p>
    <w:p w14:paraId="45C2E320">
      <w:pPr>
        <w:spacing w:line="380" w:lineRule="exact"/>
        <w:ind w:firstLine="480"/>
        <w:rPr>
          <w:rFonts w:ascii="宋体" w:hAnsi="宋体" w:cs="仿宋"/>
          <w:highlight w:val="none"/>
        </w:rPr>
      </w:pPr>
      <w:r>
        <w:rPr>
          <w:rFonts w:hint="eastAsia" w:ascii="宋体" w:hAnsi="宋体" w:cs="仿宋"/>
          <w:highlight w:val="none"/>
        </w:rPr>
        <w:t>（1）同意并接受</w:t>
      </w:r>
      <w:r>
        <w:rPr>
          <w:rFonts w:hint="eastAsia" w:ascii="宋体" w:hAnsi="宋体" w:cs="仿宋"/>
          <w:highlight w:val="none"/>
          <w:lang w:val="en-US" w:eastAsia="zh-CN"/>
        </w:rPr>
        <w:t>采购</w:t>
      </w:r>
      <w:r>
        <w:rPr>
          <w:rFonts w:hint="eastAsia" w:ascii="宋体" w:hAnsi="宋体" w:cs="仿宋"/>
          <w:highlight w:val="none"/>
        </w:rPr>
        <w:t>文件的各项要求，遵守</w:t>
      </w:r>
      <w:r>
        <w:rPr>
          <w:rFonts w:hint="eastAsia" w:ascii="宋体" w:hAnsi="宋体" w:cs="仿宋"/>
          <w:highlight w:val="none"/>
          <w:lang w:val="en-US" w:eastAsia="zh-CN"/>
        </w:rPr>
        <w:t>采购</w:t>
      </w:r>
      <w:r>
        <w:rPr>
          <w:rFonts w:hint="eastAsia" w:ascii="宋体" w:hAnsi="宋体" w:cs="仿宋"/>
          <w:highlight w:val="none"/>
        </w:rPr>
        <w:t>文件中的各项规定，按</w:t>
      </w:r>
      <w:r>
        <w:rPr>
          <w:rFonts w:hint="eastAsia" w:ascii="宋体" w:hAnsi="宋体" w:cs="仿宋"/>
          <w:highlight w:val="none"/>
          <w:lang w:val="en-US" w:eastAsia="zh-CN"/>
        </w:rPr>
        <w:t>采购</w:t>
      </w:r>
      <w:r>
        <w:rPr>
          <w:rFonts w:hint="eastAsia" w:ascii="宋体" w:hAnsi="宋体" w:cs="仿宋"/>
          <w:highlight w:val="none"/>
        </w:rPr>
        <w:t>文件的要求提供报价。</w:t>
      </w:r>
    </w:p>
    <w:p w14:paraId="75D7F2C2">
      <w:pPr>
        <w:spacing w:line="380" w:lineRule="exact"/>
        <w:ind w:firstLine="480"/>
        <w:rPr>
          <w:rFonts w:ascii="宋体" w:hAnsi="宋体" w:cs="仿宋"/>
          <w:highlight w:val="none"/>
        </w:rPr>
      </w:pPr>
      <w:r>
        <w:rPr>
          <w:rFonts w:hint="eastAsia" w:ascii="宋体" w:hAnsi="宋体" w:cs="仿宋"/>
          <w:highlight w:val="none"/>
        </w:rPr>
        <w:t>（2）我方已经详细地阅读了全部</w:t>
      </w:r>
      <w:r>
        <w:rPr>
          <w:rFonts w:hint="eastAsia" w:ascii="宋体" w:hAnsi="宋体" w:cs="仿宋"/>
          <w:highlight w:val="none"/>
          <w:lang w:val="en-US" w:eastAsia="zh-CN"/>
        </w:rPr>
        <w:t>采购</w:t>
      </w:r>
      <w:r>
        <w:rPr>
          <w:rFonts w:hint="eastAsia" w:ascii="宋体" w:hAnsi="宋体" w:cs="仿宋"/>
          <w:highlight w:val="none"/>
        </w:rPr>
        <w:t>文件及其附件，包括澄清及参考文件(如果有的话)。我方已完全清晰理解</w:t>
      </w:r>
      <w:r>
        <w:rPr>
          <w:rFonts w:hint="eastAsia" w:ascii="宋体" w:hAnsi="宋体" w:cs="仿宋"/>
          <w:highlight w:val="none"/>
          <w:lang w:val="en-US" w:eastAsia="zh-CN"/>
        </w:rPr>
        <w:t>采购</w:t>
      </w:r>
      <w:r>
        <w:rPr>
          <w:rFonts w:hint="eastAsia" w:ascii="宋体" w:hAnsi="宋体" w:cs="仿宋"/>
          <w:highlight w:val="none"/>
        </w:rPr>
        <w:t>文件的要求，不存在任何含糊不清和误解之处，同意放弃对这些文件所提出的异议和质疑的权利。</w:t>
      </w:r>
    </w:p>
    <w:p w14:paraId="4FCAB391">
      <w:pPr>
        <w:spacing w:line="380" w:lineRule="exact"/>
        <w:ind w:firstLine="480"/>
        <w:rPr>
          <w:rFonts w:ascii="宋体" w:hAnsi="宋体" w:cs="仿宋"/>
          <w:highlight w:val="none"/>
        </w:rPr>
      </w:pPr>
      <w:r>
        <w:rPr>
          <w:rFonts w:hint="eastAsia" w:ascii="宋体" w:hAnsi="宋体" w:cs="仿宋"/>
          <w:highlight w:val="none"/>
        </w:rPr>
        <w:t>（3）我方已毫无保留地向贵方提供一切所需的证明材料。</w:t>
      </w:r>
    </w:p>
    <w:p w14:paraId="16C5AB6A">
      <w:pPr>
        <w:spacing w:line="380" w:lineRule="exact"/>
        <w:ind w:firstLine="480"/>
        <w:rPr>
          <w:rFonts w:ascii="宋体" w:hAnsi="宋体" w:cs="仿宋"/>
          <w:highlight w:val="none"/>
        </w:rPr>
      </w:pPr>
      <w:r>
        <w:rPr>
          <w:rFonts w:hint="eastAsia" w:ascii="宋体" w:hAnsi="宋体" w:cs="仿宋"/>
          <w:highlight w:val="none"/>
        </w:rPr>
        <w:t>（4）我方承诺在本次响应文件中提供的一切文件，无论是原件还是复印件均为真实和准确的，绝无任何虚假、伪造和夸大的成份，否则，愿承担相应的后果和法律责任。</w:t>
      </w:r>
    </w:p>
    <w:p w14:paraId="4E88E178">
      <w:pPr>
        <w:spacing w:line="380" w:lineRule="exact"/>
        <w:ind w:firstLine="480"/>
        <w:rPr>
          <w:rFonts w:ascii="宋体" w:hAnsi="宋体" w:cs="仿宋"/>
          <w:highlight w:val="none"/>
        </w:rPr>
      </w:pPr>
      <w:r>
        <w:rPr>
          <w:rFonts w:hint="eastAsia" w:ascii="宋体" w:hAnsi="宋体" w:cs="仿宋"/>
          <w:highlight w:val="none"/>
        </w:rPr>
        <w:t>（5）我方完全服从和尊重采购人所作的评定结果。</w:t>
      </w:r>
    </w:p>
    <w:p w14:paraId="62025263">
      <w:pPr>
        <w:spacing w:line="380" w:lineRule="exact"/>
        <w:ind w:firstLine="480"/>
        <w:rPr>
          <w:rFonts w:ascii="宋体" w:hAnsi="宋体" w:cs="仿宋"/>
          <w:highlight w:val="none"/>
          <w:u w:val="single"/>
        </w:rPr>
      </w:pPr>
      <w:r>
        <w:rPr>
          <w:rFonts w:hint="eastAsia" w:ascii="宋体" w:hAnsi="宋体" w:cs="仿宋"/>
          <w:highlight w:val="none"/>
        </w:rPr>
        <w:t>响应供应商：</w:t>
      </w:r>
      <w:r>
        <w:rPr>
          <w:rFonts w:hint="eastAsia" w:ascii="宋体" w:hAnsi="宋体" w:cs="仿宋"/>
          <w:highlight w:val="none"/>
          <w:u w:val="single"/>
        </w:rPr>
        <w:t xml:space="preserve">                                     </w:t>
      </w:r>
    </w:p>
    <w:p w14:paraId="3FD5B47C">
      <w:pPr>
        <w:spacing w:line="380" w:lineRule="exact"/>
        <w:ind w:firstLine="480"/>
        <w:rPr>
          <w:rFonts w:ascii="宋体" w:hAnsi="宋体" w:cs="仿宋"/>
          <w:highlight w:val="none"/>
          <w:u w:val="single"/>
        </w:rPr>
      </w:pPr>
      <w:r>
        <w:rPr>
          <w:rFonts w:hint="eastAsia" w:ascii="宋体" w:hAnsi="宋体" w:cs="仿宋"/>
          <w:highlight w:val="none"/>
        </w:rPr>
        <w:t>地址：</w:t>
      </w:r>
      <w:r>
        <w:rPr>
          <w:rFonts w:hint="eastAsia" w:ascii="宋体" w:hAnsi="宋体" w:cs="仿宋"/>
          <w:highlight w:val="none"/>
          <w:u w:val="single"/>
        </w:rPr>
        <w:t xml:space="preserve">                                           </w:t>
      </w:r>
    </w:p>
    <w:p w14:paraId="11B2317E">
      <w:pPr>
        <w:spacing w:line="380" w:lineRule="exact"/>
        <w:ind w:firstLine="480"/>
        <w:rPr>
          <w:rFonts w:ascii="宋体" w:hAnsi="宋体" w:cs="仿宋"/>
          <w:highlight w:val="none"/>
          <w:u w:val="single"/>
        </w:rPr>
      </w:pPr>
      <w:r>
        <w:rPr>
          <w:rFonts w:hint="eastAsia" w:ascii="宋体" w:hAnsi="宋体" w:cs="仿宋"/>
          <w:highlight w:val="none"/>
        </w:rPr>
        <w:t>传真：</w:t>
      </w:r>
      <w:r>
        <w:rPr>
          <w:rFonts w:hint="eastAsia" w:ascii="宋体" w:hAnsi="宋体" w:cs="仿宋"/>
          <w:highlight w:val="none"/>
          <w:u w:val="single"/>
        </w:rPr>
        <w:t xml:space="preserve">                                           </w:t>
      </w:r>
    </w:p>
    <w:p w14:paraId="6F36FAD4">
      <w:pPr>
        <w:spacing w:line="380" w:lineRule="exact"/>
        <w:ind w:firstLine="480"/>
        <w:rPr>
          <w:rFonts w:ascii="宋体" w:hAnsi="宋体" w:cs="仿宋"/>
          <w:highlight w:val="none"/>
          <w:u w:val="single"/>
        </w:rPr>
      </w:pPr>
      <w:r>
        <w:rPr>
          <w:rFonts w:hint="eastAsia" w:ascii="宋体" w:hAnsi="宋体" w:cs="仿宋"/>
          <w:highlight w:val="none"/>
        </w:rPr>
        <w:t>电话：</w:t>
      </w:r>
      <w:r>
        <w:rPr>
          <w:rFonts w:hint="eastAsia" w:ascii="宋体" w:hAnsi="宋体" w:cs="仿宋"/>
          <w:highlight w:val="none"/>
          <w:u w:val="single"/>
        </w:rPr>
        <w:t xml:space="preserve">                                           </w:t>
      </w:r>
    </w:p>
    <w:p w14:paraId="6E6C048C">
      <w:pPr>
        <w:spacing w:line="380" w:lineRule="exact"/>
        <w:ind w:firstLine="480"/>
        <w:rPr>
          <w:rFonts w:ascii="宋体" w:hAnsi="宋体" w:cs="仿宋"/>
          <w:highlight w:val="none"/>
          <w:u w:val="single"/>
        </w:rPr>
      </w:pPr>
      <w:r>
        <w:rPr>
          <w:rFonts w:hint="eastAsia" w:ascii="宋体" w:hAnsi="宋体" w:cs="仿宋"/>
          <w:highlight w:val="none"/>
        </w:rPr>
        <w:t>电子邮件：</w:t>
      </w:r>
      <w:r>
        <w:rPr>
          <w:rFonts w:hint="eastAsia" w:ascii="宋体" w:hAnsi="宋体" w:cs="仿宋"/>
          <w:highlight w:val="none"/>
          <w:u w:val="single"/>
        </w:rPr>
        <w:t xml:space="preserve">                                       </w:t>
      </w:r>
    </w:p>
    <w:p w14:paraId="5B8023BD">
      <w:pPr>
        <w:spacing w:line="380" w:lineRule="exact"/>
        <w:ind w:firstLine="480"/>
        <w:rPr>
          <w:rFonts w:ascii="宋体" w:hAnsi="宋体" w:cs="仿宋"/>
          <w:highlight w:val="none"/>
          <w:u w:val="single"/>
        </w:rPr>
      </w:pPr>
      <w:r>
        <w:rPr>
          <w:rFonts w:hint="eastAsia" w:ascii="宋体" w:hAnsi="宋体" w:cs="仿宋"/>
          <w:highlight w:val="none"/>
        </w:rPr>
        <w:t>响应供应商（法定代表人授权代表）代表签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p>
    <w:p w14:paraId="63C7665F">
      <w:pPr>
        <w:spacing w:line="380" w:lineRule="exact"/>
        <w:ind w:firstLine="480"/>
        <w:rPr>
          <w:rFonts w:ascii="宋体" w:hAnsi="宋体" w:cs="仿宋"/>
          <w:highlight w:val="none"/>
          <w:u w:val="single"/>
        </w:rPr>
      </w:pPr>
      <w:r>
        <w:rPr>
          <w:rFonts w:hint="eastAsia" w:ascii="宋体" w:hAnsi="宋体" w:cs="仿宋"/>
          <w:highlight w:val="none"/>
        </w:rPr>
        <w:t>响应供应商名称(公章)：</w:t>
      </w:r>
      <w:r>
        <w:rPr>
          <w:rFonts w:hint="eastAsia" w:ascii="宋体" w:hAnsi="宋体" w:cs="仿宋"/>
          <w:highlight w:val="none"/>
          <w:u w:val="single"/>
        </w:rPr>
        <w:t xml:space="preserve">                   </w:t>
      </w:r>
    </w:p>
    <w:p w14:paraId="5A957909">
      <w:pPr>
        <w:spacing w:line="380" w:lineRule="exact"/>
        <w:ind w:firstLine="480"/>
        <w:rPr>
          <w:rFonts w:ascii="宋体" w:hAnsi="宋体" w:cs="仿宋"/>
          <w:highlight w:val="none"/>
          <w:u w:val="single"/>
        </w:rPr>
      </w:pPr>
      <w:r>
        <w:rPr>
          <w:rFonts w:hint="eastAsia" w:ascii="宋体" w:hAnsi="宋体" w:cs="仿宋"/>
          <w:highlight w:val="none"/>
        </w:rPr>
        <w:t>开户银行：</w:t>
      </w:r>
      <w:r>
        <w:rPr>
          <w:rFonts w:hint="eastAsia" w:ascii="宋体" w:hAnsi="宋体" w:cs="仿宋"/>
          <w:highlight w:val="none"/>
          <w:u w:val="single"/>
        </w:rPr>
        <w:t xml:space="preserve">                                     </w:t>
      </w:r>
    </w:p>
    <w:p w14:paraId="49DA15F4">
      <w:pPr>
        <w:spacing w:line="380" w:lineRule="exact"/>
        <w:ind w:firstLine="480"/>
        <w:rPr>
          <w:rFonts w:ascii="宋体" w:hAnsi="宋体" w:cs="仿宋"/>
          <w:highlight w:val="none"/>
          <w:u w:val="single"/>
        </w:rPr>
      </w:pPr>
      <w:r>
        <w:rPr>
          <w:rFonts w:hint="eastAsia" w:ascii="宋体" w:hAnsi="宋体" w:cs="仿宋"/>
          <w:highlight w:val="none"/>
        </w:rPr>
        <w:t xml:space="preserve">帐号： </w:t>
      </w:r>
      <w:r>
        <w:rPr>
          <w:rFonts w:hint="eastAsia" w:ascii="宋体" w:hAnsi="宋体" w:cs="仿宋"/>
          <w:highlight w:val="none"/>
          <w:u w:val="single"/>
        </w:rPr>
        <w:t xml:space="preserve">                                        </w:t>
      </w:r>
    </w:p>
    <w:p w14:paraId="7BE85E50">
      <w:pPr>
        <w:spacing w:line="380" w:lineRule="exact"/>
        <w:ind w:firstLine="480"/>
        <w:rPr>
          <w:rFonts w:ascii="宋体" w:hAnsi="宋体" w:cs="仿宋"/>
          <w:highlight w:val="none"/>
          <w:u w:val="single"/>
        </w:rPr>
      </w:pPr>
      <w:r>
        <w:rPr>
          <w:rFonts w:hint="eastAsia" w:ascii="宋体" w:hAnsi="宋体" w:cs="仿宋"/>
          <w:highlight w:val="none"/>
        </w:rPr>
        <w:t xml:space="preserve">日期： </w:t>
      </w:r>
      <w:r>
        <w:rPr>
          <w:rFonts w:hint="eastAsia" w:ascii="宋体" w:hAnsi="宋体" w:cs="仿宋"/>
          <w:highlight w:val="none"/>
          <w:u w:val="single"/>
        </w:rPr>
        <w:t xml:space="preserve">                                        </w:t>
      </w:r>
    </w:p>
    <w:p w14:paraId="2B1B18E4">
      <w:pPr>
        <w:spacing w:line="380" w:lineRule="exact"/>
        <w:rPr>
          <w:rFonts w:ascii="宋体" w:hAnsi="宋体" w:cs="仿宋"/>
          <w:highlight w:val="none"/>
          <w:u w:val="single"/>
        </w:rPr>
      </w:pPr>
      <w:r>
        <w:rPr>
          <w:rFonts w:hint="eastAsia" w:ascii="宋体" w:hAnsi="宋体" w:cs="仿宋"/>
          <w:b/>
          <w:bCs/>
          <w:highlight w:val="none"/>
        </w:rPr>
        <w:br w:type="page"/>
      </w:r>
      <w:r>
        <w:rPr>
          <w:rFonts w:hint="eastAsia" w:ascii="宋体" w:hAnsi="宋体" w:cs="仿宋"/>
          <w:b/>
          <w:bCs/>
          <w:highlight w:val="none"/>
        </w:rPr>
        <w:t>1.2法定代表人/负责人资格证明书及授权委托书</w:t>
      </w:r>
    </w:p>
    <w:p w14:paraId="25ED120D">
      <w:pPr>
        <w:spacing w:line="360" w:lineRule="auto"/>
        <w:ind w:firstLine="413" w:firstLineChars="196"/>
        <w:jc w:val="center"/>
        <w:rPr>
          <w:rFonts w:ascii="宋体" w:hAnsi="宋体" w:cs="仿宋"/>
          <w:b/>
          <w:bCs/>
          <w:highlight w:val="none"/>
        </w:rPr>
      </w:pPr>
      <w:r>
        <w:rPr>
          <w:rFonts w:hint="eastAsia" w:ascii="宋体" w:hAnsi="宋体" w:cs="仿宋"/>
          <w:b/>
          <w:bCs/>
          <w:highlight w:val="none"/>
        </w:rPr>
        <w:t>1.2.1法定代表人/负责人资格证明书</w:t>
      </w:r>
    </w:p>
    <w:p w14:paraId="6AD1FAE3">
      <w:pPr>
        <w:spacing w:line="48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0DEED029">
      <w:pPr>
        <w:spacing w:line="480" w:lineRule="auto"/>
        <w:ind w:firstLine="480"/>
        <w:rPr>
          <w:rFonts w:ascii="宋体" w:hAnsi="宋体" w:cs="仿宋"/>
          <w:highlight w:val="none"/>
        </w:rPr>
      </w:pPr>
      <w:r>
        <w:rPr>
          <w:rFonts w:hint="eastAsia" w:ascii="宋体" w:hAnsi="宋体" w:cs="仿宋"/>
          <w:highlight w:val="none"/>
          <w:u w:val="single"/>
        </w:rPr>
        <w:t xml:space="preserve">        </w:t>
      </w:r>
      <w:r>
        <w:rPr>
          <w:rFonts w:hint="eastAsia" w:ascii="宋体" w:hAnsi="宋体" w:cs="仿宋"/>
          <w:highlight w:val="none"/>
        </w:rPr>
        <w:t>，现任我单位</w:t>
      </w:r>
      <w:r>
        <w:rPr>
          <w:rFonts w:hint="eastAsia" w:ascii="宋体" w:hAnsi="宋体" w:cs="仿宋"/>
          <w:highlight w:val="none"/>
          <w:u w:val="single"/>
        </w:rPr>
        <w:t xml:space="preserve">          </w:t>
      </w:r>
      <w:r>
        <w:rPr>
          <w:rFonts w:hint="eastAsia" w:ascii="宋体" w:hAnsi="宋体" w:cs="仿宋"/>
          <w:highlight w:val="none"/>
        </w:rPr>
        <w:t>职务，为法定代表人，特此证明。</w:t>
      </w:r>
    </w:p>
    <w:p w14:paraId="6174798B">
      <w:pPr>
        <w:spacing w:line="360" w:lineRule="auto"/>
        <w:ind w:firstLine="480"/>
        <w:rPr>
          <w:rFonts w:ascii="宋体" w:hAnsi="宋体" w:cs="仿宋"/>
          <w:highlight w:val="none"/>
        </w:rPr>
      </w:pPr>
      <w:r>
        <w:rPr>
          <w:rFonts w:hint="eastAsia" w:ascii="宋体" w:hAnsi="宋体" w:cs="仿宋"/>
          <w:highlight w:val="none"/>
        </w:rPr>
        <w:t>签发日期：           单位：           （盖章）</w:t>
      </w:r>
    </w:p>
    <w:p w14:paraId="7FAA5C92">
      <w:pPr>
        <w:spacing w:line="360" w:lineRule="auto"/>
        <w:ind w:firstLine="480"/>
        <w:rPr>
          <w:rFonts w:ascii="宋体" w:hAnsi="宋体" w:cs="仿宋"/>
          <w:highlight w:val="none"/>
        </w:rPr>
      </w:pPr>
      <w:r>
        <w:rPr>
          <w:rFonts w:hint="eastAsia" w:ascii="宋体" w:hAnsi="宋体" w:cs="仿宋"/>
          <w:highlight w:val="none"/>
        </w:rPr>
        <w:t>附：</w:t>
      </w:r>
    </w:p>
    <w:p w14:paraId="2B48AD02">
      <w:pPr>
        <w:spacing w:line="360" w:lineRule="auto"/>
        <w:ind w:firstLine="480"/>
        <w:rPr>
          <w:rFonts w:ascii="宋体" w:hAnsi="宋体" w:cs="仿宋"/>
          <w:highlight w:val="none"/>
        </w:rPr>
      </w:pPr>
      <w:r>
        <w:rPr>
          <w:rFonts w:hint="eastAsia" w:ascii="宋体" w:hAnsi="宋体" w:cs="仿宋"/>
          <w:highlight w:val="none"/>
        </w:rPr>
        <w:t>代表人性别：            年龄：           身份证号码：</w:t>
      </w:r>
    </w:p>
    <w:p w14:paraId="09B46956">
      <w:pPr>
        <w:spacing w:line="360" w:lineRule="auto"/>
        <w:ind w:firstLine="480"/>
        <w:rPr>
          <w:rFonts w:ascii="宋体" w:hAnsi="宋体" w:cs="仿宋"/>
          <w:highlight w:val="none"/>
        </w:rPr>
      </w:pPr>
      <w:r>
        <w:rPr>
          <w:rFonts w:hint="eastAsia" w:ascii="宋体" w:hAnsi="宋体" w:cs="仿宋"/>
          <w:highlight w:val="none"/>
        </w:rPr>
        <w:t>联系电话：</w:t>
      </w:r>
    </w:p>
    <w:p w14:paraId="26C70E86">
      <w:pPr>
        <w:spacing w:line="360" w:lineRule="auto"/>
        <w:ind w:firstLine="480"/>
        <w:rPr>
          <w:rFonts w:ascii="宋体" w:hAnsi="宋体" w:cs="仿宋"/>
          <w:highlight w:val="none"/>
        </w:rPr>
      </w:pPr>
      <w:r>
        <w:rPr>
          <w:rFonts w:hint="eastAsia" w:ascii="宋体" w:hAnsi="宋体" w:cs="仿宋"/>
          <w:highlight w:val="none"/>
        </w:rPr>
        <w:t>营业执照号码：                       经济性质：</w:t>
      </w:r>
    </w:p>
    <w:p w14:paraId="69DF627C">
      <w:pPr>
        <w:spacing w:line="360" w:lineRule="auto"/>
        <w:ind w:firstLine="480"/>
        <w:rPr>
          <w:rFonts w:ascii="宋体" w:hAnsi="宋体" w:cs="仿宋"/>
          <w:highlight w:val="none"/>
        </w:rPr>
      </w:pPr>
      <w:r>
        <w:rPr>
          <w:rFonts w:hint="eastAsia" w:ascii="宋体" w:hAnsi="宋体" w:cs="仿宋"/>
          <w:highlight w:val="none"/>
        </w:rPr>
        <w:t>主营（产）：</w:t>
      </w:r>
    </w:p>
    <w:p w14:paraId="182BACEE">
      <w:pPr>
        <w:spacing w:line="360" w:lineRule="auto"/>
        <w:ind w:firstLine="480"/>
        <w:rPr>
          <w:rFonts w:ascii="宋体" w:hAnsi="宋体" w:cs="仿宋"/>
          <w:highlight w:val="none"/>
        </w:rPr>
      </w:pPr>
      <w:r>
        <w:rPr>
          <w:rFonts w:hint="eastAsia" w:ascii="宋体" w:hAnsi="宋体" w:cs="仿宋"/>
          <w:highlight w:val="none"/>
        </w:rPr>
        <w:t>兼营（产）：</w:t>
      </w:r>
    </w:p>
    <w:p w14:paraId="3709C86E">
      <w:pPr>
        <w:spacing w:line="360" w:lineRule="auto"/>
        <w:rPr>
          <w:rFonts w:ascii="宋体" w:hAnsi="宋体" w:cs="仿宋"/>
          <w:highlight w:val="none"/>
        </w:rPr>
      </w:pPr>
    </w:p>
    <w:p w14:paraId="0FC3A84E">
      <w:pPr>
        <w:spacing w:line="360" w:lineRule="auto"/>
        <w:rPr>
          <w:rFonts w:ascii="宋体" w:hAnsi="宋体" w:cs="仿宋"/>
          <w:highlight w:val="none"/>
        </w:rPr>
      </w:pPr>
      <w:r>
        <w:rPr>
          <w:rFonts w:hint="eastAsia" w:ascii="宋体" w:hAnsi="宋体" w:cs="仿宋"/>
          <w:highlight w:val="none"/>
        </w:rPr>
        <w:t>说明：1.法定代表人为企业事业单位、国家机关、社会团体的主要行政负责人。</w:t>
      </w:r>
    </w:p>
    <w:p w14:paraId="50B07676">
      <w:pPr>
        <w:spacing w:line="360" w:lineRule="auto"/>
        <w:ind w:firstLine="480"/>
        <w:rPr>
          <w:rFonts w:ascii="宋体" w:hAnsi="宋体" w:cs="仿宋"/>
          <w:highlight w:val="none"/>
        </w:rPr>
      </w:pPr>
      <w:r>
        <w:rPr>
          <w:rFonts w:hint="eastAsia" w:ascii="宋体" w:hAnsi="宋体" w:cs="仿宋"/>
          <w:highlight w:val="none"/>
        </w:rPr>
        <w:t xml:space="preserve">  2.内容必须填写真实、清楚、涂改无效，不得转让、买卖。</w:t>
      </w:r>
    </w:p>
    <w:p w14:paraId="14D241A1">
      <w:pPr>
        <w:spacing w:line="360" w:lineRule="auto"/>
        <w:ind w:firstLine="480"/>
        <w:rPr>
          <w:rFonts w:ascii="宋体" w:hAnsi="宋体" w:cs="仿宋"/>
          <w:highlight w:val="none"/>
        </w:rPr>
      </w:pPr>
      <w:r>
        <w:rPr>
          <w:rFonts w:hint="eastAsia" w:ascii="宋体" w:hAnsi="宋体" w:cs="仿宋"/>
          <w:highlight w:val="none"/>
        </w:rPr>
        <w:t xml:space="preserve">  3.将此证明书提交对方作为合同附件。</w:t>
      </w:r>
    </w:p>
    <w:p w14:paraId="37FE2F64">
      <w:pPr>
        <w:spacing w:line="360" w:lineRule="auto"/>
        <w:ind w:firstLine="560"/>
        <w:rPr>
          <w:rFonts w:ascii="宋体" w:hAnsi="宋体" w:cs="仿宋"/>
          <w:b/>
          <w:sz w:val="28"/>
          <w:szCs w:val="28"/>
          <w:highlight w:val="none"/>
        </w:rPr>
      </w:pPr>
      <w:r>
        <w:rPr>
          <w:rFonts w:hint="eastAsia" w:ascii="宋体" w:hAnsi="宋体" w:cs="仿宋"/>
          <w:sz w:val="28"/>
          <w:szCs w:val="28"/>
          <w:highlight w:val="none"/>
        </w:rPr>
        <w:t xml:space="preserve"> </w:t>
      </w:r>
      <w:r>
        <w:rPr>
          <w:rFonts w:hint="eastAsia" w:ascii="宋体" w:hAnsi="宋体" w:cs="仿宋"/>
          <w:b/>
          <w:sz w:val="28"/>
          <w:szCs w:val="28"/>
          <w:highlight w:val="none"/>
        </w:rPr>
        <w:t xml:space="preserve"> （为避免废标，请供应商务必提供本附件）</w:t>
      </w:r>
    </w:p>
    <w:p w14:paraId="381968E4">
      <w:pPr>
        <w:pStyle w:val="9"/>
        <w:ind w:firstLine="0" w:firstLineChars="0"/>
        <w:rPr>
          <w:rFonts w:hAnsi="宋体"/>
          <w:b/>
          <w:bCs/>
          <w:sz w:val="21"/>
          <w:highlight w:val="none"/>
        </w:rPr>
      </w:pPr>
    </w:p>
    <w:p w14:paraId="6DC5D147">
      <w:pPr>
        <w:pStyle w:val="9"/>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70232D6C">
                            <w:pPr>
                              <w:ind w:firstLine="480"/>
                              <w:jc w:val="center"/>
                            </w:pPr>
                          </w:p>
                          <w:p w14:paraId="1D6CB3EF">
                            <w:pPr>
                              <w:ind w:firstLine="420"/>
                              <w:jc w:val="center"/>
                              <w:rPr>
                                <w:szCs w:val="21"/>
                              </w:rPr>
                            </w:pPr>
                            <w:r>
                              <w:rPr>
                                <w:rFonts w:hint="eastAsia"/>
                                <w:szCs w:val="21"/>
                              </w:rPr>
                              <w:t>法定代表人</w:t>
                            </w:r>
                          </w:p>
                          <w:p w14:paraId="4E3DC1F2">
                            <w:pPr>
                              <w:ind w:firstLine="420"/>
                              <w:jc w:val="center"/>
                              <w:rPr>
                                <w:szCs w:val="21"/>
                              </w:rPr>
                            </w:pPr>
                            <w:r>
                              <w:rPr>
                                <w:rFonts w:hint="eastAsia"/>
                                <w:szCs w:val="21"/>
                              </w:rPr>
                              <w:t>居民身份证复印件（反面）粘贴处</w:t>
                            </w:r>
                          </w:p>
                          <w:p w14:paraId="60FDABB1">
                            <w:pPr>
                              <w:ind w:firstLine="420"/>
                              <w:jc w:val="center"/>
                              <w:rPr>
                                <w:szCs w:val="21"/>
                              </w:rPr>
                            </w:pPr>
                            <w:r>
                              <w:rPr>
                                <w:rFonts w:hint="eastAsia"/>
                                <w:szCs w:val="21"/>
                              </w:rPr>
                              <w:t>（按原件大小）</w:t>
                            </w:r>
                          </w:p>
                          <w:p w14:paraId="519DB24C">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V9ARgEYCAACUBAAADgAAAGRycy9lMm9Eb2MueG1srVRB&#10;btswELwX6B8I3htZrp3EguUgsOGiQNoGSPsAmqIkoiSXXdKW088U6C2P6HOKfqMrykmdtIccqoPA&#10;FZfD2ZldzS/21rCdwqDBlTw/GXGmnIRKu6bknz6uX51zFqJwlTDgVMlvVeAXi5cv5p0v1BhaMJVC&#10;RiAuFJ0veRujL7IsyFZZEU7AK0ebNaAVkUJssgpFR+jWZOPR6DTrACuPIFUI9HU1bPIDIj4HEOpa&#10;S7UCubXKxQEVlRGRSgqt9oEvEtu6VjJ+qOugIjMlp0pjetMltN7072wxF0WDwrdaHiiI51B4UpMV&#10;2tGlD1ArEQXbov4LymqJEKCOJxJsNhSSFKEq8tETbW5a4VWqhaQO/kH08P9g5fvdNTJdlXzCmROW&#10;DP/17e7nj+9s0mvT+VBQyo2/xr664K9Afg7MwbIVrlGXiNC1SlTEKO/zs0cH+iDQUbbp3kFF0GIb&#10;Icm0r9H2gCQA2yc3bh/cUPvIJH0cT2b52YSMkrSXT2enr2fJr0wU98c9hvhGgWX9ouRIdid4sbsK&#10;sacjivuURB+MrtbamBRgs1kaZDtBrbFOT6qAqjxOM451JZ9Nx1MiYj0JFVyTLnmUFo7RRun5F5rV&#10;kYbHaFvy8+Mk43pKKjXsgfq9eIMJcb/ZH/zYQHVLmiIMzUyjTIsW8CtnHTUyEfyyFag4M28d+TLL&#10;J72IMQWT6dmYAjze2RzvCCcJquSRs2G5jMO0bD3qpqWb8lS8g0vystZJ5Z7qwOrQAdSsSfzDYPXT&#10;cBynrD8/k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FfQEYBGAgAAlAQAAA4AAAAAAAAA&#10;AQAgAAAAJwEAAGRycy9lMm9Eb2MueG1sUEsFBgAAAAAGAAYAWQEAAN8FAAAAAA==&#10;">
                <v:fill on="t" focussize="0,0"/>
                <v:stroke color="#000000" miterlimit="8" joinstyle="miter"/>
                <v:imagedata o:title=""/>
                <o:lock v:ext="edit" aspectratio="f"/>
                <v:textbox>
                  <w:txbxContent>
                    <w:p w14:paraId="70232D6C">
                      <w:pPr>
                        <w:ind w:firstLine="480"/>
                        <w:jc w:val="center"/>
                      </w:pPr>
                    </w:p>
                    <w:p w14:paraId="1D6CB3EF">
                      <w:pPr>
                        <w:ind w:firstLine="420"/>
                        <w:jc w:val="center"/>
                        <w:rPr>
                          <w:szCs w:val="21"/>
                        </w:rPr>
                      </w:pPr>
                      <w:r>
                        <w:rPr>
                          <w:rFonts w:hint="eastAsia"/>
                          <w:szCs w:val="21"/>
                        </w:rPr>
                        <w:t>法定代表人</w:t>
                      </w:r>
                    </w:p>
                    <w:p w14:paraId="4E3DC1F2">
                      <w:pPr>
                        <w:ind w:firstLine="420"/>
                        <w:jc w:val="center"/>
                        <w:rPr>
                          <w:szCs w:val="21"/>
                        </w:rPr>
                      </w:pPr>
                      <w:r>
                        <w:rPr>
                          <w:rFonts w:hint="eastAsia"/>
                          <w:szCs w:val="21"/>
                        </w:rPr>
                        <w:t>居民身份证复印件（反面）粘贴处</w:t>
                      </w:r>
                    </w:p>
                    <w:p w14:paraId="60FDABB1">
                      <w:pPr>
                        <w:ind w:firstLine="420"/>
                        <w:jc w:val="center"/>
                        <w:rPr>
                          <w:szCs w:val="21"/>
                        </w:rPr>
                      </w:pPr>
                      <w:r>
                        <w:rPr>
                          <w:rFonts w:hint="eastAsia"/>
                          <w:szCs w:val="21"/>
                        </w:rPr>
                        <w:t>（按原件大小）</w:t>
                      </w:r>
                    </w:p>
                    <w:p w14:paraId="519DB24C">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2F892210">
                            <w:pPr>
                              <w:ind w:firstLine="480"/>
                              <w:jc w:val="center"/>
                            </w:pPr>
                          </w:p>
                          <w:p w14:paraId="67A551F9">
                            <w:pPr>
                              <w:ind w:firstLine="420"/>
                              <w:jc w:val="center"/>
                              <w:rPr>
                                <w:szCs w:val="21"/>
                              </w:rPr>
                            </w:pPr>
                            <w:r>
                              <w:rPr>
                                <w:rFonts w:hint="eastAsia"/>
                                <w:szCs w:val="21"/>
                              </w:rPr>
                              <w:t>法定代表人</w:t>
                            </w:r>
                          </w:p>
                          <w:p w14:paraId="69FB26EF">
                            <w:pPr>
                              <w:ind w:firstLine="420"/>
                              <w:jc w:val="center"/>
                              <w:rPr>
                                <w:szCs w:val="21"/>
                              </w:rPr>
                            </w:pPr>
                            <w:r>
                              <w:rPr>
                                <w:rFonts w:hint="eastAsia"/>
                                <w:szCs w:val="21"/>
                              </w:rPr>
                              <w:t>居民身份证复印件（正面）粘贴处</w:t>
                            </w:r>
                          </w:p>
                          <w:p w14:paraId="2E9ABE2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Ah53oRgIAAJQEAAAOAAAAZHJzL2Uyb0RvYy54bWytVM1u&#10;1DAQviPxDpbvNPvbdqPNVlWrIqQClQoP4HWcxML2mLF3s+VlkLjxEDwO4jUYO9uyLRx6IIfIE48/&#10;f983M1me7axhW4VBg6v4+GjEmXISau3ain/8cPXqlLMQhauFAacqfqcCP1u9fLHsfakm0IGpFTIC&#10;caHsfcW7GH1ZFEF2yopwBF452mwArYgUYlvUKHpCt6aYjEbHRQ9YewSpQqCvl8Mm3yPicwChabRU&#10;lyA3Vrk4oKIyIpKk0Gkf+CqzbRol4/umCSoyU3FSGvObLqH1Or2L1VKULQrfabmnIJ5D4YkmK7Sj&#10;Sx+gLkUUbIP6LyirJUKAJh5JsMUgJDtCKsajJ97cdsKrrIWsDv7B9PD/YOW77Q0yXVd8ypkTlgr+&#10;6+v3nz++sWnypvehpJRbf4NJXfDXID8F5uCiE65V54jQd0rUxGic8otHB1IQ6Chb92+hJmixiZBt&#10;2jVoEyAZwHa5GncP1VC7yCR9nMxOFscnc84k7Y3ni+PpIterEOX9cY8hvlZgWVpUHKncGV5sr0NM&#10;dER5n5Lpg9H1lTYmB9iuLwyyraDWuMpPVkAqD9OMY33FF/NJImI9GRVcmy95lBYO0Ub5+Rea1ZGG&#10;x2hb8dPDJOMSJZUbdk/93ryhCHG33u3rsYb6jjxFGJqZRpkWHeAXznpqZCL4eSNQcWbeOKrLYjyb&#10;pc7PwWx+MqEAD3fWhzvCSYKqeORsWF7EYVo2HnXb0U3jLN7BOdWy0dnlRHVgte8AatZs/n6w0jQc&#10;xjnrz89k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wIed6EYCAACUBAAADgAAAAAAAAAB&#10;ACAAAAAmAQAAZHJzL2Uyb0RvYy54bWxQSwUGAAAAAAYABgBZAQAA3gUAAAAA&#10;">
                <v:fill on="t" focussize="0,0"/>
                <v:stroke color="#000000" miterlimit="8" joinstyle="miter"/>
                <v:imagedata o:title=""/>
                <o:lock v:ext="edit" aspectratio="f"/>
                <v:textbox>
                  <w:txbxContent>
                    <w:p w14:paraId="2F892210">
                      <w:pPr>
                        <w:ind w:firstLine="480"/>
                        <w:jc w:val="center"/>
                      </w:pPr>
                    </w:p>
                    <w:p w14:paraId="67A551F9">
                      <w:pPr>
                        <w:ind w:firstLine="420"/>
                        <w:jc w:val="center"/>
                        <w:rPr>
                          <w:szCs w:val="21"/>
                        </w:rPr>
                      </w:pPr>
                      <w:r>
                        <w:rPr>
                          <w:rFonts w:hint="eastAsia"/>
                          <w:szCs w:val="21"/>
                        </w:rPr>
                        <w:t>法定代表人</w:t>
                      </w:r>
                    </w:p>
                    <w:p w14:paraId="69FB26EF">
                      <w:pPr>
                        <w:ind w:firstLine="420"/>
                        <w:jc w:val="center"/>
                        <w:rPr>
                          <w:szCs w:val="21"/>
                        </w:rPr>
                      </w:pPr>
                      <w:r>
                        <w:rPr>
                          <w:rFonts w:hint="eastAsia"/>
                          <w:szCs w:val="21"/>
                        </w:rPr>
                        <w:t>居民身份证复印件（正面）粘贴处</w:t>
                      </w:r>
                    </w:p>
                    <w:p w14:paraId="2E9ABE25">
                      <w:pPr>
                        <w:ind w:firstLine="420"/>
                        <w:jc w:val="center"/>
                        <w:rPr>
                          <w:szCs w:val="21"/>
                        </w:rPr>
                      </w:pPr>
                      <w:r>
                        <w:rPr>
                          <w:rFonts w:hint="eastAsia"/>
                          <w:szCs w:val="21"/>
                        </w:rPr>
                        <w:t>（按原件大小）</w:t>
                      </w:r>
                    </w:p>
                  </w:txbxContent>
                </v:textbox>
              </v:rect>
            </w:pict>
          </mc:Fallback>
        </mc:AlternateContent>
      </w:r>
    </w:p>
    <w:p w14:paraId="2031E3BE">
      <w:pPr>
        <w:pStyle w:val="9"/>
        <w:ind w:firstLine="422"/>
        <w:rPr>
          <w:rFonts w:hAnsi="宋体"/>
          <w:b/>
          <w:bCs/>
          <w:sz w:val="21"/>
          <w:highlight w:val="none"/>
        </w:rPr>
      </w:pPr>
    </w:p>
    <w:p w14:paraId="2796C084">
      <w:pPr>
        <w:pStyle w:val="26"/>
        <w:jc w:val="center"/>
        <w:rPr>
          <w:rFonts w:ascii="宋体" w:hAnsi="宋体" w:cs="仿宋"/>
          <w:highlight w:val="none"/>
        </w:rPr>
      </w:pPr>
      <w:r>
        <w:rPr>
          <w:rFonts w:hint="eastAsia" w:ascii="宋体" w:hAnsi="宋体" w:cs="宋体"/>
          <w:highlight w:val="none"/>
        </w:rPr>
        <w:br w:type="page"/>
      </w:r>
      <w:r>
        <w:rPr>
          <w:rFonts w:hint="eastAsia" w:ascii="宋体" w:hAnsi="宋体" w:cs="仿宋"/>
          <w:b/>
          <w:bCs/>
          <w:highlight w:val="none"/>
        </w:rPr>
        <w:t>1.2.2法定代表人/负责人授权委托书</w:t>
      </w:r>
    </w:p>
    <w:p w14:paraId="5F9DF8BF">
      <w:pPr>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7325CEF4">
      <w:pPr>
        <w:ind w:firstLine="480"/>
        <w:rPr>
          <w:rFonts w:ascii="宋体" w:hAnsi="宋体" w:cs="仿宋"/>
          <w:highlight w:val="none"/>
        </w:rPr>
      </w:pPr>
      <w:r>
        <w:rPr>
          <w:rFonts w:hint="eastAsia" w:ascii="宋体" w:hAnsi="宋体" w:cs="仿宋"/>
          <w:highlight w:val="none"/>
        </w:rPr>
        <w:t>兹授权</w:t>
      </w:r>
      <w:r>
        <w:rPr>
          <w:rFonts w:hint="eastAsia" w:ascii="宋体" w:hAnsi="宋体" w:cs="仿宋"/>
          <w:highlight w:val="none"/>
          <w:u w:val="single"/>
        </w:rPr>
        <w:t xml:space="preserve">             </w:t>
      </w:r>
      <w:r>
        <w:rPr>
          <w:rFonts w:hint="eastAsia" w:ascii="宋体" w:hAnsi="宋体" w:cs="仿宋"/>
          <w:highlight w:val="none"/>
        </w:rPr>
        <w:t>，为我方签订经济合同及办理其他事务代理人，其权限是：</w:t>
      </w:r>
    </w:p>
    <w:p w14:paraId="3649412D">
      <w:pPr>
        <w:rPr>
          <w:rFonts w:ascii="宋体" w:hAnsi="宋体" w:cs="仿宋"/>
          <w:highlight w:val="none"/>
        </w:rPr>
      </w:pPr>
      <w:r>
        <w:rPr>
          <w:rFonts w:hint="eastAsia" w:ascii="宋体" w:hAnsi="宋体" w:cs="仿宋"/>
          <w:highlight w:val="none"/>
          <w:u w:val="single"/>
        </w:rPr>
        <w:t xml:space="preserve">                                                   </w:t>
      </w:r>
      <w:r>
        <w:rPr>
          <w:rFonts w:hint="eastAsia" w:ascii="宋体" w:hAnsi="宋体" w:cs="仿宋"/>
          <w:highlight w:val="none"/>
        </w:rPr>
        <w:t>。</w:t>
      </w:r>
    </w:p>
    <w:p w14:paraId="3700E7B0">
      <w:pPr>
        <w:ind w:firstLine="480"/>
        <w:rPr>
          <w:rFonts w:ascii="宋体" w:hAnsi="宋体" w:cs="仿宋"/>
          <w:highlight w:val="none"/>
        </w:rPr>
      </w:pPr>
      <w:r>
        <w:rPr>
          <w:rFonts w:hint="eastAsia" w:ascii="宋体" w:hAnsi="宋体" w:cs="仿宋"/>
          <w:highlight w:val="none"/>
        </w:rPr>
        <w:t>授权单位：      （盖章）        法定代表人</w:t>
      </w:r>
      <w:r>
        <w:rPr>
          <w:rFonts w:hint="eastAsia" w:ascii="宋体" w:hAnsi="宋体" w:cs="仿宋"/>
          <w:highlight w:val="none"/>
          <w:lang w:eastAsia="zh-CN"/>
        </w:rPr>
        <w:t>：</w:t>
      </w:r>
      <w:r>
        <w:rPr>
          <w:rFonts w:hint="eastAsia" w:ascii="宋体" w:hAnsi="宋体" w:cs="仿宋"/>
          <w:highlight w:val="none"/>
        </w:rPr>
        <w:t xml:space="preserve">        （签名或盖私章）</w:t>
      </w:r>
    </w:p>
    <w:p w14:paraId="1097073A">
      <w:pPr>
        <w:ind w:firstLine="480"/>
        <w:rPr>
          <w:rFonts w:ascii="宋体" w:hAnsi="宋体" w:cs="仿宋"/>
          <w:highlight w:val="none"/>
        </w:rPr>
      </w:pPr>
      <w:r>
        <w:rPr>
          <w:rFonts w:hint="eastAsia" w:ascii="宋体" w:hAnsi="宋体" w:cs="仿宋"/>
          <w:highlight w:val="none"/>
        </w:rPr>
        <w:t>有效期限：至        年       月      日       签发日期：</w:t>
      </w:r>
    </w:p>
    <w:p w14:paraId="6D129414">
      <w:pPr>
        <w:ind w:firstLine="480"/>
        <w:rPr>
          <w:rFonts w:ascii="宋体" w:hAnsi="宋体" w:cs="仿宋"/>
          <w:highlight w:val="none"/>
        </w:rPr>
      </w:pPr>
      <w:r>
        <w:rPr>
          <w:rFonts w:hint="eastAsia" w:ascii="宋体" w:hAnsi="宋体" w:cs="仿宋"/>
          <w:highlight w:val="none"/>
        </w:rPr>
        <w:t>附：</w:t>
      </w:r>
    </w:p>
    <w:p w14:paraId="0CFE51AE">
      <w:pPr>
        <w:ind w:firstLine="480"/>
        <w:rPr>
          <w:rFonts w:ascii="宋体" w:hAnsi="宋体" w:cs="仿宋"/>
          <w:highlight w:val="none"/>
        </w:rPr>
      </w:pPr>
      <w:r>
        <w:rPr>
          <w:rFonts w:hint="eastAsia" w:ascii="宋体" w:hAnsi="宋体" w:cs="仿宋"/>
          <w:highlight w:val="none"/>
        </w:rPr>
        <w:t>代理人性别：        年龄：       职务：         身份证号码：</w:t>
      </w:r>
    </w:p>
    <w:p w14:paraId="24057C48">
      <w:pPr>
        <w:ind w:firstLine="480"/>
        <w:rPr>
          <w:rFonts w:ascii="宋体" w:hAnsi="宋体" w:cs="仿宋"/>
          <w:highlight w:val="none"/>
        </w:rPr>
      </w:pPr>
      <w:r>
        <w:rPr>
          <w:rFonts w:hint="eastAsia" w:ascii="宋体" w:hAnsi="宋体" w:cs="仿宋"/>
          <w:highlight w:val="none"/>
        </w:rPr>
        <w:t>联系电话：</w:t>
      </w:r>
    </w:p>
    <w:p w14:paraId="60D5BD14">
      <w:pPr>
        <w:ind w:firstLine="480"/>
        <w:rPr>
          <w:rFonts w:ascii="宋体" w:hAnsi="宋体" w:cs="仿宋"/>
          <w:highlight w:val="none"/>
        </w:rPr>
      </w:pPr>
      <w:r>
        <w:rPr>
          <w:rFonts w:hint="eastAsia" w:ascii="宋体" w:hAnsi="宋体" w:cs="仿宋"/>
          <w:highlight w:val="none"/>
        </w:rPr>
        <w:t>营业执照号码：                         经济性质：</w:t>
      </w:r>
    </w:p>
    <w:p w14:paraId="60E55E6F">
      <w:pPr>
        <w:ind w:firstLine="480"/>
        <w:rPr>
          <w:rFonts w:ascii="宋体" w:hAnsi="宋体" w:cs="仿宋"/>
          <w:highlight w:val="none"/>
        </w:rPr>
      </w:pPr>
      <w:r>
        <w:rPr>
          <w:rFonts w:hint="eastAsia" w:ascii="宋体" w:hAnsi="宋体" w:cs="仿宋"/>
          <w:highlight w:val="none"/>
        </w:rPr>
        <w:t>主营（产）：</w:t>
      </w:r>
    </w:p>
    <w:p w14:paraId="0A940AC0">
      <w:pPr>
        <w:ind w:firstLine="480"/>
        <w:rPr>
          <w:rFonts w:ascii="宋体" w:hAnsi="宋体" w:cs="仿宋"/>
          <w:highlight w:val="none"/>
        </w:rPr>
      </w:pPr>
      <w:r>
        <w:rPr>
          <w:rFonts w:hint="eastAsia" w:ascii="宋体" w:hAnsi="宋体" w:cs="仿宋"/>
          <w:highlight w:val="none"/>
        </w:rPr>
        <w:t>兼营（产）：</w:t>
      </w:r>
    </w:p>
    <w:p w14:paraId="23756AE3">
      <w:pPr>
        <w:ind w:firstLine="480"/>
        <w:rPr>
          <w:rFonts w:ascii="宋体" w:hAnsi="宋体" w:cs="仿宋"/>
          <w:highlight w:val="none"/>
        </w:rPr>
      </w:pPr>
    </w:p>
    <w:p w14:paraId="010030E4">
      <w:pPr>
        <w:rPr>
          <w:rFonts w:ascii="宋体" w:hAnsi="宋体" w:cs="仿宋"/>
          <w:highlight w:val="none"/>
        </w:rPr>
      </w:pPr>
      <w:r>
        <w:rPr>
          <w:rFonts w:hint="eastAsia" w:ascii="宋体" w:hAnsi="宋体" w:cs="仿宋"/>
          <w:highlight w:val="none"/>
        </w:rPr>
        <w:t>说明：1</w:t>
      </w:r>
      <w:r>
        <w:rPr>
          <w:rFonts w:hint="eastAsia" w:ascii="宋体" w:hAnsi="宋体" w:cs="仿宋"/>
          <w:highlight w:val="none"/>
          <w:lang w:val="en-US" w:eastAsia="zh-CN"/>
        </w:rPr>
        <w:t xml:space="preserve">. </w:t>
      </w:r>
      <w:r>
        <w:rPr>
          <w:rFonts w:hint="eastAsia" w:ascii="宋体" w:hAnsi="宋体" w:cs="仿宋"/>
          <w:highlight w:val="none"/>
        </w:rPr>
        <w:t>法定代表人为企业事业单位、国家机关、社会团体的主要行政负责人。</w:t>
      </w:r>
    </w:p>
    <w:p w14:paraId="31F46F8E">
      <w:pPr>
        <w:numPr>
          <w:ilvl w:val="0"/>
          <w:numId w:val="3"/>
        </w:numPr>
        <w:ind w:left="0" w:leftChars="0" w:firstLine="420" w:firstLineChars="200"/>
        <w:rPr>
          <w:rFonts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内容必须填写真实、清楚、涂改无效，不得转让、买卖。</w:t>
      </w:r>
    </w:p>
    <w:p w14:paraId="478F3858">
      <w:pPr>
        <w:numPr>
          <w:ilvl w:val="0"/>
          <w:numId w:val="3"/>
        </w:numPr>
        <w:ind w:left="0" w:leftChars="0" w:firstLine="420" w:firstLineChars="200"/>
        <w:rPr>
          <w:rFonts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将此证明书提交对方作为合同附件。</w:t>
      </w:r>
    </w:p>
    <w:p w14:paraId="71C83FE1">
      <w:pPr>
        <w:numPr>
          <w:ilvl w:val="0"/>
          <w:numId w:val="3"/>
        </w:numPr>
        <w:ind w:left="0" w:leftChars="0" w:firstLine="420" w:firstLineChars="200"/>
        <w:rPr>
          <w:rFonts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授权权限：全权代表本公司参与上述采购项目的磋商响应，负责提供与签署确认一切文书资料，以及向贵方递交的任何补充承诺。</w:t>
      </w:r>
    </w:p>
    <w:p w14:paraId="071A0FCB">
      <w:pPr>
        <w:numPr>
          <w:ilvl w:val="0"/>
          <w:numId w:val="3"/>
        </w:numPr>
        <w:ind w:left="0" w:leftChars="0" w:firstLine="420" w:firstLineChars="200"/>
        <w:rPr>
          <w:rFonts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有效期限：与本公司响应文件中标注的磋商有效期相同，自本单位盖公章之日起生效。</w:t>
      </w:r>
    </w:p>
    <w:p w14:paraId="1C6DF239">
      <w:pPr>
        <w:numPr>
          <w:ilvl w:val="0"/>
          <w:numId w:val="3"/>
        </w:numPr>
        <w:ind w:left="0" w:leftChars="0" w:firstLine="420" w:firstLineChars="200"/>
        <w:rPr>
          <w:rFonts w:ascii="宋体" w:hAnsi="宋体" w:cs="仿宋"/>
          <w:highlight w:val="none"/>
        </w:rPr>
      </w:pPr>
      <w:r>
        <w:rPr>
          <w:rFonts w:hint="eastAsia" w:ascii="宋体" w:hAnsi="宋体" w:cs="仿宋"/>
          <w:highlight w:val="none"/>
          <w:lang w:val="en-US" w:eastAsia="zh-CN"/>
        </w:rPr>
        <w:t xml:space="preserve"> 响应签</w:t>
      </w:r>
      <w:r>
        <w:rPr>
          <w:rFonts w:hint="eastAsia" w:ascii="宋体" w:hAnsi="宋体" w:cs="仿宋"/>
          <w:highlight w:val="none"/>
        </w:rPr>
        <w:t>字代表为法定代表人，则本</w:t>
      </w:r>
      <w:r>
        <w:rPr>
          <w:rFonts w:hint="eastAsia" w:ascii="宋体" w:hAnsi="宋体" w:cs="仿宋"/>
          <w:highlight w:val="none"/>
          <w:lang w:eastAsia="zh-CN"/>
        </w:rPr>
        <w:t>委托书</w:t>
      </w:r>
      <w:r>
        <w:rPr>
          <w:rFonts w:hint="eastAsia" w:ascii="宋体" w:hAnsi="宋体" w:cs="仿宋"/>
          <w:highlight w:val="none"/>
        </w:rPr>
        <w:t>不适用。</w:t>
      </w:r>
    </w:p>
    <w:p w14:paraId="02702A89">
      <w:pPr>
        <w:pStyle w:val="9"/>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2A4854D4">
                            <w:pPr>
                              <w:ind w:firstLine="480"/>
                              <w:jc w:val="center"/>
                            </w:pPr>
                          </w:p>
                          <w:p w14:paraId="3E3B4693">
                            <w:pPr>
                              <w:ind w:firstLine="420"/>
                              <w:jc w:val="center"/>
                              <w:rPr>
                                <w:szCs w:val="21"/>
                              </w:rPr>
                            </w:pPr>
                            <w:r>
                              <w:rPr>
                                <w:rFonts w:hint="eastAsia" w:ascii="宋体" w:hAnsi="宋体"/>
                                <w:szCs w:val="21"/>
                              </w:rPr>
                              <w:t>委托代理人</w:t>
                            </w:r>
                            <w:r>
                              <w:rPr>
                                <w:rFonts w:hint="eastAsia"/>
                                <w:szCs w:val="21"/>
                              </w:rPr>
                              <w:t>居民身份证复印件（反面）粘贴处</w:t>
                            </w:r>
                          </w:p>
                          <w:p w14:paraId="40E79D49">
                            <w:pPr>
                              <w:ind w:firstLine="420"/>
                              <w:jc w:val="center"/>
                              <w:rPr>
                                <w:szCs w:val="21"/>
                              </w:rPr>
                            </w:pPr>
                            <w:r>
                              <w:rPr>
                                <w:rFonts w:hint="eastAsia"/>
                                <w:szCs w:val="21"/>
                              </w:rPr>
                              <w:t>（按原件大小）</w:t>
                            </w:r>
                          </w:p>
                          <w:p w14:paraId="34A97950">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AB8VvUYCAACUBAAADgAAAGRycy9lMm9Eb2MueG1srVRB&#10;btswELwX6B8I3mtZrp3EQuQgSJCiQNoGSPsAmqIkoiSXXdKW3c8U6C2P6HOKfqMrynadtIccqoPA&#10;FZfD2ZldnV9srGFrhUGDK3k+GnOmnIRKu6bknz7evDrjLEThKmHAqZJvVeAXi5cvzjtfqAm0YCqF&#10;jEBcKDpf8jZGX2RZkK2yIozAK0ebNaAVkUJssgpFR+jWZJPx+CTrACuPIFUI9PV62OQ7RHwOINS1&#10;luoa5MoqFwdUVEZEKim02ge+SGzrWsn4oa6DisyUnCqN6U2X0HrZv7PFuSgaFL7VckdBPIfCk5qs&#10;0I4uPUBdiyjYCvVfUFZLhAB1HEmw2VBIUoSqyMdPtLlvhVepFpI6+IPo4f/ByvfrO2S6KvmMMycs&#10;Gf7r28PPH9/ZrNem86GglHt/h311wd+C/ByYg6tWuEZdIkLXKlERo7zPzx4d6INAR9myewcVQYtV&#10;hCTTpkbbA5IAbJPc2B7cUJvIJH2cTOf56ZSMkrSXz+Ynr+fJr0wU++MeQ3yjwLJ+UXIkuxO8WN+G&#10;2NMRxT4l0QejqxttTAqwWV4ZZGtBrXGTnlQBVXmcZhzrSj6fTUgfaT0JFVyTLnmUFo7Rxun5F5rV&#10;kYbHaFvys+Mk43pKKjXsjvpevMGEuFludn4sodqSpghDM9Mo06IF/MpZR41MBL+sBCrOzFtHvszz&#10;aS9iTMF0djqhAI93lsc7wkmCKnnkbFhexWFaVh5109JNeSrewSV5Weukck91YLXrAGrWJP5usPpp&#10;OI5T1p+fye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AAfFb1GAgAAlAQAAA4AAAAAAAAA&#10;AQAgAAAAJwEAAGRycy9lMm9Eb2MueG1sUEsFBgAAAAAGAAYAWQEAAN8FAAAAAA==&#10;">
                <v:fill on="t" focussize="0,0"/>
                <v:stroke color="#000000" miterlimit="8" joinstyle="miter"/>
                <v:imagedata o:title=""/>
                <o:lock v:ext="edit" aspectratio="f"/>
                <v:textbox>
                  <w:txbxContent>
                    <w:p w14:paraId="2A4854D4">
                      <w:pPr>
                        <w:ind w:firstLine="480"/>
                        <w:jc w:val="center"/>
                      </w:pPr>
                    </w:p>
                    <w:p w14:paraId="3E3B4693">
                      <w:pPr>
                        <w:ind w:firstLine="420"/>
                        <w:jc w:val="center"/>
                        <w:rPr>
                          <w:szCs w:val="21"/>
                        </w:rPr>
                      </w:pPr>
                      <w:r>
                        <w:rPr>
                          <w:rFonts w:hint="eastAsia" w:ascii="宋体" w:hAnsi="宋体"/>
                          <w:szCs w:val="21"/>
                        </w:rPr>
                        <w:t>委托代理人</w:t>
                      </w:r>
                      <w:r>
                        <w:rPr>
                          <w:rFonts w:hint="eastAsia"/>
                          <w:szCs w:val="21"/>
                        </w:rPr>
                        <w:t>居民身份证复印件（反面）粘贴处</w:t>
                      </w:r>
                    </w:p>
                    <w:p w14:paraId="40E79D49">
                      <w:pPr>
                        <w:ind w:firstLine="420"/>
                        <w:jc w:val="center"/>
                        <w:rPr>
                          <w:szCs w:val="21"/>
                        </w:rPr>
                      </w:pPr>
                      <w:r>
                        <w:rPr>
                          <w:rFonts w:hint="eastAsia"/>
                          <w:szCs w:val="21"/>
                        </w:rPr>
                        <w:t>（按原件大小）</w:t>
                      </w:r>
                    </w:p>
                    <w:p w14:paraId="34A97950">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00C99532">
                            <w:pPr>
                              <w:ind w:firstLine="480"/>
                              <w:jc w:val="center"/>
                            </w:pPr>
                          </w:p>
                          <w:p w14:paraId="260E54D0">
                            <w:pPr>
                              <w:ind w:firstLine="420"/>
                              <w:jc w:val="center"/>
                              <w:rPr>
                                <w:szCs w:val="21"/>
                              </w:rPr>
                            </w:pPr>
                            <w:r>
                              <w:rPr>
                                <w:rFonts w:hint="eastAsia" w:ascii="宋体" w:hAnsi="宋体"/>
                                <w:szCs w:val="21"/>
                              </w:rPr>
                              <w:t>委托代理人</w:t>
                            </w:r>
                            <w:r>
                              <w:rPr>
                                <w:rFonts w:hint="eastAsia"/>
                                <w:szCs w:val="21"/>
                              </w:rPr>
                              <w:t>居民身份证复印件（正面）粘贴处</w:t>
                            </w:r>
                          </w:p>
                          <w:p w14:paraId="4EC08FDF">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uGZSSRgIAAJQEAAAOAAAAZHJzL2Uyb0RvYy54bWytVMFu&#10;EzEQvSPxD5bvdJOQtE2UTVWlKkIqUKnwAY7Xu2the8zYyab8DBK3fgSfg/gNxt4kpIVDD+zB8njG&#10;z2/ezOz8YmsN2ygMGlzJhycDzpSTUGnXlPzTx+tX55yFKFwlDDhV8nsV+MXi5Yt552dqBC2YSiEj&#10;EBdmnS95G6OfFUWQrbIinIBXjpw1oBWRTGyKCkVH6NYUo8HgtOgAK48gVQh0etU7+Q4RnwMIda2l&#10;ugK5tsrFHhWVEZFSCq32gS8y27pWMn6o66AiMyWnTGNe6RHar9JaLOZi1qDwrZY7CuI5FJ7kZIV2&#10;9OgB6kpEwdao/4KyWiIEqOOJBFv0iWRFKIvh4Ik2d63wKudCUgd/ED38P1j5fnOLTFfUCZw5Yang&#10;v749/PzxnQ2TNp0PMwq587eYsgv+BuTnwBwsW+EadYkIXatERYxyfPHoQjICXWWr7h1UBC3WEbJM&#10;2xptAiQB2DZX4/5QDbWNTNLhaHw2PT2bcCbJN5xMT19Pc70KMdtf9xjiGwWWpU3Jkcqd4cXmJkSi&#10;T6H7kEwfjK6utTHZwGa1NMg2glrjOn8pY7oSjsOMY13Jp5NRImI9CRVckx95FBaO0Qb5+xea1ZGG&#10;x2hb8vPjIOMSJZUbdkd9L15fhLhdbXf1WEF1T5oi9M1Mo0ybFvArZx01MhH8shaoODNvHdVlOhyP&#10;U+dnYzw5G5GBx57VsUc4SVAlj5z122Xsp2XtUTctvTTMyTu4pFrWOqucqPasSL9kULNmJXeDlabh&#10;2M5Rf34m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bhmUkkYCAACUBAAADgAAAAAAAAAB&#10;ACAAAAAmAQAAZHJzL2Uyb0RvYy54bWxQSwUGAAAAAAYABgBZAQAA3gUAAAAA&#10;">
                <v:fill on="t" focussize="0,0"/>
                <v:stroke color="#000000" miterlimit="8" joinstyle="miter"/>
                <v:imagedata o:title=""/>
                <o:lock v:ext="edit" aspectratio="f"/>
                <v:textbox>
                  <w:txbxContent>
                    <w:p w14:paraId="00C99532">
                      <w:pPr>
                        <w:ind w:firstLine="480"/>
                        <w:jc w:val="center"/>
                      </w:pPr>
                    </w:p>
                    <w:p w14:paraId="260E54D0">
                      <w:pPr>
                        <w:ind w:firstLine="420"/>
                        <w:jc w:val="center"/>
                        <w:rPr>
                          <w:szCs w:val="21"/>
                        </w:rPr>
                      </w:pPr>
                      <w:r>
                        <w:rPr>
                          <w:rFonts w:hint="eastAsia" w:ascii="宋体" w:hAnsi="宋体"/>
                          <w:szCs w:val="21"/>
                        </w:rPr>
                        <w:t>委托代理人</w:t>
                      </w:r>
                      <w:r>
                        <w:rPr>
                          <w:rFonts w:hint="eastAsia"/>
                          <w:szCs w:val="21"/>
                        </w:rPr>
                        <w:t>居民身份证复印件（正面）粘贴处</w:t>
                      </w:r>
                    </w:p>
                    <w:p w14:paraId="4EC08FDF">
                      <w:pPr>
                        <w:ind w:firstLine="420"/>
                        <w:jc w:val="center"/>
                        <w:rPr>
                          <w:szCs w:val="21"/>
                        </w:rPr>
                      </w:pPr>
                      <w:r>
                        <w:rPr>
                          <w:rFonts w:hint="eastAsia"/>
                          <w:szCs w:val="21"/>
                        </w:rPr>
                        <w:t>（按原件大小）</w:t>
                      </w:r>
                    </w:p>
                  </w:txbxContent>
                </v:textbox>
              </v:rect>
            </w:pict>
          </mc:Fallback>
        </mc:AlternateContent>
      </w:r>
    </w:p>
    <w:p w14:paraId="09DC7F9B">
      <w:pPr>
        <w:pStyle w:val="9"/>
        <w:ind w:firstLine="422"/>
        <w:rPr>
          <w:rFonts w:hAnsi="宋体"/>
          <w:b/>
          <w:bCs/>
          <w:sz w:val="21"/>
          <w:highlight w:val="none"/>
        </w:rPr>
      </w:pPr>
    </w:p>
    <w:p w14:paraId="5B64D43C">
      <w:pPr>
        <w:spacing w:line="460" w:lineRule="exact"/>
        <w:rPr>
          <w:rFonts w:ascii="宋体" w:hAnsi="宋体" w:cs="仿宋"/>
          <w:b/>
          <w:sz w:val="28"/>
          <w:szCs w:val="28"/>
          <w:highlight w:val="none"/>
        </w:rPr>
      </w:pPr>
      <w:r>
        <w:rPr>
          <w:rFonts w:hint="eastAsia" w:ascii="宋体" w:hAnsi="宋体"/>
          <w:b/>
          <w:bCs/>
          <w:szCs w:val="24"/>
          <w:highlight w:val="none"/>
          <w:u w:val="single"/>
        </w:rPr>
        <w:br w:type="page"/>
      </w:r>
      <w:r>
        <w:rPr>
          <w:rFonts w:hint="eastAsia" w:ascii="宋体" w:hAnsi="宋体" w:cs="仿宋"/>
          <w:b/>
          <w:bCs/>
          <w:highlight w:val="none"/>
        </w:rPr>
        <w:t>1.3关于资格的声明函</w:t>
      </w:r>
    </w:p>
    <w:p w14:paraId="3FB60819">
      <w:pPr>
        <w:rPr>
          <w:rFonts w:ascii="宋体" w:hAnsi="宋体" w:cs="仿宋"/>
          <w:highlight w:val="none"/>
        </w:rPr>
      </w:pPr>
    </w:p>
    <w:p w14:paraId="09394539">
      <w:pPr>
        <w:spacing w:line="36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p>
    <w:p w14:paraId="495995FE">
      <w:pPr>
        <w:spacing w:line="360" w:lineRule="auto"/>
        <w:ind w:firstLine="480"/>
        <w:rPr>
          <w:rFonts w:ascii="宋体" w:hAnsi="宋体" w:cs="仿宋"/>
          <w:highlight w:val="none"/>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w:t>
      </w:r>
      <w:r>
        <w:rPr>
          <w:rFonts w:hint="eastAsia" w:ascii="宋体" w:hAnsi="宋体" w:cs="仿宋"/>
          <w:u w:val="single"/>
        </w:rPr>
        <w:t>采购项目</w:t>
      </w:r>
      <w:r>
        <w:rPr>
          <w:rFonts w:hint="eastAsia" w:ascii="宋体" w:hAnsi="宋体" w:cs="仿宋"/>
        </w:rPr>
        <w:t>邀请，</w:t>
      </w:r>
      <w:r>
        <w:rPr>
          <w:rFonts w:hint="eastAsia" w:ascii="宋体" w:hAnsi="宋体" w:cs="仿宋"/>
          <w:highlight w:val="none"/>
        </w:rPr>
        <w:t>本签字人愿意参加报价，提供</w:t>
      </w:r>
      <w:r>
        <w:rPr>
          <w:rFonts w:hint="eastAsia" w:ascii="宋体" w:hAnsi="宋体" w:cs="仿宋"/>
          <w:highlight w:val="none"/>
          <w:lang w:val="en-US" w:eastAsia="zh-CN"/>
        </w:rPr>
        <w:t>采购</w:t>
      </w:r>
      <w:r>
        <w:rPr>
          <w:rFonts w:hint="eastAsia" w:ascii="宋体" w:hAnsi="宋体" w:cs="仿宋"/>
          <w:highlight w:val="none"/>
        </w:rPr>
        <w:t>文件中规定</w:t>
      </w:r>
      <w:r>
        <w:rPr>
          <w:rFonts w:hint="eastAsia" w:ascii="宋体" w:hAnsi="宋体" w:cs="仿宋"/>
          <w:highlight w:val="none"/>
          <w:lang w:val="en-US" w:eastAsia="zh-CN"/>
        </w:rPr>
        <w:t>的服务</w:t>
      </w:r>
      <w:r>
        <w:rPr>
          <w:rFonts w:hint="eastAsia" w:ascii="宋体" w:hAnsi="宋体" w:cs="仿宋"/>
          <w:highlight w:val="none"/>
        </w:rPr>
        <w:t>，并证明提交的下列文件和说明是准确的和真实的。</w:t>
      </w:r>
    </w:p>
    <w:p w14:paraId="3C8C09A6">
      <w:pPr>
        <w:numPr>
          <w:ilvl w:val="0"/>
          <w:numId w:val="4"/>
        </w:numPr>
        <w:spacing w:line="360" w:lineRule="auto"/>
        <w:ind w:firstLine="482"/>
        <w:rPr>
          <w:rFonts w:hint="eastAsia" w:ascii="宋体" w:hAnsi="宋体" w:cs="仿宋"/>
          <w:highlight w:val="none"/>
          <w:lang w:val="en-US" w:eastAsia="zh-CN"/>
        </w:rPr>
      </w:pPr>
      <w:r>
        <w:rPr>
          <w:rFonts w:hint="eastAsia" w:ascii="宋体" w:hAnsi="宋体" w:cs="仿宋"/>
          <w:highlight w:val="none"/>
          <w:lang w:val="en-US" w:eastAsia="zh-CN"/>
        </w:rPr>
        <w:t xml:space="preserve"> </w:t>
      </w:r>
      <w:r>
        <w:rPr>
          <w:rFonts w:hint="eastAsia" w:ascii="宋体" w:hAnsi="宋体" w:cs="仿宋"/>
          <w:highlight w:val="none"/>
        </w:rPr>
        <w:t>供应商必须是具有独立承担民事责任能力的在中华人民共和国境内注册的法人或其他组织，</w:t>
      </w:r>
      <w:r>
        <w:rPr>
          <w:rFonts w:hint="eastAsia" w:ascii="宋体" w:hAnsi="宋体" w:cs="仿宋"/>
          <w:highlight w:val="none"/>
          <w:lang w:val="en-US" w:eastAsia="zh-CN"/>
        </w:rPr>
        <w:t>响应</w:t>
      </w:r>
      <w:r>
        <w:rPr>
          <w:rFonts w:hint="eastAsia" w:ascii="宋体" w:hAnsi="宋体" w:cs="仿宋"/>
          <w:highlight w:val="none"/>
        </w:rPr>
        <w:t>时提交有效的营业执照（或事业法人登记证等相关证明）副本复印件。</w:t>
      </w:r>
    </w:p>
    <w:p w14:paraId="62F1AA8B">
      <w:pPr>
        <w:numPr>
          <w:ilvl w:val="0"/>
          <w:numId w:val="4"/>
        </w:numPr>
        <w:spacing w:line="360" w:lineRule="auto"/>
        <w:ind w:firstLine="482"/>
        <w:rPr>
          <w:rFonts w:hint="eastAsia"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具有良好的商业信誉和健全的财务会计制度（提供响应截止时间前</w:t>
      </w:r>
      <w:r>
        <w:rPr>
          <w:rFonts w:hint="eastAsia" w:ascii="宋体" w:hAnsi="宋体" w:cs="仿宋"/>
          <w:highlight w:val="none"/>
          <w:lang w:val="en-US" w:eastAsia="zh-CN"/>
        </w:rPr>
        <w:t>6</w:t>
      </w:r>
      <w:r>
        <w:rPr>
          <w:rFonts w:hint="eastAsia" w:ascii="宋体" w:hAnsi="宋体" w:cs="仿宋"/>
          <w:highlight w:val="none"/>
        </w:rPr>
        <w:t>个月内任意1个月的财务状况报告复印件，或提供银行出具的资信证明材料复印件）</w:t>
      </w:r>
      <w:r>
        <w:rPr>
          <w:rFonts w:hint="eastAsia" w:ascii="宋体" w:hAnsi="宋体" w:cs="仿宋"/>
          <w:highlight w:val="none"/>
          <w:lang w:eastAsia="zh-CN"/>
        </w:rPr>
        <w:t>。</w:t>
      </w:r>
    </w:p>
    <w:p w14:paraId="094DD60A">
      <w:pPr>
        <w:numPr>
          <w:ilvl w:val="0"/>
          <w:numId w:val="4"/>
        </w:numPr>
        <w:spacing w:line="360" w:lineRule="auto"/>
        <w:ind w:left="0" w:leftChars="0" w:firstLine="482" w:firstLineChars="0"/>
        <w:rPr>
          <w:rFonts w:hint="eastAsia"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有依法缴纳税收和社会保障资金的良好记录（提供响应截止时间前</w:t>
      </w:r>
      <w:r>
        <w:rPr>
          <w:rFonts w:hint="eastAsia" w:ascii="宋体" w:hAnsi="宋体" w:cs="仿宋"/>
          <w:highlight w:val="none"/>
          <w:lang w:val="en-US" w:eastAsia="zh-CN"/>
        </w:rPr>
        <w:t>6</w:t>
      </w:r>
      <w:r>
        <w:rPr>
          <w:rFonts w:hint="eastAsia" w:ascii="宋体" w:hAnsi="宋体" w:cs="仿宋"/>
          <w:highlight w:val="none"/>
        </w:rPr>
        <w:t>个月内任意1个月的依法缴纳税收和社会保障资金的相关材料。 如依法免税或不需要缴纳社会保障资金的， 提供相应证明材料）</w:t>
      </w:r>
      <w:r>
        <w:rPr>
          <w:rFonts w:hint="eastAsia" w:ascii="宋体" w:hAnsi="宋体" w:cs="仿宋"/>
          <w:highlight w:val="none"/>
          <w:lang w:eastAsia="zh-CN"/>
        </w:rPr>
        <w:t>。</w:t>
      </w:r>
      <w:r>
        <w:rPr>
          <w:rFonts w:hint="eastAsia" w:ascii="宋体" w:hAnsi="宋体" w:cs="仿宋"/>
          <w:highlight w:val="none"/>
        </w:rPr>
        <w:t xml:space="preserve"> </w:t>
      </w:r>
    </w:p>
    <w:p w14:paraId="2BD6C71B">
      <w:pPr>
        <w:numPr>
          <w:ilvl w:val="0"/>
          <w:numId w:val="4"/>
        </w:numPr>
        <w:spacing w:line="360" w:lineRule="auto"/>
        <w:ind w:left="0" w:leftChars="0" w:firstLine="482" w:firstLineChars="0"/>
        <w:rPr>
          <w:rFonts w:hint="eastAsia"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具有履行合同所必需的设备和专业技术能力（提供声明函，格式自拟）</w:t>
      </w:r>
      <w:r>
        <w:rPr>
          <w:rFonts w:hint="eastAsia" w:ascii="宋体" w:hAnsi="宋体" w:cs="仿宋"/>
          <w:highlight w:val="none"/>
          <w:lang w:eastAsia="zh-CN"/>
        </w:rPr>
        <w:t>。</w:t>
      </w:r>
    </w:p>
    <w:p w14:paraId="73466C4E">
      <w:pPr>
        <w:numPr>
          <w:ilvl w:val="0"/>
          <w:numId w:val="4"/>
        </w:numPr>
        <w:spacing w:line="360" w:lineRule="auto"/>
        <w:ind w:left="0" w:leftChars="0" w:firstLine="482" w:firstLineChars="0"/>
        <w:rPr>
          <w:rFonts w:hint="eastAsia" w:ascii="宋体" w:hAnsi="宋体" w:cs="仿宋"/>
          <w:highlight w:val="none"/>
        </w:rPr>
      </w:pPr>
      <w:r>
        <w:rPr>
          <w:rFonts w:hint="eastAsia" w:ascii="宋体" w:hAnsi="宋体" w:cs="仿宋"/>
          <w:highlight w:val="none"/>
          <w:lang w:val="en-US" w:eastAsia="zh-CN"/>
        </w:rPr>
        <w:t xml:space="preserve"> </w:t>
      </w:r>
      <w:r>
        <w:rPr>
          <w:rFonts w:hint="eastAsia" w:ascii="宋体" w:hAnsi="宋体" w:cs="仿宋"/>
          <w:highlight w:val="none"/>
        </w:rPr>
        <w:t>参加政府采购活动前三年内，在经营活动中没有重大违法记录（提供声明函，格式自拟）</w:t>
      </w:r>
      <w:r>
        <w:rPr>
          <w:rFonts w:hint="eastAsia" w:ascii="宋体" w:hAnsi="宋体" w:cs="仿宋"/>
          <w:highlight w:val="none"/>
          <w:lang w:eastAsia="zh-CN"/>
        </w:rPr>
        <w:t>。</w:t>
      </w:r>
    </w:p>
    <w:p w14:paraId="76DA33E9">
      <w:pPr>
        <w:numPr>
          <w:ilvl w:val="0"/>
          <w:numId w:val="4"/>
        </w:numPr>
        <w:spacing w:line="360" w:lineRule="auto"/>
        <w:ind w:left="0" w:leftChars="0" w:firstLine="482" w:firstLineChars="0"/>
        <w:rPr>
          <w:rFonts w:hint="eastAsia" w:ascii="宋体" w:hAnsi="宋体" w:eastAsia="宋体" w:cs="仿宋"/>
          <w:highlight w:val="none"/>
          <w:lang w:eastAsia="zh-CN"/>
        </w:rPr>
      </w:pPr>
      <w:r>
        <w:rPr>
          <w:rFonts w:hint="eastAsia" w:ascii="宋体" w:hAnsi="宋体" w:cs="仿宋"/>
          <w:highlight w:val="none"/>
          <w:lang w:val="en-US" w:eastAsia="zh-CN"/>
        </w:rPr>
        <w:t xml:space="preserve"> </w:t>
      </w:r>
      <w:r>
        <w:rPr>
          <w:rFonts w:hint="eastAsia" w:ascii="宋体" w:hAnsi="宋体" w:cs="仿宋"/>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截图打印）</w:t>
      </w:r>
      <w:r>
        <w:rPr>
          <w:rFonts w:hint="eastAsia" w:ascii="宋体" w:hAnsi="宋体" w:cs="仿宋"/>
          <w:highlight w:val="none"/>
          <w:lang w:eastAsia="zh-CN"/>
        </w:rPr>
        <w:t>。</w:t>
      </w:r>
    </w:p>
    <w:p w14:paraId="487E5D90">
      <w:pPr>
        <w:spacing w:line="360" w:lineRule="auto"/>
        <w:ind w:firstLine="482"/>
        <w:rPr>
          <w:rFonts w:hint="eastAsia" w:ascii="宋体" w:hAnsi="宋体" w:cs="仿宋"/>
          <w:highlight w:val="none"/>
        </w:rPr>
      </w:pPr>
      <w:r>
        <w:rPr>
          <w:rFonts w:hint="eastAsia" w:ascii="宋体" w:hAnsi="宋体" w:cs="仿宋"/>
          <w:highlight w:val="none"/>
        </w:rPr>
        <w:t>7.</w:t>
      </w:r>
      <w:r>
        <w:rPr>
          <w:rFonts w:hint="eastAsia" w:ascii="宋体" w:hAnsi="宋体" w:cs="仿宋"/>
          <w:highlight w:val="none"/>
          <w:lang w:val="en-US" w:eastAsia="zh-CN"/>
        </w:rPr>
        <w:t xml:space="preserve"> </w:t>
      </w:r>
      <w:r>
        <w:rPr>
          <w:rFonts w:hint="eastAsia" w:ascii="宋体" w:hAnsi="宋体" w:cs="仿宋"/>
          <w:highlight w:val="none"/>
        </w:rPr>
        <w:t>本项目不接受联合体（提供声明函，格式自拟）</w:t>
      </w:r>
      <w:r>
        <w:rPr>
          <w:rFonts w:hint="eastAsia" w:ascii="宋体" w:hAnsi="宋体" w:cs="仿宋"/>
          <w:highlight w:val="none"/>
          <w:lang w:eastAsia="zh-CN"/>
        </w:rPr>
        <w:t>。</w:t>
      </w:r>
    </w:p>
    <w:p w14:paraId="48C09E27">
      <w:pPr>
        <w:spacing w:line="360" w:lineRule="auto"/>
        <w:ind w:firstLine="482"/>
        <w:rPr>
          <w:rFonts w:ascii="宋体" w:hAnsi="宋体" w:cs="仿宋"/>
          <w:highlight w:val="none"/>
        </w:rPr>
      </w:pPr>
    </w:p>
    <w:p w14:paraId="0952B31A">
      <w:pPr>
        <w:spacing w:line="360" w:lineRule="auto"/>
        <w:ind w:firstLine="480"/>
        <w:rPr>
          <w:rFonts w:ascii="宋体" w:hAnsi="宋体" w:cs="仿宋"/>
          <w:highlight w:val="none"/>
        </w:rPr>
      </w:pPr>
    </w:p>
    <w:p w14:paraId="3D4FD214">
      <w:pPr>
        <w:spacing w:line="360" w:lineRule="auto"/>
        <w:ind w:firstLine="480"/>
        <w:rPr>
          <w:rFonts w:ascii="宋体" w:hAnsi="宋体" w:cs="仿宋"/>
          <w:highlight w:val="none"/>
        </w:rPr>
      </w:pPr>
    </w:p>
    <w:p w14:paraId="77FBEA14">
      <w:pPr>
        <w:spacing w:line="360" w:lineRule="auto"/>
        <w:ind w:firstLine="480"/>
        <w:rPr>
          <w:rFonts w:ascii="宋体" w:hAnsi="宋体" w:cs="仿宋"/>
          <w:highlight w:val="none"/>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31ECB384">
      <w:pPr>
        <w:spacing w:line="360" w:lineRule="auto"/>
        <w:ind w:firstLine="480"/>
        <w:rPr>
          <w:rFonts w:ascii="宋体" w:hAnsi="宋体" w:cs="仿宋"/>
          <w:highlight w:val="none"/>
          <w:u w:val="single"/>
        </w:rPr>
      </w:pPr>
      <w:r>
        <w:rPr>
          <w:rFonts w:hint="eastAsia" w:ascii="宋体" w:hAnsi="宋体" w:cs="仿宋"/>
          <w:highlight w:val="none"/>
        </w:rPr>
        <w:t>响应供应商名称（签章）：</w:t>
      </w:r>
      <w:r>
        <w:rPr>
          <w:rFonts w:hint="eastAsia" w:ascii="宋体" w:hAnsi="宋体" w:cs="仿宋"/>
          <w:highlight w:val="none"/>
          <w:u w:val="single"/>
        </w:rPr>
        <w:t xml:space="preserve">                        </w:t>
      </w:r>
    </w:p>
    <w:p w14:paraId="6A63D64B">
      <w:pPr>
        <w:spacing w:line="360" w:lineRule="auto"/>
        <w:ind w:firstLine="480"/>
        <w:rPr>
          <w:rFonts w:hint="eastAsia"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rPr>
        <w:t xml:space="preserve">年 </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w:t>
      </w:r>
    </w:p>
    <w:p w14:paraId="6DC5E71D">
      <w:pPr>
        <w:spacing w:line="360" w:lineRule="auto"/>
        <w:ind w:firstLine="480"/>
        <w:rPr>
          <w:rFonts w:hint="eastAsia" w:ascii="宋体" w:hAnsi="宋体" w:cs="仿宋"/>
          <w:highlight w:val="none"/>
        </w:rPr>
      </w:pPr>
    </w:p>
    <w:p w14:paraId="0FB86D19">
      <w:pPr>
        <w:spacing w:line="360" w:lineRule="auto"/>
        <w:jc w:val="center"/>
        <w:outlineLvl w:val="1"/>
        <w:rPr>
          <w:rFonts w:hint="eastAsia" w:ascii="宋体" w:hAnsi="宋体" w:eastAsia="宋体" w:cs="仿宋"/>
          <w:b/>
          <w:highlight w:val="none"/>
          <w:lang w:eastAsia="zh-CN"/>
        </w:rPr>
      </w:pPr>
    </w:p>
    <w:p w14:paraId="78D54DCA">
      <w:pPr>
        <w:spacing w:line="360" w:lineRule="auto"/>
        <w:jc w:val="center"/>
        <w:outlineLvl w:val="1"/>
        <w:rPr>
          <w:rFonts w:hint="eastAsia" w:ascii="宋体" w:hAnsi="宋体" w:eastAsia="宋体" w:cs="仿宋"/>
          <w:b/>
          <w:highlight w:val="none"/>
          <w:lang w:eastAsia="zh-CN"/>
        </w:rPr>
      </w:pPr>
    </w:p>
    <w:p w14:paraId="12912A59">
      <w:pPr>
        <w:spacing w:line="360" w:lineRule="auto"/>
        <w:jc w:val="both"/>
        <w:outlineLvl w:val="1"/>
        <w:rPr>
          <w:rFonts w:hint="eastAsia" w:ascii="宋体" w:hAnsi="宋体" w:cs="仿宋"/>
          <w:b/>
          <w:highlight w:val="none"/>
        </w:rPr>
      </w:pPr>
    </w:p>
    <w:p w14:paraId="668B8CBC">
      <w:pPr>
        <w:spacing w:line="360" w:lineRule="auto"/>
        <w:jc w:val="center"/>
        <w:outlineLvl w:val="1"/>
        <w:rPr>
          <w:rFonts w:ascii="宋体" w:hAnsi="宋体" w:cs="仿宋"/>
          <w:b/>
          <w:bCs/>
          <w:highlight w:val="none"/>
        </w:rPr>
      </w:pPr>
      <w:r>
        <w:rPr>
          <w:rFonts w:hint="eastAsia" w:ascii="宋体" w:hAnsi="宋体" w:cs="仿宋"/>
          <w:b/>
          <w:highlight w:val="none"/>
        </w:rPr>
        <w:t>二、技术</w:t>
      </w:r>
      <w:r>
        <w:rPr>
          <w:rFonts w:hint="eastAsia" w:ascii="宋体" w:hAnsi="宋体" w:cs="仿宋"/>
          <w:b/>
          <w:highlight w:val="none"/>
          <w:lang w:val="en-US" w:eastAsia="zh-CN"/>
        </w:rPr>
        <w:t>要求</w:t>
      </w:r>
    </w:p>
    <w:p w14:paraId="69A1BFA8">
      <w:pPr>
        <w:ind w:firstLine="482"/>
        <w:rPr>
          <w:rFonts w:ascii="宋体" w:hAnsi="宋体" w:cs="仿宋"/>
          <w:b/>
          <w:bCs/>
          <w:highlight w:val="none"/>
        </w:rPr>
      </w:pPr>
      <w:r>
        <w:rPr>
          <w:rFonts w:hint="eastAsia" w:ascii="宋体" w:hAnsi="宋体" w:cs="仿宋"/>
          <w:b/>
          <w:bCs/>
          <w:highlight w:val="none"/>
          <w:lang w:val="en-US" w:eastAsia="zh-CN"/>
        </w:rPr>
        <w:t>2</w:t>
      </w:r>
      <w:r>
        <w:rPr>
          <w:rFonts w:hint="eastAsia" w:ascii="宋体" w:hAnsi="宋体" w:cs="仿宋"/>
          <w:b/>
          <w:bCs/>
          <w:highlight w:val="none"/>
        </w:rPr>
        <w:t>.1</w:t>
      </w:r>
      <w:r>
        <w:rPr>
          <w:rFonts w:ascii="宋体" w:hAnsi="宋体" w:cs="仿宋"/>
          <w:b/>
          <w:bCs/>
          <w:highlight w:val="none"/>
        </w:rPr>
        <w:t>响应情况</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1782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E6E2FC7">
            <w:pPr>
              <w:jc w:val="center"/>
              <w:rPr>
                <w:rFonts w:ascii="宋体" w:hAnsi="宋体" w:cs="宋体"/>
                <w:b/>
                <w:bCs/>
                <w:highlight w:val="none"/>
              </w:rPr>
            </w:pPr>
            <w:r>
              <w:rPr>
                <w:rFonts w:hint="eastAsia" w:ascii="宋体" w:hAnsi="宋体" w:cs="宋体"/>
                <w:b/>
                <w:bCs/>
                <w:highlight w:val="none"/>
              </w:rPr>
              <w:t>序号</w:t>
            </w:r>
          </w:p>
        </w:tc>
        <w:tc>
          <w:tcPr>
            <w:tcW w:w="2064" w:type="dxa"/>
            <w:noWrap w:val="0"/>
            <w:vAlign w:val="center"/>
          </w:tcPr>
          <w:p w14:paraId="455F177E">
            <w:pPr>
              <w:jc w:val="center"/>
              <w:rPr>
                <w:rFonts w:ascii="宋体" w:hAnsi="宋体" w:cs="宋体"/>
                <w:b/>
                <w:bCs/>
                <w:highlight w:val="none"/>
              </w:rPr>
            </w:pPr>
            <w:r>
              <w:rPr>
                <w:rFonts w:hint="eastAsia" w:ascii="宋体" w:hAnsi="宋体" w:cs="宋体"/>
                <w:b/>
                <w:bCs/>
                <w:highlight w:val="none"/>
                <w:lang w:eastAsia="zh-CN"/>
              </w:rPr>
              <w:t>采购</w:t>
            </w:r>
            <w:r>
              <w:rPr>
                <w:rFonts w:hint="eastAsia" w:ascii="宋体" w:hAnsi="宋体" w:cs="宋体"/>
                <w:b/>
                <w:bCs/>
                <w:highlight w:val="none"/>
              </w:rPr>
              <w:t>规格/要求</w:t>
            </w:r>
          </w:p>
        </w:tc>
        <w:tc>
          <w:tcPr>
            <w:tcW w:w="3196" w:type="dxa"/>
            <w:noWrap w:val="0"/>
            <w:vAlign w:val="center"/>
          </w:tcPr>
          <w:p w14:paraId="0CE4A6C3">
            <w:pPr>
              <w:jc w:val="center"/>
              <w:rPr>
                <w:rFonts w:ascii="宋体" w:hAnsi="宋体" w:cs="宋体"/>
                <w:b/>
                <w:bCs/>
                <w:highlight w:val="none"/>
              </w:rPr>
            </w:pPr>
            <w:r>
              <w:rPr>
                <w:rFonts w:hint="eastAsia" w:ascii="宋体" w:hAnsi="宋体" w:cs="宋体"/>
                <w:b/>
                <w:bCs/>
                <w:highlight w:val="none"/>
                <w:lang w:eastAsia="zh-CN"/>
              </w:rPr>
              <w:t>响应</w:t>
            </w:r>
            <w:r>
              <w:rPr>
                <w:rFonts w:hint="eastAsia" w:ascii="宋体" w:hAnsi="宋体" w:cs="宋体"/>
                <w:b/>
                <w:bCs/>
                <w:highlight w:val="none"/>
              </w:rPr>
              <w:t>实际参数</w:t>
            </w:r>
          </w:p>
          <w:p w14:paraId="573B2813">
            <w:pPr>
              <w:jc w:val="left"/>
              <w:rPr>
                <w:rFonts w:ascii="宋体" w:hAnsi="宋体" w:cs="宋体"/>
                <w:b/>
                <w:bCs/>
                <w:highlight w:val="none"/>
              </w:rPr>
            </w:pPr>
            <w:r>
              <w:rPr>
                <w:rFonts w:hint="eastAsia" w:ascii="宋体" w:hAnsi="宋体" w:cs="宋体"/>
                <w:b/>
                <w:bCs/>
                <w:highlight w:val="none"/>
              </w:rPr>
              <w:t>(</w:t>
            </w:r>
            <w:r>
              <w:rPr>
                <w:rFonts w:hint="eastAsia" w:ascii="宋体" w:hAnsi="宋体" w:cs="宋体"/>
                <w:b/>
                <w:bCs/>
                <w:highlight w:val="none"/>
                <w:lang w:eastAsia="zh-CN"/>
              </w:rPr>
              <w:t>响应供应商</w:t>
            </w:r>
            <w:r>
              <w:rPr>
                <w:rFonts w:hint="eastAsia" w:ascii="宋体" w:hAnsi="宋体" w:cs="宋体"/>
                <w:b/>
                <w:bCs/>
                <w:highlight w:val="none"/>
              </w:rPr>
              <w:t>应按货物/服务实际数据填写，不能照抄</w:t>
            </w:r>
            <w:r>
              <w:rPr>
                <w:rFonts w:hint="eastAsia" w:ascii="宋体" w:hAnsi="宋体" w:cs="宋体"/>
                <w:b/>
                <w:bCs/>
                <w:highlight w:val="none"/>
                <w:lang w:eastAsia="zh-CN"/>
              </w:rPr>
              <w:t>采购</w:t>
            </w:r>
            <w:r>
              <w:rPr>
                <w:rFonts w:hint="eastAsia" w:ascii="宋体" w:hAnsi="宋体" w:cs="宋体"/>
                <w:b/>
                <w:bCs/>
                <w:highlight w:val="none"/>
              </w:rPr>
              <w:t>要求)</w:t>
            </w:r>
          </w:p>
        </w:tc>
        <w:tc>
          <w:tcPr>
            <w:tcW w:w="2080" w:type="dxa"/>
            <w:noWrap w:val="0"/>
            <w:vAlign w:val="center"/>
          </w:tcPr>
          <w:p w14:paraId="7DFEB76A">
            <w:pPr>
              <w:jc w:val="center"/>
              <w:rPr>
                <w:rFonts w:ascii="宋体" w:hAnsi="宋体" w:cs="宋体"/>
                <w:b/>
                <w:bCs/>
                <w:highlight w:val="none"/>
              </w:rPr>
            </w:pPr>
            <w:r>
              <w:rPr>
                <w:rFonts w:hint="eastAsia" w:ascii="宋体" w:hAnsi="宋体" w:cs="宋体"/>
                <w:b/>
                <w:bCs/>
                <w:highlight w:val="none"/>
              </w:rPr>
              <w:t>是否偏离（无偏离/正偏离/负偏离）</w:t>
            </w:r>
          </w:p>
        </w:tc>
        <w:tc>
          <w:tcPr>
            <w:tcW w:w="1378" w:type="dxa"/>
            <w:noWrap w:val="0"/>
            <w:vAlign w:val="center"/>
          </w:tcPr>
          <w:p w14:paraId="1E05E124">
            <w:pPr>
              <w:jc w:val="center"/>
              <w:rPr>
                <w:rFonts w:ascii="宋体" w:hAnsi="宋体" w:cs="宋体"/>
                <w:b/>
                <w:bCs/>
                <w:highlight w:val="none"/>
              </w:rPr>
            </w:pPr>
            <w:r>
              <w:rPr>
                <w:rFonts w:hint="eastAsia" w:ascii="宋体" w:hAnsi="宋体" w:cs="宋体"/>
                <w:b/>
                <w:bCs/>
                <w:highlight w:val="none"/>
              </w:rPr>
              <w:t>偏离简述</w:t>
            </w:r>
          </w:p>
        </w:tc>
      </w:tr>
      <w:tr w14:paraId="699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477D5EB">
            <w:pPr>
              <w:jc w:val="center"/>
              <w:rPr>
                <w:rFonts w:ascii="宋体" w:hAnsi="宋体" w:cs="宋体"/>
                <w:szCs w:val="21"/>
                <w:highlight w:val="none"/>
              </w:rPr>
            </w:pPr>
            <w:r>
              <w:rPr>
                <w:rFonts w:hint="eastAsia" w:ascii="宋体" w:hAnsi="宋体" w:cs="宋体"/>
                <w:szCs w:val="21"/>
                <w:highlight w:val="none"/>
              </w:rPr>
              <w:t>1</w:t>
            </w:r>
          </w:p>
        </w:tc>
        <w:tc>
          <w:tcPr>
            <w:tcW w:w="2064" w:type="dxa"/>
            <w:noWrap w:val="0"/>
            <w:vAlign w:val="center"/>
          </w:tcPr>
          <w:p w14:paraId="008EAA13">
            <w:pPr>
              <w:ind w:firstLine="480"/>
              <w:jc w:val="center"/>
              <w:rPr>
                <w:rFonts w:ascii="宋体" w:hAnsi="宋体" w:cs="宋体"/>
                <w:szCs w:val="21"/>
                <w:highlight w:val="none"/>
              </w:rPr>
            </w:pPr>
          </w:p>
        </w:tc>
        <w:tc>
          <w:tcPr>
            <w:tcW w:w="3196" w:type="dxa"/>
            <w:noWrap w:val="0"/>
            <w:vAlign w:val="center"/>
          </w:tcPr>
          <w:p w14:paraId="03B3A2B2">
            <w:pPr>
              <w:ind w:firstLine="480"/>
              <w:rPr>
                <w:rFonts w:ascii="宋体" w:hAnsi="宋体" w:cs="宋体"/>
                <w:szCs w:val="21"/>
                <w:highlight w:val="none"/>
              </w:rPr>
            </w:pPr>
          </w:p>
        </w:tc>
        <w:tc>
          <w:tcPr>
            <w:tcW w:w="2080" w:type="dxa"/>
            <w:noWrap w:val="0"/>
            <w:vAlign w:val="center"/>
          </w:tcPr>
          <w:p w14:paraId="7CF693FB">
            <w:pPr>
              <w:ind w:firstLine="480"/>
              <w:rPr>
                <w:rFonts w:ascii="宋体" w:hAnsi="宋体" w:cs="宋体"/>
                <w:szCs w:val="21"/>
                <w:highlight w:val="none"/>
              </w:rPr>
            </w:pPr>
          </w:p>
        </w:tc>
        <w:tc>
          <w:tcPr>
            <w:tcW w:w="1378" w:type="dxa"/>
            <w:noWrap w:val="0"/>
            <w:vAlign w:val="center"/>
          </w:tcPr>
          <w:p w14:paraId="4F5C3315">
            <w:pPr>
              <w:ind w:firstLine="480"/>
              <w:rPr>
                <w:rFonts w:ascii="宋体" w:hAnsi="宋体" w:cs="宋体"/>
                <w:szCs w:val="21"/>
                <w:highlight w:val="none"/>
              </w:rPr>
            </w:pPr>
          </w:p>
        </w:tc>
      </w:tr>
      <w:tr w14:paraId="6E8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5990B123">
            <w:pPr>
              <w:jc w:val="center"/>
              <w:rPr>
                <w:rFonts w:ascii="宋体" w:hAnsi="宋体" w:cs="宋体"/>
                <w:szCs w:val="21"/>
                <w:highlight w:val="none"/>
              </w:rPr>
            </w:pPr>
            <w:r>
              <w:rPr>
                <w:rFonts w:hint="eastAsia" w:ascii="宋体" w:hAnsi="宋体" w:cs="宋体"/>
                <w:szCs w:val="21"/>
                <w:highlight w:val="none"/>
              </w:rPr>
              <w:t>2</w:t>
            </w:r>
          </w:p>
        </w:tc>
        <w:tc>
          <w:tcPr>
            <w:tcW w:w="2064" w:type="dxa"/>
            <w:noWrap w:val="0"/>
            <w:vAlign w:val="center"/>
          </w:tcPr>
          <w:p w14:paraId="49D80336">
            <w:pPr>
              <w:ind w:firstLine="480"/>
              <w:jc w:val="center"/>
              <w:rPr>
                <w:rFonts w:ascii="宋体" w:hAnsi="宋体" w:cs="宋体"/>
                <w:szCs w:val="21"/>
                <w:highlight w:val="none"/>
              </w:rPr>
            </w:pPr>
          </w:p>
        </w:tc>
        <w:tc>
          <w:tcPr>
            <w:tcW w:w="3196" w:type="dxa"/>
            <w:noWrap w:val="0"/>
            <w:vAlign w:val="center"/>
          </w:tcPr>
          <w:p w14:paraId="6304867F">
            <w:pPr>
              <w:ind w:firstLine="480"/>
              <w:rPr>
                <w:rFonts w:ascii="宋体" w:hAnsi="宋体" w:cs="宋体"/>
                <w:szCs w:val="21"/>
                <w:highlight w:val="none"/>
              </w:rPr>
            </w:pPr>
          </w:p>
        </w:tc>
        <w:tc>
          <w:tcPr>
            <w:tcW w:w="2080" w:type="dxa"/>
            <w:noWrap w:val="0"/>
            <w:vAlign w:val="center"/>
          </w:tcPr>
          <w:p w14:paraId="1F4557BA">
            <w:pPr>
              <w:ind w:firstLine="480"/>
              <w:rPr>
                <w:rFonts w:ascii="宋体" w:hAnsi="宋体" w:cs="宋体"/>
                <w:szCs w:val="21"/>
                <w:highlight w:val="none"/>
              </w:rPr>
            </w:pPr>
          </w:p>
        </w:tc>
        <w:tc>
          <w:tcPr>
            <w:tcW w:w="1378" w:type="dxa"/>
            <w:noWrap w:val="0"/>
            <w:vAlign w:val="center"/>
          </w:tcPr>
          <w:p w14:paraId="0E270A18">
            <w:pPr>
              <w:ind w:firstLine="480"/>
              <w:rPr>
                <w:rFonts w:ascii="宋体" w:hAnsi="宋体" w:cs="宋体"/>
                <w:szCs w:val="21"/>
                <w:highlight w:val="none"/>
              </w:rPr>
            </w:pPr>
          </w:p>
        </w:tc>
      </w:tr>
      <w:tr w14:paraId="4222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2DC17F5">
            <w:pPr>
              <w:jc w:val="center"/>
              <w:rPr>
                <w:rFonts w:ascii="宋体" w:hAnsi="宋体" w:cs="宋体"/>
                <w:szCs w:val="21"/>
                <w:highlight w:val="none"/>
              </w:rPr>
            </w:pPr>
            <w:r>
              <w:rPr>
                <w:rFonts w:hint="eastAsia" w:ascii="宋体" w:hAnsi="宋体" w:cs="宋体"/>
                <w:szCs w:val="21"/>
                <w:highlight w:val="none"/>
              </w:rPr>
              <w:t>3</w:t>
            </w:r>
          </w:p>
        </w:tc>
        <w:tc>
          <w:tcPr>
            <w:tcW w:w="2064" w:type="dxa"/>
            <w:noWrap w:val="0"/>
            <w:vAlign w:val="center"/>
          </w:tcPr>
          <w:p w14:paraId="7218A451">
            <w:pPr>
              <w:ind w:firstLine="480"/>
              <w:jc w:val="center"/>
              <w:rPr>
                <w:rFonts w:ascii="宋体" w:hAnsi="宋体" w:cs="宋体"/>
                <w:szCs w:val="21"/>
                <w:highlight w:val="none"/>
              </w:rPr>
            </w:pPr>
          </w:p>
        </w:tc>
        <w:tc>
          <w:tcPr>
            <w:tcW w:w="3196" w:type="dxa"/>
            <w:noWrap w:val="0"/>
            <w:vAlign w:val="center"/>
          </w:tcPr>
          <w:p w14:paraId="2053D7AC">
            <w:pPr>
              <w:ind w:firstLine="480"/>
              <w:rPr>
                <w:rFonts w:ascii="宋体" w:hAnsi="宋体" w:cs="宋体"/>
                <w:szCs w:val="21"/>
                <w:highlight w:val="none"/>
              </w:rPr>
            </w:pPr>
          </w:p>
        </w:tc>
        <w:tc>
          <w:tcPr>
            <w:tcW w:w="2080" w:type="dxa"/>
            <w:noWrap w:val="0"/>
            <w:vAlign w:val="center"/>
          </w:tcPr>
          <w:p w14:paraId="08603F1F">
            <w:pPr>
              <w:ind w:firstLine="480"/>
              <w:rPr>
                <w:rFonts w:ascii="宋体" w:hAnsi="宋体" w:cs="宋体"/>
                <w:szCs w:val="21"/>
                <w:highlight w:val="none"/>
              </w:rPr>
            </w:pPr>
          </w:p>
        </w:tc>
        <w:tc>
          <w:tcPr>
            <w:tcW w:w="1378" w:type="dxa"/>
            <w:noWrap w:val="0"/>
            <w:vAlign w:val="center"/>
          </w:tcPr>
          <w:p w14:paraId="7D97E240">
            <w:pPr>
              <w:ind w:firstLine="480"/>
              <w:rPr>
                <w:rFonts w:ascii="宋体" w:hAnsi="宋体" w:cs="宋体"/>
                <w:szCs w:val="21"/>
                <w:highlight w:val="none"/>
              </w:rPr>
            </w:pPr>
          </w:p>
        </w:tc>
      </w:tr>
      <w:tr w14:paraId="2F64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E5EDC31">
            <w:pPr>
              <w:jc w:val="center"/>
              <w:rPr>
                <w:rFonts w:ascii="宋体" w:hAnsi="宋体" w:cs="宋体"/>
                <w:szCs w:val="21"/>
                <w:highlight w:val="none"/>
              </w:rPr>
            </w:pPr>
            <w:r>
              <w:rPr>
                <w:rFonts w:hint="eastAsia" w:ascii="宋体" w:hAnsi="宋体" w:cs="宋体"/>
                <w:szCs w:val="21"/>
                <w:highlight w:val="none"/>
              </w:rPr>
              <w:t>4</w:t>
            </w:r>
          </w:p>
        </w:tc>
        <w:tc>
          <w:tcPr>
            <w:tcW w:w="2064" w:type="dxa"/>
            <w:noWrap w:val="0"/>
            <w:vAlign w:val="center"/>
          </w:tcPr>
          <w:p w14:paraId="3A903058">
            <w:pPr>
              <w:ind w:firstLine="480"/>
              <w:jc w:val="center"/>
              <w:rPr>
                <w:rFonts w:ascii="宋体" w:hAnsi="宋体" w:cs="宋体"/>
                <w:szCs w:val="21"/>
                <w:highlight w:val="none"/>
              </w:rPr>
            </w:pPr>
          </w:p>
        </w:tc>
        <w:tc>
          <w:tcPr>
            <w:tcW w:w="3196" w:type="dxa"/>
            <w:noWrap w:val="0"/>
            <w:vAlign w:val="center"/>
          </w:tcPr>
          <w:p w14:paraId="2F6D1EEB">
            <w:pPr>
              <w:ind w:firstLine="480"/>
              <w:rPr>
                <w:rFonts w:ascii="宋体" w:hAnsi="宋体" w:cs="宋体"/>
                <w:szCs w:val="21"/>
                <w:highlight w:val="none"/>
              </w:rPr>
            </w:pPr>
          </w:p>
        </w:tc>
        <w:tc>
          <w:tcPr>
            <w:tcW w:w="2080" w:type="dxa"/>
            <w:noWrap w:val="0"/>
            <w:vAlign w:val="center"/>
          </w:tcPr>
          <w:p w14:paraId="6B1563EF">
            <w:pPr>
              <w:ind w:firstLine="480"/>
              <w:rPr>
                <w:rFonts w:ascii="宋体" w:hAnsi="宋体" w:cs="宋体"/>
                <w:szCs w:val="21"/>
                <w:highlight w:val="none"/>
              </w:rPr>
            </w:pPr>
          </w:p>
        </w:tc>
        <w:tc>
          <w:tcPr>
            <w:tcW w:w="1378" w:type="dxa"/>
            <w:noWrap w:val="0"/>
            <w:vAlign w:val="center"/>
          </w:tcPr>
          <w:p w14:paraId="2C0134F2">
            <w:pPr>
              <w:ind w:firstLine="480"/>
              <w:rPr>
                <w:rFonts w:ascii="宋体" w:hAnsi="宋体" w:cs="宋体"/>
                <w:szCs w:val="21"/>
                <w:highlight w:val="none"/>
              </w:rPr>
            </w:pPr>
          </w:p>
        </w:tc>
      </w:tr>
    </w:tbl>
    <w:p w14:paraId="13B6262B">
      <w:pPr>
        <w:ind w:firstLine="482"/>
        <w:rPr>
          <w:rFonts w:ascii="宋体" w:hAnsi="宋体" w:cs="仿宋"/>
          <w:b/>
          <w:bCs/>
          <w:highlight w:val="none"/>
        </w:rPr>
      </w:pPr>
    </w:p>
    <w:p w14:paraId="600B9D41">
      <w:pPr>
        <w:spacing w:line="360" w:lineRule="auto"/>
        <w:ind w:firstLine="480"/>
        <w:rPr>
          <w:rFonts w:ascii="宋体" w:hAnsi="宋体" w:cs="仿宋"/>
          <w:highlight w:val="none"/>
        </w:rPr>
      </w:pPr>
    </w:p>
    <w:p w14:paraId="20EDEAFC">
      <w:pPr>
        <w:spacing w:line="360" w:lineRule="auto"/>
        <w:rPr>
          <w:rFonts w:ascii="宋体" w:hAnsi="宋体" w:cs="仿宋"/>
          <w:highlight w:val="none"/>
        </w:rPr>
      </w:pPr>
    </w:p>
    <w:p w14:paraId="588A6D09">
      <w:pPr>
        <w:spacing w:line="360" w:lineRule="auto"/>
        <w:rPr>
          <w:rFonts w:ascii="宋体" w:hAnsi="宋体" w:cs="仿宋"/>
          <w:highlight w:val="none"/>
        </w:rPr>
      </w:pPr>
    </w:p>
    <w:p w14:paraId="14F79BAE">
      <w:pPr>
        <w:spacing w:line="360" w:lineRule="auto"/>
        <w:rPr>
          <w:rFonts w:ascii="宋体" w:hAnsi="宋体" w:cs="仿宋"/>
          <w:highlight w:val="none"/>
        </w:rPr>
      </w:pPr>
    </w:p>
    <w:p w14:paraId="0B74A4F7">
      <w:pPr>
        <w:spacing w:line="360" w:lineRule="auto"/>
        <w:ind w:firstLine="480"/>
        <w:rPr>
          <w:rFonts w:ascii="宋体" w:hAnsi="宋体" w:cs="仿宋"/>
          <w:highlight w:val="none"/>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24852B85">
      <w:pPr>
        <w:spacing w:line="360" w:lineRule="auto"/>
        <w:ind w:firstLine="480"/>
        <w:rPr>
          <w:rFonts w:ascii="宋体" w:hAnsi="宋体" w:cs="仿宋"/>
          <w:highlight w:val="none"/>
          <w:u w:val="single"/>
        </w:rPr>
      </w:pPr>
      <w:r>
        <w:rPr>
          <w:rFonts w:hint="eastAsia" w:ascii="宋体" w:hAnsi="宋体" w:cs="仿宋"/>
          <w:highlight w:val="none"/>
        </w:rPr>
        <w:t>响应供应商名称（签章）：</w:t>
      </w:r>
      <w:r>
        <w:rPr>
          <w:rFonts w:hint="eastAsia" w:ascii="宋体" w:hAnsi="宋体" w:cs="仿宋"/>
          <w:highlight w:val="none"/>
          <w:u w:val="single"/>
        </w:rPr>
        <w:t xml:space="preserve">                        </w:t>
      </w:r>
    </w:p>
    <w:p w14:paraId="4BD6DD8D">
      <w:pPr>
        <w:spacing w:line="360" w:lineRule="auto"/>
        <w:ind w:firstLine="480"/>
        <w:rPr>
          <w:rFonts w:ascii="宋体" w:hAnsi="宋体" w:cs="仿宋"/>
          <w:highlight w:val="none"/>
        </w:rPr>
      </w:pPr>
      <w:r>
        <w:rPr>
          <w:rFonts w:hint="eastAsia" w:ascii="宋体" w:hAnsi="宋体" w:cs="仿宋"/>
          <w:highlight w:val="none"/>
        </w:rPr>
        <w:t>日期：   年   月   日</w:t>
      </w:r>
    </w:p>
    <w:p w14:paraId="79BA5374">
      <w:pPr>
        <w:widowControl/>
        <w:jc w:val="center"/>
        <w:outlineLvl w:val="1"/>
        <w:rPr>
          <w:rFonts w:ascii="宋体" w:hAnsi="宋体" w:cs="仿宋"/>
          <w:b/>
          <w:highlight w:val="none"/>
        </w:rPr>
      </w:pPr>
    </w:p>
    <w:p w14:paraId="4F31A924">
      <w:pPr>
        <w:widowControl/>
        <w:jc w:val="left"/>
        <w:rPr>
          <w:rFonts w:ascii="宋体" w:hAnsi="宋体" w:cs="仿宋"/>
          <w:b/>
          <w:highlight w:val="none"/>
        </w:rPr>
      </w:pPr>
    </w:p>
    <w:p w14:paraId="1FC5AB9F">
      <w:pPr>
        <w:widowControl/>
        <w:jc w:val="left"/>
        <w:rPr>
          <w:rFonts w:ascii="宋体" w:hAnsi="宋体" w:cs="仿宋"/>
          <w:b/>
          <w:highlight w:val="none"/>
        </w:rPr>
      </w:pPr>
    </w:p>
    <w:p w14:paraId="69490B98">
      <w:pPr>
        <w:widowControl/>
        <w:jc w:val="left"/>
        <w:rPr>
          <w:rFonts w:ascii="宋体" w:hAnsi="宋体" w:cs="仿宋"/>
          <w:b/>
          <w:highlight w:val="none"/>
        </w:rPr>
      </w:pPr>
    </w:p>
    <w:p w14:paraId="2FED8837">
      <w:pPr>
        <w:widowControl/>
        <w:jc w:val="left"/>
        <w:rPr>
          <w:rFonts w:ascii="宋体" w:hAnsi="宋体" w:cs="仿宋"/>
          <w:b/>
          <w:highlight w:val="none"/>
        </w:rPr>
      </w:pPr>
    </w:p>
    <w:p w14:paraId="0F29D843">
      <w:pPr>
        <w:widowControl/>
        <w:jc w:val="left"/>
        <w:rPr>
          <w:rFonts w:ascii="宋体" w:hAnsi="宋体" w:cs="仿宋"/>
          <w:b/>
          <w:highlight w:val="none"/>
        </w:rPr>
      </w:pPr>
    </w:p>
    <w:p w14:paraId="5EA092F2">
      <w:pPr>
        <w:widowControl/>
        <w:jc w:val="left"/>
        <w:rPr>
          <w:rFonts w:ascii="宋体" w:hAnsi="宋体" w:cs="仿宋"/>
          <w:b/>
          <w:highlight w:val="none"/>
        </w:rPr>
      </w:pPr>
    </w:p>
    <w:p w14:paraId="79A419DE">
      <w:pPr>
        <w:widowControl/>
        <w:jc w:val="left"/>
        <w:rPr>
          <w:rFonts w:ascii="宋体" w:hAnsi="宋体" w:cs="仿宋"/>
          <w:b/>
          <w:highlight w:val="none"/>
        </w:rPr>
      </w:pPr>
    </w:p>
    <w:p w14:paraId="18528448">
      <w:pPr>
        <w:widowControl/>
        <w:jc w:val="left"/>
        <w:rPr>
          <w:rFonts w:ascii="宋体" w:hAnsi="宋体" w:cs="仿宋"/>
          <w:b/>
          <w:highlight w:val="none"/>
        </w:rPr>
      </w:pPr>
    </w:p>
    <w:p w14:paraId="22A3F1E5">
      <w:pPr>
        <w:widowControl/>
        <w:jc w:val="left"/>
        <w:rPr>
          <w:rFonts w:ascii="宋体" w:hAnsi="宋体" w:cs="仿宋"/>
          <w:b/>
          <w:highlight w:val="none"/>
        </w:rPr>
      </w:pPr>
    </w:p>
    <w:p w14:paraId="4B325C7B">
      <w:pPr>
        <w:widowControl/>
        <w:jc w:val="left"/>
        <w:rPr>
          <w:rFonts w:ascii="宋体" w:hAnsi="宋体" w:cs="仿宋"/>
          <w:b/>
          <w:highlight w:val="none"/>
        </w:rPr>
      </w:pPr>
    </w:p>
    <w:p w14:paraId="296801ED">
      <w:pPr>
        <w:widowControl/>
        <w:jc w:val="left"/>
        <w:rPr>
          <w:rFonts w:ascii="宋体" w:hAnsi="宋体" w:cs="仿宋"/>
          <w:b/>
          <w:highlight w:val="none"/>
        </w:rPr>
      </w:pPr>
    </w:p>
    <w:p w14:paraId="30438D60">
      <w:pPr>
        <w:widowControl/>
        <w:jc w:val="left"/>
        <w:rPr>
          <w:rFonts w:ascii="宋体" w:hAnsi="宋体" w:cs="仿宋"/>
          <w:b/>
          <w:highlight w:val="none"/>
        </w:rPr>
      </w:pPr>
    </w:p>
    <w:p w14:paraId="2624B7F4">
      <w:pPr>
        <w:widowControl/>
        <w:jc w:val="left"/>
        <w:rPr>
          <w:rFonts w:ascii="宋体" w:hAnsi="宋体" w:cs="仿宋"/>
          <w:b/>
          <w:highlight w:val="none"/>
        </w:rPr>
      </w:pPr>
    </w:p>
    <w:p w14:paraId="79549DA2">
      <w:pPr>
        <w:widowControl/>
        <w:jc w:val="left"/>
        <w:rPr>
          <w:rFonts w:ascii="宋体" w:hAnsi="宋体" w:cs="仿宋"/>
          <w:b/>
          <w:highlight w:val="none"/>
        </w:rPr>
      </w:pPr>
    </w:p>
    <w:p w14:paraId="026D7507">
      <w:pPr>
        <w:widowControl/>
        <w:jc w:val="left"/>
        <w:rPr>
          <w:rFonts w:ascii="宋体" w:hAnsi="宋体" w:cs="仿宋"/>
          <w:b/>
          <w:highlight w:val="none"/>
        </w:rPr>
      </w:pPr>
    </w:p>
    <w:p w14:paraId="005297CC">
      <w:pPr>
        <w:widowControl/>
        <w:jc w:val="left"/>
        <w:rPr>
          <w:rFonts w:ascii="宋体" w:hAnsi="宋体" w:cs="仿宋"/>
          <w:b/>
          <w:highlight w:val="none"/>
        </w:rPr>
      </w:pPr>
    </w:p>
    <w:p w14:paraId="31314E77">
      <w:pPr>
        <w:widowControl/>
        <w:jc w:val="left"/>
        <w:rPr>
          <w:rFonts w:ascii="宋体" w:hAnsi="宋体" w:cs="仿宋"/>
          <w:b/>
          <w:highlight w:val="none"/>
        </w:rPr>
      </w:pPr>
    </w:p>
    <w:p w14:paraId="6498F05F">
      <w:pPr>
        <w:widowControl/>
        <w:jc w:val="center"/>
        <w:outlineLvl w:val="1"/>
        <w:rPr>
          <w:rFonts w:hint="eastAsia" w:ascii="宋体" w:hAnsi="宋体" w:eastAsia="宋体" w:cs="宋体"/>
          <w:b/>
          <w:sz w:val="21"/>
          <w:szCs w:val="21"/>
          <w:highlight w:val="none"/>
        </w:rPr>
      </w:pPr>
    </w:p>
    <w:p w14:paraId="3378EE88">
      <w:pPr>
        <w:widowControl/>
        <w:jc w:val="center"/>
        <w:outlineLvl w:val="1"/>
        <w:rPr>
          <w:rFonts w:hint="eastAsia" w:ascii="宋体" w:hAnsi="宋体" w:eastAsia="宋体" w:cs="宋体"/>
          <w:b/>
          <w:sz w:val="21"/>
          <w:szCs w:val="21"/>
          <w:highlight w:val="none"/>
        </w:rPr>
      </w:pPr>
    </w:p>
    <w:p w14:paraId="0E90EAEE">
      <w:pPr>
        <w:widowControl/>
        <w:jc w:val="center"/>
        <w:outlineLvl w:val="1"/>
        <w:rPr>
          <w:rFonts w:hint="eastAsia" w:ascii="宋体" w:hAnsi="宋体" w:eastAsia="宋体" w:cs="宋体"/>
          <w:b/>
          <w:sz w:val="21"/>
          <w:szCs w:val="21"/>
          <w:highlight w:val="none"/>
        </w:rPr>
      </w:pPr>
    </w:p>
    <w:p w14:paraId="6ECE2CBD">
      <w:pPr>
        <w:widowControl/>
        <w:jc w:val="center"/>
        <w:outlineLvl w:val="1"/>
        <w:rPr>
          <w:rFonts w:hint="eastAsia" w:ascii="宋体" w:hAnsi="宋体" w:eastAsia="宋体" w:cs="宋体"/>
          <w:b/>
          <w:sz w:val="21"/>
          <w:szCs w:val="21"/>
          <w:highlight w:val="none"/>
        </w:rPr>
      </w:pPr>
    </w:p>
    <w:p w14:paraId="500EC4FB">
      <w:pPr>
        <w:widowControl/>
        <w:jc w:val="center"/>
        <w:outlineLvl w:val="1"/>
        <w:rPr>
          <w:rFonts w:hint="eastAsia" w:ascii="宋体" w:hAnsi="宋体" w:eastAsia="宋体" w:cs="宋体"/>
          <w:b/>
          <w:sz w:val="21"/>
          <w:szCs w:val="21"/>
          <w:highlight w:val="none"/>
        </w:rPr>
      </w:pPr>
    </w:p>
    <w:p w14:paraId="7966898A">
      <w:pPr>
        <w:widowControl/>
        <w:jc w:val="center"/>
        <w:outlineLvl w:val="1"/>
        <w:rPr>
          <w:rFonts w:hint="eastAsia" w:ascii="宋体" w:hAnsi="宋体" w:eastAsia="宋体" w:cs="宋体"/>
          <w:b/>
          <w:sz w:val="21"/>
          <w:szCs w:val="21"/>
          <w:highlight w:val="none"/>
        </w:rPr>
      </w:pPr>
      <w:r>
        <w:rPr>
          <w:rFonts w:hint="eastAsia" w:ascii="宋体" w:hAnsi="宋体" w:eastAsia="宋体" w:cs="宋体"/>
          <w:b/>
          <w:sz w:val="21"/>
          <w:szCs w:val="21"/>
          <w:highlight w:val="none"/>
        </w:rPr>
        <w:t>三、商务</w:t>
      </w:r>
      <w:r>
        <w:rPr>
          <w:rFonts w:hint="eastAsia" w:ascii="宋体" w:hAnsi="宋体" w:cs="宋体"/>
          <w:b/>
          <w:sz w:val="21"/>
          <w:szCs w:val="21"/>
          <w:highlight w:val="none"/>
          <w:lang w:val="en-US" w:eastAsia="zh-CN"/>
        </w:rPr>
        <w:t>要求</w:t>
      </w:r>
    </w:p>
    <w:p w14:paraId="4C71C935">
      <w:pPr>
        <w:kinsoku/>
        <w:overflowPunct/>
        <w:autoSpaceDE/>
        <w:autoSpaceDN/>
        <w:spacing w:line="360" w:lineRule="auto"/>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设备拆装及运输方案，包括：(1)设备拆机方案；(2)设备搬运方案；(3)设备安装及调试方案。</w:t>
      </w:r>
    </w:p>
    <w:p w14:paraId="6C38F901">
      <w:pPr>
        <w:kinsoku/>
        <w:overflowPunct/>
        <w:autoSpaceDE/>
        <w:autoSpaceDN/>
        <w:spacing w:line="360" w:lineRule="auto"/>
        <w:ind w:firstLine="480" w:firstLineChars="200"/>
        <w:jc w:val="left"/>
        <w:rPr>
          <w:rFonts w:hint="eastAsia" w:ascii="宋体" w:hAnsi="宋体"/>
          <w:sz w:val="24"/>
          <w:szCs w:val="24"/>
          <w:lang w:val="en-US" w:eastAsia="zh-CN"/>
        </w:rPr>
      </w:pPr>
    </w:p>
    <w:p w14:paraId="3CAD7868">
      <w:pPr>
        <w:kinsoku/>
        <w:overflowPunct/>
        <w:autoSpaceDE/>
        <w:autoSpaceDN/>
        <w:spacing w:line="360" w:lineRule="auto"/>
        <w:ind w:firstLine="480" w:firstLineChars="200"/>
        <w:jc w:val="left"/>
        <w:rPr>
          <w:rFonts w:hint="eastAsia" w:ascii="宋体" w:hAnsi="宋体"/>
          <w:sz w:val="24"/>
          <w:szCs w:val="24"/>
          <w:lang w:val="en-US" w:eastAsia="zh-CN"/>
        </w:rPr>
      </w:pPr>
    </w:p>
    <w:p w14:paraId="16E68404">
      <w:pPr>
        <w:kinsoku/>
        <w:overflowPunct/>
        <w:autoSpaceDE/>
        <w:autoSpaceDN/>
        <w:spacing w:line="360" w:lineRule="auto"/>
        <w:ind w:firstLine="480" w:firstLineChars="200"/>
        <w:jc w:val="left"/>
        <w:rPr>
          <w:rFonts w:hint="eastAsia" w:ascii="宋体" w:hAnsi="宋体"/>
          <w:sz w:val="24"/>
          <w:szCs w:val="24"/>
          <w:lang w:val="en-US" w:eastAsia="zh-CN"/>
        </w:rPr>
      </w:pPr>
    </w:p>
    <w:p w14:paraId="6AC8F9FB">
      <w:pPr>
        <w:kinsoku/>
        <w:overflowPunct/>
        <w:autoSpaceDE/>
        <w:autoSpaceDN/>
        <w:spacing w:line="360" w:lineRule="auto"/>
        <w:ind w:firstLine="480" w:firstLineChars="200"/>
        <w:jc w:val="left"/>
        <w:rPr>
          <w:rFonts w:hint="eastAsia" w:ascii="宋体" w:hAnsi="宋体"/>
          <w:sz w:val="24"/>
          <w:szCs w:val="24"/>
          <w:lang w:val="en-US" w:eastAsia="zh-CN"/>
        </w:rPr>
      </w:pPr>
    </w:p>
    <w:p w14:paraId="349FF530">
      <w:pPr>
        <w:kinsoku/>
        <w:overflowPunct/>
        <w:autoSpaceDE/>
        <w:autoSpaceDN/>
        <w:spacing w:line="360" w:lineRule="auto"/>
        <w:ind w:firstLine="480" w:firstLineChars="200"/>
        <w:jc w:val="left"/>
        <w:rPr>
          <w:rFonts w:hint="eastAsia" w:ascii="宋体" w:hAnsi="宋体"/>
          <w:sz w:val="24"/>
          <w:szCs w:val="24"/>
          <w:lang w:val="en-US" w:eastAsia="zh-CN"/>
        </w:rPr>
      </w:pPr>
    </w:p>
    <w:p w14:paraId="5DC340BB">
      <w:pPr>
        <w:kinsoku/>
        <w:overflowPunct/>
        <w:autoSpaceDE/>
        <w:autoSpaceDN/>
        <w:spacing w:line="360" w:lineRule="auto"/>
        <w:ind w:firstLine="480" w:firstLineChars="200"/>
        <w:jc w:val="left"/>
        <w:rPr>
          <w:rFonts w:hint="eastAsia" w:ascii="宋体" w:hAnsi="宋体"/>
          <w:sz w:val="24"/>
          <w:szCs w:val="24"/>
          <w:lang w:val="en-US" w:eastAsia="zh-CN"/>
        </w:rPr>
      </w:pPr>
    </w:p>
    <w:p w14:paraId="16FC9452">
      <w:pPr>
        <w:kinsoku/>
        <w:overflowPunct/>
        <w:autoSpaceDE/>
        <w:autoSpaceDN/>
        <w:spacing w:line="360" w:lineRule="auto"/>
        <w:ind w:firstLine="480" w:firstLineChars="200"/>
        <w:jc w:val="left"/>
        <w:rPr>
          <w:rFonts w:hint="eastAsia" w:ascii="宋体" w:hAnsi="宋体"/>
          <w:sz w:val="24"/>
          <w:szCs w:val="24"/>
          <w:lang w:val="en-US" w:eastAsia="zh-CN"/>
        </w:rPr>
      </w:pPr>
    </w:p>
    <w:p w14:paraId="3A78EC79">
      <w:pPr>
        <w:kinsoku/>
        <w:overflowPunct/>
        <w:autoSpaceDE/>
        <w:autoSpaceDN/>
        <w:spacing w:line="360" w:lineRule="auto"/>
        <w:ind w:firstLine="480" w:firstLineChars="200"/>
        <w:jc w:val="left"/>
        <w:rPr>
          <w:rFonts w:hint="eastAsia" w:ascii="宋体" w:hAnsi="宋体"/>
          <w:sz w:val="24"/>
          <w:szCs w:val="24"/>
          <w:lang w:val="en-US" w:eastAsia="zh-CN"/>
        </w:rPr>
      </w:pPr>
    </w:p>
    <w:p w14:paraId="42FFE4A9">
      <w:pPr>
        <w:kinsoku/>
        <w:overflowPunct/>
        <w:autoSpaceDE/>
        <w:autoSpaceDN/>
        <w:spacing w:line="360" w:lineRule="auto"/>
        <w:ind w:firstLine="480" w:firstLineChars="200"/>
        <w:jc w:val="left"/>
        <w:rPr>
          <w:rFonts w:hint="eastAsia" w:ascii="宋体" w:hAnsi="宋体"/>
          <w:sz w:val="24"/>
          <w:szCs w:val="24"/>
          <w:lang w:val="en-US" w:eastAsia="zh-CN"/>
        </w:rPr>
      </w:pPr>
    </w:p>
    <w:p w14:paraId="092E400D">
      <w:pPr>
        <w:kinsoku/>
        <w:overflowPunct/>
        <w:autoSpaceDE/>
        <w:autoSpaceDN/>
        <w:spacing w:line="360" w:lineRule="auto"/>
        <w:ind w:firstLine="480" w:firstLineChars="200"/>
        <w:jc w:val="left"/>
        <w:rPr>
          <w:rFonts w:hint="eastAsia" w:ascii="宋体" w:hAnsi="宋体"/>
          <w:sz w:val="24"/>
          <w:szCs w:val="24"/>
          <w:lang w:val="en-US" w:eastAsia="zh-CN"/>
        </w:rPr>
      </w:pPr>
    </w:p>
    <w:p w14:paraId="4A34DB71">
      <w:pPr>
        <w:kinsoku/>
        <w:overflowPunct/>
        <w:autoSpaceDE/>
        <w:autoSpaceDN/>
        <w:spacing w:line="360" w:lineRule="auto"/>
        <w:ind w:firstLine="480" w:firstLineChars="200"/>
        <w:jc w:val="left"/>
        <w:rPr>
          <w:rFonts w:hint="eastAsia" w:ascii="宋体" w:hAnsi="宋体"/>
          <w:sz w:val="24"/>
          <w:szCs w:val="24"/>
          <w:lang w:val="en-US" w:eastAsia="zh-CN"/>
        </w:rPr>
      </w:pPr>
    </w:p>
    <w:p w14:paraId="5DDD4E3D">
      <w:pPr>
        <w:kinsoku/>
        <w:overflowPunct/>
        <w:autoSpaceDE/>
        <w:autoSpaceDN/>
        <w:spacing w:line="360" w:lineRule="auto"/>
        <w:ind w:firstLine="480" w:firstLineChars="200"/>
        <w:jc w:val="left"/>
        <w:rPr>
          <w:rFonts w:hint="eastAsia" w:ascii="宋体" w:hAnsi="宋体"/>
          <w:sz w:val="24"/>
          <w:szCs w:val="24"/>
          <w:lang w:val="en-US" w:eastAsia="zh-CN"/>
        </w:rPr>
      </w:pPr>
    </w:p>
    <w:p w14:paraId="74F0D350">
      <w:pPr>
        <w:kinsoku/>
        <w:overflowPunct/>
        <w:autoSpaceDE/>
        <w:autoSpaceDN/>
        <w:spacing w:line="360" w:lineRule="auto"/>
        <w:ind w:firstLine="480" w:firstLineChars="200"/>
        <w:jc w:val="left"/>
        <w:rPr>
          <w:rFonts w:hint="eastAsia" w:ascii="宋体" w:hAnsi="宋体"/>
          <w:sz w:val="24"/>
          <w:szCs w:val="24"/>
          <w:lang w:val="en-US" w:eastAsia="zh-CN"/>
        </w:rPr>
      </w:pPr>
    </w:p>
    <w:p w14:paraId="48199403">
      <w:pPr>
        <w:kinsoku/>
        <w:overflowPunct/>
        <w:autoSpaceDE/>
        <w:autoSpaceDN/>
        <w:spacing w:line="360" w:lineRule="auto"/>
        <w:ind w:firstLine="480" w:firstLineChars="200"/>
        <w:jc w:val="left"/>
        <w:rPr>
          <w:rFonts w:hint="eastAsia" w:ascii="宋体" w:hAnsi="宋体"/>
          <w:sz w:val="24"/>
          <w:szCs w:val="24"/>
          <w:lang w:val="en-US" w:eastAsia="zh-CN"/>
        </w:rPr>
      </w:pPr>
    </w:p>
    <w:p w14:paraId="2FB4C971">
      <w:pPr>
        <w:kinsoku/>
        <w:overflowPunct/>
        <w:autoSpaceDE/>
        <w:autoSpaceDN/>
        <w:spacing w:line="360" w:lineRule="auto"/>
        <w:ind w:firstLine="480" w:firstLineChars="200"/>
        <w:jc w:val="left"/>
        <w:rPr>
          <w:rFonts w:hint="eastAsia" w:ascii="宋体" w:hAnsi="宋体"/>
          <w:sz w:val="24"/>
          <w:szCs w:val="24"/>
          <w:lang w:val="en-US" w:eastAsia="zh-CN"/>
        </w:rPr>
      </w:pPr>
    </w:p>
    <w:p w14:paraId="778BDAA9">
      <w:pPr>
        <w:kinsoku/>
        <w:overflowPunct/>
        <w:autoSpaceDE/>
        <w:autoSpaceDN/>
        <w:spacing w:line="360" w:lineRule="auto"/>
        <w:ind w:firstLine="480" w:firstLineChars="200"/>
        <w:jc w:val="left"/>
        <w:rPr>
          <w:rFonts w:hint="eastAsia" w:ascii="宋体" w:hAnsi="宋体"/>
          <w:sz w:val="24"/>
          <w:szCs w:val="24"/>
          <w:lang w:val="en-US" w:eastAsia="zh-CN"/>
        </w:rPr>
      </w:pPr>
    </w:p>
    <w:p w14:paraId="78B19E58">
      <w:pPr>
        <w:kinsoku/>
        <w:overflowPunct/>
        <w:autoSpaceDE/>
        <w:autoSpaceDN/>
        <w:spacing w:line="360" w:lineRule="auto"/>
        <w:ind w:firstLine="480" w:firstLineChars="200"/>
        <w:jc w:val="left"/>
        <w:rPr>
          <w:rFonts w:hint="eastAsia" w:ascii="宋体" w:hAnsi="宋体"/>
          <w:sz w:val="24"/>
          <w:szCs w:val="24"/>
          <w:lang w:val="en-US" w:eastAsia="zh-CN"/>
        </w:rPr>
      </w:pPr>
    </w:p>
    <w:p w14:paraId="681FD298">
      <w:pPr>
        <w:kinsoku/>
        <w:overflowPunct/>
        <w:autoSpaceDE/>
        <w:autoSpaceDN/>
        <w:spacing w:line="360" w:lineRule="auto"/>
        <w:ind w:firstLine="480" w:firstLineChars="200"/>
        <w:jc w:val="left"/>
        <w:rPr>
          <w:rFonts w:hint="eastAsia" w:ascii="宋体" w:hAnsi="宋体"/>
          <w:sz w:val="24"/>
          <w:szCs w:val="24"/>
          <w:lang w:val="en-US" w:eastAsia="zh-CN"/>
        </w:rPr>
      </w:pPr>
    </w:p>
    <w:p w14:paraId="5433DB09">
      <w:pPr>
        <w:kinsoku/>
        <w:overflowPunct/>
        <w:autoSpaceDE/>
        <w:autoSpaceDN/>
        <w:spacing w:line="360" w:lineRule="auto"/>
        <w:ind w:firstLine="480" w:firstLineChars="200"/>
        <w:jc w:val="left"/>
        <w:rPr>
          <w:rFonts w:hint="eastAsia" w:ascii="宋体" w:hAnsi="宋体"/>
          <w:sz w:val="24"/>
          <w:szCs w:val="24"/>
          <w:lang w:val="en-US" w:eastAsia="zh-CN"/>
        </w:rPr>
      </w:pPr>
    </w:p>
    <w:p w14:paraId="519B1754">
      <w:pPr>
        <w:kinsoku/>
        <w:overflowPunct/>
        <w:autoSpaceDE/>
        <w:autoSpaceDN/>
        <w:spacing w:line="360" w:lineRule="auto"/>
        <w:ind w:firstLine="480" w:firstLineChars="200"/>
        <w:jc w:val="left"/>
        <w:rPr>
          <w:rFonts w:hint="eastAsia" w:ascii="宋体" w:hAnsi="宋体"/>
          <w:sz w:val="24"/>
          <w:szCs w:val="24"/>
          <w:lang w:val="en-US" w:eastAsia="zh-CN"/>
        </w:rPr>
      </w:pPr>
    </w:p>
    <w:p w14:paraId="569D0C05">
      <w:pPr>
        <w:kinsoku/>
        <w:overflowPunct/>
        <w:autoSpaceDE/>
        <w:autoSpaceDN/>
        <w:spacing w:line="360" w:lineRule="auto"/>
        <w:ind w:firstLine="480" w:firstLineChars="200"/>
        <w:jc w:val="left"/>
        <w:rPr>
          <w:rFonts w:hint="eastAsia" w:ascii="宋体" w:hAnsi="宋体"/>
          <w:sz w:val="24"/>
          <w:szCs w:val="24"/>
          <w:lang w:val="en-US" w:eastAsia="zh-CN"/>
        </w:rPr>
      </w:pPr>
    </w:p>
    <w:p w14:paraId="60E30743">
      <w:pPr>
        <w:kinsoku/>
        <w:overflowPunct/>
        <w:autoSpaceDE/>
        <w:autoSpaceDN/>
        <w:spacing w:line="360" w:lineRule="auto"/>
        <w:ind w:firstLine="480" w:firstLineChars="200"/>
        <w:jc w:val="left"/>
        <w:rPr>
          <w:rFonts w:hint="eastAsia" w:ascii="宋体" w:hAnsi="宋体"/>
          <w:sz w:val="24"/>
          <w:szCs w:val="24"/>
          <w:lang w:val="en-US" w:eastAsia="zh-CN"/>
        </w:rPr>
      </w:pPr>
    </w:p>
    <w:p w14:paraId="6EF3BA43">
      <w:pPr>
        <w:kinsoku/>
        <w:overflowPunct/>
        <w:autoSpaceDE/>
        <w:autoSpaceDN/>
        <w:spacing w:line="360" w:lineRule="auto"/>
        <w:ind w:firstLine="480" w:firstLineChars="200"/>
        <w:jc w:val="left"/>
        <w:rPr>
          <w:rFonts w:hint="eastAsia" w:ascii="宋体" w:hAnsi="宋体"/>
          <w:sz w:val="24"/>
          <w:szCs w:val="24"/>
          <w:lang w:val="en-US" w:eastAsia="zh-CN"/>
        </w:rPr>
      </w:pPr>
    </w:p>
    <w:p w14:paraId="78A1043D">
      <w:pPr>
        <w:kinsoku/>
        <w:overflowPunct/>
        <w:autoSpaceDE/>
        <w:autoSpaceDN/>
        <w:spacing w:line="360" w:lineRule="auto"/>
        <w:ind w:firstLine="480" w:firstLineChars="200"/>
        <w:jc w:val="left"/>
        <w:rPr>
          <w:rFonts w:hint="eastAsia" w:ascii="宋体" w:hAnsi="宋体"/>
          <w:sz w:val="24"/>
          <w:szCs w:val="24"/>
          <w:lang w:val="en-US" w:eastAsia="zh-CN"/>
        </w:rPr>
      </w:pPr>
    </w:p>
    <w:p w14:paraId="4AF3C161">
      <w:pPr>
        <w:kinsoku/>
        <w:overflowPunct/>
        <w:autoSpaceDE/>
        <w:autoSpaceDN/>
        <w:spacing w:line="360" w:lineRule="auto"/>
        <w:ind w:firstLine="480" w:firstLineChars="200"/>
        <w:jc w:val="left"/>
        <w:rPr>
          <w:rFonts w:hint="eastAsia" w:ascii="宋体" w:hAnsi="宋体"/>
          <w:sz w:val="24"/>
          <w:szCs w:val="24"/>
          <w:lang w:val="en-US" w:eastAsia="zh-CN"/>
        </w:rPr>
      </w:pPr>
    </w:p>
    <w:p w14:paraId="60078BEC">
      <w:pPr>
        <w:kinsoku/>
        <w:overflowPunct/>
        <w:autoSpaceDE/>
        <w:autoSpaceDN/>
        <w:spacing w:line="360" w:lineRule="auto"/>
        <w:ind w:firstLine="480" w:firstLineChars="200"/>
        <w:jc w:val="left"/>
        <w:rPr>
          <w:rFonts w:hint="eastAsia" w:ascii="宋体" w:hAnsi="宋体"/>
          <w:sz w:val="24"/>
          <w:szCs w:val="24"/>
          <w:lang w:val="en-US" w:eastAsia="zh-CN"/>
        </w:rPr>
      </w:pPr>
    </w:p>
    <w:p w14:paraId="3903CD22">
      <w:pPr>
        <w:kinsoku/>
        <w:overflowPunct/>
        <w:autoSpaceDE/>
        <w:autoSpaceDN/>
        <w:spacing w:line="360" w:lineRule="auto"/>
        <w:ind w:firstLine="480" w:firstLineChars="200"/>
        <w:jc w:val="left"/>
        <w:rPr>
          <w:rFonts w:hint="eastAsia" w:ascii="宋体" w:hAnsi="宋体"/>
          <w:sz w:val="24"/>
          <w:szCs w:val="24"/>
          <w:lang w:val="en-US" w:eastAsia="zh-CN"/>
        </w:rPr>
      </w:pPr>
    </w:p>
    <w:p w14:paraId="37E8122A">
      <w:pPr>
        <w:kinsoku/>
        <w:overflowPunct/>
        <w:autoSpaceDE/>
        <w:autoSpaceDN/>
        <w:spacing w:line="360" w:lineRule="auto"/>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3.2质量(完成时间、安全)保障措施及方案，包括：(1)项目质量安全管理；(2)项目进度以及完成时间安排。</w:t>
      </w:r>
    </w:p>
    <w:p w14:paraId="19186D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eastAsia="zh-CN"/>
        </w:rPr>
      </w:pPr>
    </w:p>
    <w:p w14:paraId="4A818740">
      <w:pPr>
        <w:rPr>
          <w:rFonts w:hint="eastAsia" w:ascii="宋体" w:hAnsi="宋体" w:eastAsia="宋体" w:cs="宋体"/>
          <w:b/>
          <w:bCs/>
          <w:sz w:val="21"/>
          <w:szCs w:val="21"/>
          <w:highlight w:val="none"/>
        </w:rPr>
      </w:pPr>
    </w:p>
    <w:p w14:paraId="53C89D39">
      <w:pPr>
        <w:pStyle w:val="34"/>
        <w:ind w:left="0" w:leftChars="0" w:firstLine="0" w:firstLineChars="0"/>
        <w:rPr>
          <w:rFonts w:hint="eastAsia" w:ascii="宋体" w:hAnsi="宋体" w:eastAsia="宋体" w:cs="宋体"/>
          <w:b/>
          <w:spacing w:val="0"/>
          <w:kern w:val="2"/>
          <w:sz w:val="21"/>
          <w:szCs w:val="21"/>
          <w:highlight w:val="none"/>
        </w:rPr>
      </w:pPr>
    </w:p>
    <w:p w14:paraId="16689430">
      <w:pPr>
        <w:pStyle w:val="34"/>
        <w:ind w:left="0" w:leftChars="0" w:firstLine="0" w:firstLineChars="0"/>
        <w:rPr>
          <w:rFonts w:hint="eastAsia" w:ascii="宋体" w:hAnsi="宋体" w:eastAsia="宋体" w:cs="宋体"/>
          <w:b/>
          <w:spacing w:val="0"/>
          <w:kern w:val="2"/>
          <w:sz w:val="21"/>
          <w:szCs w:val="21"/>
          <w:highlight w:val="none"/>
        </w:rPr>
      </w:pPr>
    </w:p>
    <w:p w14:paraId="60BCC952">
      <w:pPr>
        <w:pStyle w:val="34"/>
        <w:ind w:left="0" w:leftChars="0" w:firstLine="0" w:firstLineChars="0"/>
        <w:rPr>
          <w:rFonts w:hint="eastAsia" w:ascii="宋体" w:hAnsi="宋体" w:eastAsia="宋体" w:cs="宋体"/>
          <w:b/>
          <w:spacing w:val="0"/>
          <w:kern w:val="2"/>
          <w:sz w:val="21"/>
          <w:szCs w:val="21"/>
          <w:highlight w:val="none"/>
        </w:rPr>
      </w:pPr>
    </w:p>
    <w:p w14:paraId="460C6C05">
      <w:pPr>
        <w:pStyle w:val="34"/>
        <w:ind w:left="0" w:leftChars="0" w:firstLine="0" w:firstLineChars="0"/>
        <w:rPr>
          <w:rFonts w:hint="eastAsia" w:ascii="宋体" w:hAnsi="宋体" w:eastAsia="宋体" w:cs="宋体"/>
          <w:b/>
          <w:spacing w:val="0"/>
          <w:kern w:val="2"/>
          <w:sz w:val="21"/>
          <w:szCs w:val="21"/>
          <w:highlight w:val="none"/>
        </w:rPr>
      </w:pPr>
    </w:p>
    <w:p w14:paraId="13B8620E">
      <w:pPr>
        <w:pStyle w:val="34"/>
        <w:ind w:left="0" w:leftChars="0" w:firstLine="0" w:firstLineChars="0"/>
        <w:rPr>
          <w:rFonts w:hint="eastAsia" w:ascii="宋体" w:hAnsi="宋体" w:eastAsia="宋体" w:cs="宋体"/>
          <w:b/>
          <w:spacing w:val="0"/>
          <w:kern w:val="2"/>
          <w:sz w:val="21"/>
          <w:szCs w:val="21"/>
          <w:highlight w:val="none"/>
        </w:rPr>
      </w:pPr>
    </w:p>
    <w:p w14:paraId="476380D2">
      <w:pPr>
        <w:pStyle w:val="34"/>
        <w:ind w:left="0" w:leftChars="0" w:firstLine="0" w:firstLineChars="0"/>
        <w:rPr>
          <w:rFonts w:hint="eastAsia" w:ascii="宋体" w:hAnsi="宋体" w:eastAsia="宋体" w:cs="宋体"/>
          <w:b/>
          <w:spacing w:val="0"/>
          <w:kern w:val="2"/>
          <w:sz w:val="21"/>
          <w:szCs w:val="21"/>
          <w:highlight w:val="none"/>
        </w:rPr>
      </w:pPr>
    </w:p>
    <w:p w14:paraId="39C19654">
      <w:pPr>
        <w:pStyle w:val="34"/>
        <w:ind w:left="0" w:leftChars="0" w:firstLine="0" w:firstLineChars="0"/>
        <w:rPr>
          <w:rFonts w:hint="eastAsia" w:ascii="宋体" w:hAnsi="宋体" w:eastAsia="宋体" w:cs="宋体"/>
          <w:b/>
          <w:spacing w:val="0"/>
          <w:kern w:val="2"/>
          <w:sz w:val="21"/>
          <w:szCs w:val="21"/>
          <w:highlight w:val="none"/>
        </w:rPr>
      </w:pPr>
    </w:p>
    <w:p w14:paraId="154CCCDD">
      <w:pPr>
        <w:pStyle w:val="34"/>
        <w:ind w:left="0" w:leftChars="0" w:firstLine="0" w:firstLineChars="0"/>
        <w:rPr>
          <w:rFonts w:hint="eastAsia" w:ascii="宋体" w:hAnsi="宋体" w:eastAsia="宋体" w:cs="宋体"/>
          <w:b/>
          <w:spacing w:val="0"/>
          <w:kern w:val="2"/>
          <w:sz w:val="21"/>
          <w:szCs w:val="21"/>
          <w:highlight w:val="none"/>
        </w:rPr>
      </w:pPr>
    </w:p>
    <w:p w14:paraId="6D0FE77E">
      <w:pPr>
        <w:pStyle w:val="34"/>
        <w:ind w:left="0" w:leftChars="0" w:firstLine="0" w:firstLineChars="0"/>
        <w:rPr>
          <w:rFonts w:hint="eastAsia" w:ascii="宋体" w:hAnsi="宋体" w:eastAsia="宋体" w:cs="宋体"/>
          <w:b/>
          <w:spacing w:val="0"/>
          <w:kern w:val="2"/>
          <w:sz w:val="21"/>
          <w:szCs w:val="21"/>
          <w:highlight w:val="none"/>
        </w:rPr>
      </w:pPr>
    </w:p>
    <w:p w14:paraId="21A94338">
      <w:pPr>
        <w:pStyle w:val="34"/>
        <w:ind w:left="0" w:leftChars="0" w:firstLine="0" w:firstLineChars="0"/>
        <w:rPr>
          <w:rFonts w:hint="eastAsia" w:ascii="宋体" w:hAnsi="宋体" w:eastAsia="宋体" w:cs="宋体"/>
          <w:b/>
          <w:spacing w:val="0"/>
          <w:kern w:val="2"/>
          <w:sz w:val="21"/>
          <w:szCs w:val="21"/>
          <w:highlight w:val="none"/>
        </w:rPr>
      </w:pPr>
    </w:p>
    <w:p w14:paraId="3CAFC6C6">
      <w:pPr>
        <w:pStyle w:val="34"/>
        <w:ind w:left="0" w:leftChars="0" w:firstLine="0" w:firstLineChars="0"/>
        <w:rPr>
          <w:rFonts w:hint="eastAsia" w:ascii="宋体" w:hAnsi="宋体" w:eastAsia="宋体" w:cs="宋体"/>
          <w:b/>
          <w:spacing w:val="0"/>
          <w:kern w:val="2"/>
          <w:sz w:val="21"/>
          <w:szCs w:val="21"/>
          <w:highlight w:val="none"/>
        </w:rPr>
      </w:pPr>
    </w:p>
    <w:p w14:paraId="087442CE">
      <w:pPr>
        <w:pStyle w:val="34"/>
        <w:ind w:left="0" w:leftChars="0" w:firstLine="0" w:firstLineChars="0"/>
        <w:rPr>
          <w:rFonts w:hint="eastAsia" w:ascii="宋体" w:hAnsi="宋体" w:eastAsia="宋体" w:cs="宋体"/>
          <w:b/>
          <w:spacing w:val="0"/>
          <w:kern w:val="2"/>
          <w:sz w:val="21"/>
          <w:szCs w:val="21"/>
          <w:highlight w:val="none"/>
        </w:rPr>
      </w:pPr>
    </w:p>
    <w:p w14:paraId="3E5B92F3">
      <w:pPr>
        <w:pStyle w:val="34"/>
        <w:ind w:left="0" w:leftChars="0" w:firstLine="0" w:firstLineChars="0"/>
        <w:rPr>
          <w:rFonts w:hint="eastAsia" w:ascii="宋体" w:hAnsi="宋体" w:eastAsia="宋体" w:cs="宋体"/>
          <w:b/>
          <w:spacing w:val="0"/>
          <w:kern w:val="2"/>
          <w:sz w:val="21"/>
          <w:szCs w:val="21"/>
          <w:highlight w:val="none"/>
        </w:rPr>
      </w:pPr>
    </w:p>
    <w:p w14:paraId="4EB738CC">
      <w:pPr>
        <w:pStyle w:val="34"/>
        <w:ind w:left="0" w:leftChars="0" w:firstLine="0" w:firstLineChars="0"/>
        <w:rPr>
          <w:rFonts w:hint="eastAsia" w:ascii="宋体" w:hAnsi="宋体" w:eastAsia="宋体" w:cs="宋体"/>
          <w:b/>
          <w:spacing w:val="0"/>
          <w:kern w:val="2"/>
          <w:sz w:val="21"/>
          <w:szCs w:val="21"/>
          <w:highlight w:val="none"/>
        </w:rPr>
      </w:pPr>
    </w:p>
    <w:p w14:paraId="670E2D5E">
      <w:pPr>
        <w:pStyle w:val="34"/>
        <w:ind w:left="0" w:leftChars="0" w:firstLine="0" w:firstLineChars="0"/>
        <w:rPr>
          <w:rFonts w:hint="eastAsia" w:ascii="宋体" w:hAnsi="宋体" w:eastAsia="宋体" w:cs="宋体"/>
          <w:b/>
          <w:spacing w:val="0"/>
          <w:kern w:val="2"/>
          <w:sz w:val="21"/>
          <w:szCs w:val="21"/>
          <w:highlight w:val="none"/>
        </w:rPr>
      </w:pPr>
    </w:p>
    <w:p w14:paraId="483D2A60">
      <w:pPr>
        <w:pStyle w:val="34"/>
        <w:ind w:left="0" w:leftChars="0" w:firstLine="0" w:firstLineChars="0"/>
        <w:rPr>
          <w:rFonts w:hint="eastAsia" w:ascii="宋体" w:hAnsi="宋体" w:eastAsia="宋体" w:cs="宋体"/>
          <w:b/>
          <w:spacing w:val="0"/>
          <w:kern w:val="2"/>
          <w:sz w:val="21"/>
          <w:szCs w:val="21"/>
          <w:highlight w:val="none"/>
        </w:rPr>
      </w:pPr>
    </w:p>
    <w:p w14:paraId="38D961B7">
      <w:pPr>
        <w:pStyle w:val="34"/>
        <w:ind w:left="0" w:leftChars="0" w:firstLine="0" w:firstLineChars="0"/>
        <w:rPr>
          <w:rFonts w:hint="eastAsia" w:ascii="宋体" w:hAnsi="宋体" w:eastAsia="宋体" w:cs="宋体"/>
          <w:b/>
          <w:spacing w:val="0"/>
          <w:kern w:val="2"/>
          <w:sz w:val="21"/>
          <w:szCs w:val="21"/>
          <w:highlight w:val="none"/>
        </w:rPr>
      </w:pPr>
    </w:p>
    <w:p w14:paraId="6C2253B5">
      <w:pPr>
        <w:pStyle w:val="34"/>
        <w:ind w:left="0" w:leftChars="0" w:firstLine="0" w:firstLineChars="0"/>
        <w:rPr>
          <w:rFonts w:hint="eastAsia" w:ascii="宋体" w:hAnsi="宋体" w:eastAsia="宋体" w:cs="宋体"/>
          <w:b/>
          <w:spacing w:val="0"/>
          <w:kern w:val="2"/>
          <w:sz w:val="21"/>
          <w:szCs w:val="21"/>
          <w:highlight w:val="none"/>
        </w:rPr>
      </w:pPr>
    </w:p>
    <w:p w14:paraId="2E23F67B">
      <w:pPr>
        <w:pStyle w:val="34"/>
        <w:ind w:left="0" w:leftChars="0" w:firstLine="0" w:firstLineChars="0"/>
        <w:rPr>
          <w:rFonts w:hint="eastAsia" w:ascii="宋体" w:hAnsi="宋体" w:eastAsia="宋体" w:cs="宋体"/>
          <w:b/>
          <w:spacing w:val="0"/>
          <w:kern w:val="2"/>
          <w:sz w:val="21"/>
          <w:szCs w:val="21"/>
          <w:highlight w:val="none"/>
        </w:rPr>
      </w:pPr>
    </w:p>
    <w:p w14:paraId="491752F0">
      <w:pPr>
        <w:pStyle w:val="34"/>
        <w:ind w:left="0" w:leftChars="0" w:firstLine="0" w:firstLineChars="0"/>
        <w:rPr>
          <w:rFonts w:hint="eastAsia" w:ascii="宋体" w:hAnsi="宋体" w:eastAsia="宋体" w:cs="宋体"/>
          <w:b/>
          <w:spacing w:val="0"/>
          <w:kern w:val="2"/>
          <w:sz w:val="21"/>
          <w:szCs w:val="21"/>
          <w:highlight w:val="none"/>
        </w:rPr>
      </w:pPr>
    </w:p>
    <w:p w14:paraId="4C6CADC8">
      <w:pPr>
        <w:pStyle w:val="34"/>
        <w:ind w:left="0" w:leftChars="0" w:firstLine="0" w:firstLineChars="0"/>
        <w:rPr>
          <w:rFonts w:hint="eastAsia" w:ascii="宋体" w:hAnsi="宋体" w:eastAsia="宋体" w:cs="宋体"/>
          <w:b/>
          <w:spacing w:val="0"/>
          <w:kern w:val="2"/>
          <w:sz w:val="21"/>
          <w:szCs w:val="21"/>
          <w:highlight w:val="none"/>
        </w:rPr>
      </w:pPr>
    </w:p>
    <w:p w14:paraId="70CA530C">
      <w:pPr>
        <w:pStyle w:val="34"/>
        <w:ind w:left="0" w:leftChars="0" w:firstLine="0" w:firstLineChars="0"/>
        <w:rPr>
          <w:rFonts w:hint="eastAsia" w:ascii="宋体" w:hAnsi="宋体" w:eastAsia="宋体" w:cs="宋体"/>
          <w:b/>
          <w:spacing w:val="0"/>
          <w:kern w:val="2"/>
          <w:sz w:val="21"/>
          <w:szCs w:val="21"/>
          <w:highlight w:val="none"/>
        </w:rPr>
      </w:pPr>
    </w:p>
    <w:p w14:paraId="2FFBEA04">
      <w:pPr>
        <w:pStyle w:val="34"/>
        <w:ind w:left="0" w:leftChars="0" w:firstLine="0" w:firstLineChars="0"/>
        <w:rPr>
          <w:rFonts w:hint="eastAsia" w:ascii="宋体" w:hAnsi="宋体" w:eastAsia="宋体" w:cs="宋体"/>
          <w:b/>
          <w:spacing w:val="0"/>
          <w:kern w:val="2"/>
          <w:sz w:val="21"/>
          <w:szCs w:val="21"/>
          <w:highlight w:val="none"/>
        </w:rPr>
      </w:pPr>
    </w:p>
    <w:p w14:paraId="0AF76FD2">
      <w:pPr>
        <w:pStyle w:val="34"/>
        <w:ind w:left="0" w:leftChars="0" w:firstLine="0" w:firstLineChars="0"/>
        <w:rPr>
          <w:rFonts w:hint="eastAsia" w:ascii="宋体" w:hAnsi="宋体" w:eastAsia="宋体" w:cs="宋体"/>
          <w:b/>
          <w:spacing w:val="0"/>
          <w:kern w:val="2"/>
          <w:sz w:val="21"/>
          <w:szCs w:val="21"/>
          <w:highlight w:val="none"/>
        </w:rPr>
      </w:pPr>
    </w:p>
    <w:p w14:paraId="3B19DE7B">
      <w:pPr>
        <w:pStyle w:val="34"/>
        <w:ind w:left="0" w:leftChars="0" w:firstLine="0" w:firstLineChars="0"/>
        <w:rPr>
          <w:rFonts w:hint="eastAsia" w:ascii="宋体" w:hAnsi="宋体" w:eastAsia="宋体" w:cs="宋体"/>
          <w:b/>
          <w:spacing w:val="0"/>
          <w:kern w:val="2"/>
          <w:sz w:val="21"/>
          <w:szCs w:val="21"/>
          <w:highlight w:val="none"/>
        </w:rPr>
      </w:pPr>
    </w:p>
    <w:p w14:paraId="682C6556">
      <w:pPr>
        <w:pStyle w:val="34"/>
        <w:ind w:left="0" w:leftChars="0" w:firstLine="0" w:firstLineChars="0"/>
        <w:rPr>
          <w:rFonts w:hint="eastAsia" w:ascii="宋体" w:hAnsi="宋体" w:eastAsia="宋体" w:cs="宋体"/>
          <w:b/>
          <w:spacing w:val="0"/>
          <w:kern w:val="2"/>
          <w:sz w:val="21"/>
          <w:szCs w:val="21"/>
          <w:highlight w:val="none"/>
        </w:rPr>
      </w:pPr>
    </w:p>
    <w:p w14:paraId="36FEC490">
      <w:pPr>
        <w:pStyle w:val="34"/>
        <w:ind w:left="0" w:leftChars="0" w:firstLine="0" w:firstLineChars="0"/>
        <w:rPr>
          <w:rFonts w:hint="eastAsia" w:ascii="宋体" w:hAnsi="宋体" w:eastAsia="宋体" w:cs="宋体"/>
          <w:b/>
          <w:spacing w:val="0"/>
          <w:kern w:val="2"/>
          <w:sz w:val="21"/>
          <w:szCs w:val="21"/>
          <w:highlight w:val="none"/>
          <w:lang w:eastAsia="zh-CN"/>
        </w:rPr>
      </w:pPr>
      <w:r>
        <w:rPr>
          <w:rFonts w:hint="eastAsia" w:ascii="宋体" w:hAnsi="宋体" w:eastAsia="宋体" w:cs="宋体"/>
          <w:b/>
          <w:spacing w:val="0"/>
          <w:kern w:val="2"/>
          <w:sz w:val="21"/>
          <w:szCs w:val="21"/>
          <w:highlight w:val="none"/>
        </w:rPr>
        <w:t>3.</w:t>
      </w:r>
      <w:r>
        <w:rPr>
          <w:rFonts w:hint="eastAsia" w:ascii="宋体" w:hAnsi="宋体" w:cs="宋体"/>
          <w:b/>
          <w:spacing w:val="0"/>
          <w:kern w:val="2"/>
          <w:sz w:val="21"/>
          <w:szCs w:val="21"/>
          <w:highlight w:val="none"/>
          <w:lang w:val="en-US" w:eastAsia="zh-CN"/>
        </w:rPr>
        <w:t>3</w:t>
      </w:r>
      <w:r>
        <w:rPr>
          <w:rFonts w:hint="eastAsia" w:ascii="宋体" w:hAnsi="宋体" w:eastAsia="宋体" w:cs="宋体"/>
          <w:b/>
          <w:spacing w:val="0"/>
          <w:kern w:val="2"/>
          <w:sz w:val="21"/>
          <w:szCs w:val="21"/>
          <w:highlight w:val="none"/>
        </w:rPr>
        <w:t>同类项目业绩介绍</w:t>
      </w:r>
      <w:r>
        <w:rPr>
          <w:rFonts w:hint="eastAsia" w:ascii="宋体" w:hAnsi="宋体" w:eastAsia="宋体" w:cs="宋体"/>
          <w:b/>
          <w:spacing w:val="0"/>
          <w:kern w:val="2"/>
          <w:sz w:val="21"/>
          <w:szCs w:val="21"/>
          <w:highlight w:val="none"/>
          <w:lang w:eastAsia="zh-CN"/>
        </w:rPr>
        <w:t>（业绩需与本项目相关）</w:t>
      </w:r>
    </w:p>
    <w:tbl>
      <w:tblPr>
        <w:tblStyle w:val="14"/>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510"/>
        <w:gridCol w:w="2819"/>
        <w:gridCol w:w="1236"/>
        <w:gridCol w:w="2069"/>
      </w:tblGrid>
      <w:tr w14:paraId="6642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0" w:type="dxa"/>
            <w:shd w:val="clear" w:color="auto" w:fill="F3F3F3"/>
            <w:noWrap w:val="0"/>
            <w:vAlign w:val="center"/>
          </w:tcPr>
          <w:p w14:paraId="455ADD7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510" w:type="dxa"/>
            <w:shd w:val="clear" w:color="auto" w:fill="F3F3F3"/>
            <w:noWrap w:val="0"/>
            <w:vAlign w:val="center"/>
          </w:tcPr>
          <w:p w14:paraId="17B389ED">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客户名称</w:t>
            </w:r>
          </w:p>
        </w:tc>
        <w:tc>
          <w:tcPr>
            <w:tcW w:w="2819" w:type="dxa"/>
            <w:shd w:val="clear" w:color="auto" w:fill="F3F3F3"/>
            <w:noWrap w:val="0"/>
            <w:vAlign w:val="center"/>
          </w:tcPr>
          <w:p w14:paraId="24032044">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项目名称及合同金额</w:t>
            </w:r>
          </w:p>
          <w:p w14:paraId="0929B24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236" w:type="dxa"/>
            <w:shd w:val="clear" w:color="auto" w:fill="F3F3F3"/>
            <w:noWrap w:val="0"/>
            <w:vAlign w:val="center"/>
          </w:tcPr>
          <w:p w14:paraId="7010166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竣工时间</w:t>
            </w:r>
          </w:p>
        </w:tc>
        <w:tc>
          <w:tcPr>
            <w:tcW w:w="2069" w:type="dxa"/>
            <w:shd w:val="clear" w:color="auto" w:fill="F3F3F3"/>
            <w:noWrap w:val="0"/>
            <w:vAlign w:val="center"/>
          </w:tcPr>
          <w:p w14:paraId="6A0A666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14:paraId="0F7A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649342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510" w:type="dxa"/>
            <w:noWrap w:val="0"/>
            <w:vAlign w:val="center"/>
          </w:tcPr>
          <w:p w14:paraId="6C3554FB">
            <w:pPr>
              <w:ind w:firstLine="480"/>
              <w:jc w:val="center"/>
              <w:rPr>
                <w:rFonts w:hint="eastAsia" w:ascii="宋体" w:hAnsi="宋体" w:eastAsia="宋体" w:cs="宋体"/>
                <w:sz w:val="21"/>
                <w:szCs w:val="21"/>
                <w:highlight w:val="none"/>
              </w:rPr>
            </w:pPr>
          </w:p>
        </w:tc>
        <w:tc>
          <w:tcPr>
            <w:tcW w:w="2819" w:type="dxa"/>
            <w:noWrap w:val="0"/>
            <w:vAlign w:val="center"/>
          </w:tcPr>
          <w:p w14:paraId="030498A9">
            <w:pPr>
              <w:ind w:firstLine="480"/>
              <w:jc w:val="center"/>
              <w:rPr>
                <w:rFonts w:hint="eastAsia" w:ascii="宋体" w:hAnsi="宋体" w:eastAsia="宋体" w:cs="宋体"/>
                <w:sz w:val="21"/>
                <w:szCs w:val="21"/>
                <w:highlight w:val="none"/>
              </w:rPr>
            </w:pPr>
          </w:p>
        </w:tc>
        <w:tc>
          <w:tcPr>
            <w:tcW w:w="1236" w:type="dxa"/>
            <w:noWrap w:val="0"/>
            <w:vAlign w:val="center"/>
          </w:tcPr>
          <w:p w14:paraId="146A4CF1">
            <w:pPr>
              <w:ind w:firstLine="480"/>
              <w:jc w:val="center"/>
              <w:rPr>
                <w:rFonts w:hint="eastAsia" w:ascii="宋体" w:hAnsi="宋体" w:eastAsia="宋体" w:cs="宋体"/>
                <w:sz w:val="21"/>
                <w:szCs w:val="21"/>
                <w:highlight w:val="none"/>
              </w:rPr>
            </w:pPr>
          </w:p>
        </w:tc>
        <w:tc>
          <w:tcPr>
            <w:tcW w:w="2069" w:type="dxa"/>
            <w:noWrap w:val="0"/>
            <w:vAlign w:val="center"/>
          </w:tcPr>
          <w:p w14:paraId="53744BA5">
            <w:pPr>
              <w:ind w:firstLine="480"/>
              <w:jc w:val="center"/>
              <w:rPr>
                <w:rFonts w:hint="eastAsia" w:ascii="宋体" w:hAnsi="宋体" w:eastAsia="宋体" w:cs="宋体"/>
                <w:sz w:val="21"/>
                <w:szCs w:val="21"/>
                <w:highlight w:val="none"/>
              </w:rPr>
            </w:pPr>
          </w:p>
        </w:tc>
      </w:tr>
      <w:tr w14:paraId="24E1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5AF40DB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510" w:type="dxa"/>
            <w:noWrap w:val="0"/>
            <w:vAlign w:val="center"/>
          </w:tcPr>
          <w:p w14:paraId="4C860E58">
            <w:pPr>
              <w:ind w:firstLine="480"/>
              <w:jc w:val="center"/>
              <w:rPr>
                <w:rFonts w:hint="eastAsia" w:ascii="宋体" w:hAnsi="宋体" w:eastAsia="宋体" w:cs="宋体"/>
                <w:sz w:val="21"/>
                <w:szCs w:val="21"/>
                <w:highlight w:val="none"/>
              </w:rPr>
            </w:pPr>
          </w:p>
        </w:tc>
        <w:tc>
          <w:tcPr>
            <w:tcW w:w="2819" w:type="dxa"/>
            <w:noWrap w:val="0"/>
            <w:vAlign w:val="center"/>
          </w:tcPr>
          <w:p w14:paraId="4AEF95C5">
            <w:pPr>
              <w:ind w:firstLine="480"/>
              <w:jc w:val="center"/>
              <w:rPr>
                <w:rFonts w:hint="eastAsia" w:ascii="宋体" w:hAnsi="宋体" w:eastAsia="宋体" w:cs="宋体"/>
                <w:sz w:val="21"/>
                <w:szCs w:val="21"/>
                <w:highlight w:val="none"/>
              </w:rPr>
            </w:pPr>
          </w:p>
        </w:tc>
        <w:tc>
          <w:tcPr>
            <w:tcW w:w="1236" w:type="dxa"/>
            <w:noWrap w:val="0"/>
            <w:vAlign w:val="center"/>
          </w:tcPr>
          <w:p w14:paraId="0A194B46">
            <w:pPr>
              <w:pStyle w:val="33"/>
              <w:ind w:left="-134" w:firstLine="482"/>
              <w:rPr>
                <w:rFonts w:hint="eastAsia" w:ascii="宋体" w:hAnsi="宋体" w:eastAsia="宋体" w:cs="宋体"/>
                <w:color w:val="auto"/>
                <w:sz w:val="21"/>
                <w:szCs w:val="21"/>
                <w:highlight w:val="none"/>
              </w:rPr>
            </w:pPr>
          </w:p>
        </w:tc>
        <w:tc>
          <w:tcPr>
            <w:tcW w:w="2069" w:type="dxa"/>
            <w:noWrap w:val="0"/>
            <w:vAlign w:val="center"/>
          </w:tcPr>
          <w:p w14:paraId="04202020">
            <w:pPr>
              <w:ind w:firstLine="480"/>
              <w:jc w:val="center"/>
              <w:rPr>
                <w:rFonts w:hint="eastAsia" w:ascii="宋体" w:hAnsi="宋体" w:eastAsia="宋体" w:cs="宋体"/>
                <w:sz w:val="21"/>
                <w:szCs w:val="21"/>
                <w:highlight w:val="none"/>
              </w:rPr>
            </w:pPr>
          </w:p>
        </w:tc>
      </w:tr>
      <w:tr w14:paraId="0C9F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37F64F2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510" w:type="dxa"/>
            <w:noWrap w:val="0"/>
            <w:vAlign w:val="center"/>
          </w:tcPr>
          <w:p w14:paraId="1DA8C2B1">
            <w:pPr>
              <w:ind w:firstLine="480"/>
              <w:jc w:val="center"/>
              <w:rPr>
                <w:rFonts w:hint="eastAsia" w:ascii="宋体" w:hAnsi="宋体" w:eastAsia="宋体" w:cs="宋体"/>
                <w:sz w:val="21"/>
                <w:szCs w:val="21"/>
                <w:highlight w:val="none"/>
              </w:rPr>
            </w:pPr>
          </w:p>
        </w:tc>
        <w:tc>
          <w:tcPr>
            <w:tcW w:w="2819" w:type="dxa"/>
            <w:noWrap w:val="0"/>
            <w:vAlign w:val="center"/>
          </w:tcPr>
          <w:p w14:paraId="3C9F3C61">
            <w:pPr>
              <w:ind w:firstLine="480"/>
              <w:jc w:val="center"/>
              <w:rPr>
                <w:rFonts w:hint="eastAsia" w:ascii="宋体" w:hAnsi="宋体" w:eastAsia="宋体" w:cs="宋体"/>
                <w:sz w:val="21"/>
                <w:szCs w:val="21"/>
                <w:highlight w:val="none"/>
              </w:rPr>
            </w:pPr>
          </w:p>
        </w:tc>
        <w:tc>
          <w:tcPr>
            <w:tcW w:w="1236" w:type="dxa"/>
            <w:noWrap w:val="0"/>
            <w:vAlign w:val="center"/>
          </w:tcPr>
          <w:p w14:paraId="2069783E">
            <w:pPr>
              <w:ind w:firstLine="480"/>
              <w:jc w:val="center"/>
              <w:rPr>
                <w:rFonts w:hint="eastAsia" w:ascii="宋体" w:hAnsi="宋体" w:eastAsia="宋体" w:cs="宋体"/>
                <w:sz w:val="21"/>
                <w:szCs w:val="21"/>
                <w:highlight w:val="none"/>
              </w:rPr>
            </w:pPr>
          </w:p>
        </w:tc>
        <w:tc>
          <w:tcPr>
            <w:tcW w:w="2069" w:type="dxa"/>
            <w:noWrap w:val="0"/>
            <w:vAlign w:val="center"/>
          </w:tcPr>
          <w:p w14:paraId="689BD7A5">
            <w:pPr>
              <w:ind w:firstLine="480"/>
              <w:jc w:val="center"/>
              <w:rPr>
                <w:rFonts w:hint="eastAsia" w:ascii="宋体" w:hAnsi="宋体" w:eastAsia="宋体" w:cs="宋体"/>
                <w:sz w:val="21"/>
                <w:szCs w:val="21"/>
                <w:highlight w:val="none"/>
              </w:rPr>
            </w:pPr>
          </w:p>
        </w:tc>
      </w:tr>
      <w:tr w14:paraId="5BC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0" w:type="dxa"/>
            <w:noWrap w:val="0"/>
            <w:vAlign w:val="center"/>
          </w:tcPr>
          <w:p w14:paraId="4BC14A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510" w:type="dxa"/>
            <w:noWrap w:val="0"/>
            <w:vAlign w:val="center"/>
          </w:tcPr>
          <w:p w14:paraId="11D66F8E">
            <w:pPr>
              <w:ind w:firstLine="480"/>
              <w:jc w:val="center"/>
              <w:rPr>
                <w:rFonts w:hint="eastAsia" w:ascii="宋体" w:hAnsi="宋体" w:eastAsia="宋体" w:cs="宋体"/>
                <w:sz w:val="21"/>
                <w:szCs w:val="21"/>
                <w:highlight w:val="none"/>
              </w:rPr>
            </w:pPr>
          </w:p>
        </w:tc>
        <w:tc>
          <w:tcPr>
            <w:tcW w:w="2819" w:type="dxa"/>
            <w:noWrap w:val="0"/>
            <w:vAlign w:val="center"/>
          </w:tcPr>
          <w:p w14:paraId="00E2128F">
            <w:pPr>
              <w:ind w:firstLine="480"/>
              <w:jc w:val="center"/>
              <w:rPr>
                <w:rFonts w:hint="eastAsia" w:ascii="宋体" w:hAnsi="宋体" w:eastAsia="宋体" w:cs="宋体"/>
                <w:sz w:val="21"/>
                <w:szCs w:val="21"/>
                <w:highlight w:val="none"/>
              </w:rPr>
            </w:pPr>
          </w:p>
        </w:tc>
        <w:tc>
          <w:tcPr>
            <w:tcW w:w="1236" w:type="dxa"/>
            <w:noWrap w:val="0"/>
            <w:vAlign w:val="center"/>
          </w:tcPr>
          <w:p w14:paraId="6693D4A1">
            <w:pPr>
              <w:ind w:firstLine="480"/>
              <w:jc w:val="center"/>
              <w:rPr>
                <w:rFonts w:hint="eastAsia" w:ascii="宋体" w:hAnsi="宋体" w:eastAsia="宋体" w:cs="宋体"/>
                <w:sz w:val="21"/>
                <w:szCs w:val="21"/>
                <w:highlight w:val="none"/>
              </w:rPr>
            </w:pPr>
          </w:p>
        </w:tc>
        <w:tc>
          <w:tcPr>
            <w:tcW w:w="2069" w:type="dxa"/>
            <w:noWrap w:val="0"/>
            <w:vAlign w:val="center"/>
          </w:tcPr>
          <w:p w14:paraId="3B838165">
            <w:pPr>
              <w:ind w:firstLine="480"/>
              <w:jc w:val="center"/>
              <w:rPr>
                <w:rFonts w:hint="eastAsia" w:ascii="宋体" w:hAnsi="宋体" w:eastAsia="宋体" w:cs="宋体"/>
                <w:sz w:val="21"/>
                <w:szCs w:val="21"/>
                <w:highlight w:val="none"/>
              </w:rPr>
            </w:pPr>
          </w:p>
        </w:tc>
      </w:tr>
    </w:tbl>
    <w:p w14:paraId="4E5BD03E">
      <w:pPr>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注：响应供应商提供2022年1月1日至今（以合同签订时间为准）同类项目合同不少于2份。 应提供合同关键页（应包含但不限于合同签约主体名称、采购标的、签订合同时间、签约主体公章等关键信息）复印件并加盖响应供应商公章。</w:t>
      </w:r>
    </w:p>
    <w:p w14:paraId="06BA91E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97E5F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66F96B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73F0A07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515C6C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7FEDB9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350D519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2BF827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0AC086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B406C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7AB73A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B3A9C0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6F24D8D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ACF8D7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E0F84B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761404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5D0D7F5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253C194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36CF45D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116DE5A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50C6311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spacing w:val="0"/>
          <w:kern w:val="2"/>
          <w:sz w:val="21"/>
          <w:szCs w:val="21"/>
          <w:highlight w:val="none"/>
          <w:lang w:val="en-US" w:eastAsia="zh-CN" w:bidi="ar-SA"/>
        </w:rPr>
      </w:pPr>
    </w:p>
    <w:p w14:paraId="4D37ABD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sz w:val="24"/>
          <w:szCs w:val="24"/>
          <w:lang w:eastAsia="zh-CN"/>
        </w:rPr>
      </w:pPr>
      <w:r>
        <w:rPr>
          <w:rFonts w:hint="eastAsia" w:ascii="宋体" w:hAnsi="宋体" w:eastAsia="宋体" w:cs="宋体"/>
          <w:b/>
          <w:bCs w:val="0"/>
          <w:spacing w:val="0"/>
          <w:kern w:val="2"/>
          <w:sz w:val="21"/>
          <w:szCs w:val="21"/>
          <w:highlight w:val="none"/>
          <w:lang w:val="en-US" w:eastAsia="zh-CN" w:bidi="ar-SA"/>
        </w:rPr>
        <w:t>3.</w:t>
      </w:r>
      <w:r>
        <w:rPr>
          <w:rFonts w:hint="eastAsia" w:ascii="宋体" w:hAnsi="宋体" w:cs="宋体"/>
          <w:b/>
          <w:bCs w:val="0"/>
          <w:spacing w:val="0"/>
          <w:kern w:val="2"/>
          <w:sz w:val="21"/>
          <w:szCs w:val="21"/>
          <w:highlight w:val="none"/>
          <w:lang w:val="en-US" w:eastAsia="zh-CN" w:bidi="ar-SA"/>
        </w:rPr>
        <w:t>4</w:t>
      </w:r>
      <w:r>
        <w:rPr>
          <w:rFonts w:hint="eastAsia" w:ascii="宋体" w:hAnsi="宋体" w:eastAsia="宋体" w:cs="宋体"/>
          <w:b/>
          <w:bCs/>
          <w:sz w:val="21"/>
          <w:szCs w:val="21"/>
          <w:highlight w:val="none"/>
          <w:lang w:eastAsia="zh-CN"/>
        </w:rPr>
        <w:t>递交响应文件的授权代表不是供应商法定代表人的，响应文件中需提供响应截止时间前6个月内任意1个月供应商为授权代表购买社保的证明文件复印件，并加盖供应商公章。</w:t>
      </w:r>
    </w:p>
    <w:p w14:paraId="58C8AD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7F9E8D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6BB0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34041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D34E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4122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BA0B9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554F6C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69C62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137DA2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22274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76C15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1065C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13F60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540938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1E50B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218A9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092FA2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40C0D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A1BAE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065E15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8707E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2856E6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31864F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6DF5FC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57A228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p>
    <w:p w14:paraId="08CD7B3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val="en-US" w:eastAsia="zh-CN"/>
        </w:rPr>
      </w:pPr>
    </w:p>
    <w:p w14:paraId="42F8C35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3.5</w:t>
      </w:r>
      <w:r>
        <w:rPr>
          <w:rFonts w:hint="eastAsia" w:ascii="宋体" w:hAnsi="宋体" w:cs="仿宋"/>
          <w:b/>
        </w:rPr>
        <w:t>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76EA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14:paraId="75ADE295">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14:paraId="2FD2402A">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14:paraId="6CAFABE6">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14:paraId="54BD1418">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14:paraId="5B6B8B23">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14:paraId="2D509EEE">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14:paraId="3B07B675">
            <w:pPr>
              <w:jc w:val="center"/>
              <w:rPr>
                <w:rFonts w:ascii="宋体" w:hAnsi="宋体" w:cs="仿宋"/>
                <w:b/>
                <w:szCs w:val="21"/>
              </w:rPr>
            </w:pPr>
            <w:r>
              <w:rPr>
                <w:rFonts w:hint="eastAsia" w:ascii="宋体" w:hAnsi="宋体" w:cs="仿宋"/>
                <w:b/>
                <w:szCs w:val="21"/>
              </w:rPr>
              <w:t>联系电话/手机</w:t>
            </w:r>
          </w:p>
        </w:tc>
      </w:tr>
      <w:tr w14:paraId="49A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14:paraId="042F7158">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14:paraId="4E30E1B4">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14:paraId="37BF3213">
            <w:pPr>
              <w:ind w:firstLine="480"/>
              <w:jc w:val="center"/>
              <w:rPr>
                <w:rFonts w:ascii="宋体" w:hAnsi="宋体" w:cs="仿宋"/>
                <w:szCs w:val="21"/>
              </w:rPr>
            </w:pPr>
          </w:p>
        </w:tc>
        <w:tc>
          <w:tcPr>
            <w:tcW w:w="3000" w:type="dxa"/>
            <w:tcBorders>
              <w:top w:val="single" w:color="auto" w:sz="4" w:space="0"/>
              <w:bottom w:val="nil"/>
            </w:tcBorders>
            <w:noWrap w:val="0"/>
            <w:vAlign w:val="center"/>
          </w:tcPr>
          <w:p w14:paraId="507D46D4">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14:paraId="6A270FD6">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14:paraId="1D2EA186">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14:paraId="14B4EED4">
            <w:pPr>
              <w:ind w:firstLine="480"/>
              <w:jc w:val="center"/>
              <w:rPr>
                <w:rFonts w:ascii="宋体" w:hAnsi="宋体" w:cs="仿宋"/>
                <w:szCs w:val="21"/>
              </w:rPr>
            </w:pPr>
          </w:p>
        </w:tc>
      </w:tr>
      <w:tr w14:paraId="2A7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14:paraId="73D29DC6">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14:paraId="7A7C62AD">
            <w:pPr>
              <w:ind w:firstLine="480"/>
              <w:jc w:val="center"/>
              <w:rPr>
                <w:rFonts w:ascii="宋体" w:hAnsi="宋体" w:cs="仿宋"/>
                <w:szCs w:val="21"/>
              </w:rPr>
            </w:pPr>
          </w:p>
        </w:tc>
        <w:tc>
          <w:tcPr>
            <w:tcW w:w="963" w:type="dxa"/>
            <w:tcBorders>
              <w:left w:val="single" w:color="auto" w:sz="4" w:space="0"/>
            </w:tcBorders>
            <w:noWrap w:val="0"/>
            <w:vAlign w:val="center"/>
          </w:tcPr>
          <w:p w14:paraId="6F281F05">
            <w:pPr>
              <w:ind w:firstLine="480"/>
              <w:jc w:val="center"/>
              <w:rPr>
                <w:rFonts w:ascii="宋体" w:hAnsi="宋体" w:cs="仿宋"/>
                <w:szCs w:val="21"/>
              </w:rPr>
            </w:pPr>
          </w:p>
        </w:tc>
        <w:tc>
          <w:tcPr>
            <w:tcW w:w="3000" w:type="dxa"/>
            <w:noWrap w:val="0"/>
            <w:vAlign w:val="center"/>
          </w:tcPr>
          <w:p w14:paraId="35A63B38">
            <w:pPr>
              <w:ind w:firstLine="480"/>
              <w:jc w:val="center"/>
              <w:rPr>
                <w:rFonts w:ascii="宋体" w:hAnsi="宋体" w:cs="仿宋"/>
                <w:szCs w:val="21"/>
              </w:rPr>
            </w:pPr>
          </w:p>
        </w:tc>
        <w:tc>
          <w:tcPr>
            <w:tcW w:w="772" w:type="dxa"/>
            <w:noWrap w:val="0"/>
            <w:vAlign w:val="center"/>
          </w:tcPr>
          <w:p w14:paraId="0E0DC34D">
            <w:pPr>
              <w:ind w:firstLine="480"/>
              <w:jc w:val="center"/>
              <w:rPr>
                <w:rFonts w:ascii="宋体" w:hAnsi="宋体" w:cs="仿宋"/>
                <w:szCs w:val="21"/>
              </w:rPr>
            </w:pPr>
          </w:p>
        </w:tc>
        <w:tc>
          <w:tcPr>
            <w:tcW w:w="772" w:type="dxa"/>
            <w:tcBorders>
              <w:right w:val="single" w:color="auto" w:sz="4" w:space="0"/>
            </w:tcBorders>
            <w:noWrap w:val="0"/>
            <w:vAlign w:val="center"/>
          </w:tcPr>
          <w:p w14:paraId="74F6065D">
            <w:pPr>
              <w:ind w:firstLine="480"/>
              <w:jc w:val="center"/>
              <w:rPr>
                <w:rFonts w:ascii="宋体" w:hAnsi="宋体" w:cs="仿宋"/>
                <w:szCs w:val="21"/>
              </w:rPr>
            </w:pPr>
          </w:p>
        </w:tc>
        <w:tc>
          <w:tcPr>
            <w:tcW w:w="1734" w:type="dxa"/>
            <w:tcBorders>
              <w:right w:val="single" w:color="auto" w:sz="4" w:space="0"/>
            </w:tcBorders>
            <w:noWrap w:val="0"/>
            <w:vAlign w:val="center"/>
          </w:tcPr>
          <w:p w14:paraId="592EAB22">
            <w:pPr>
              <w:ind w:firstLine="480"/>
              <w:jc w:val="center"/>
              <w:rPr>
                <w:rFonts w:ascii="宋体" w:hAnsi="宋体" w:cs="仿宋"/>
                <w:szCs w:val="21"/>
              </w:rPr>
            </w:pPr>
          </w:p>
        </w:tc>
      </w:tr>
      <w:tr w14:paraId="41D2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54D71AB1">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14:paraId="61FD3F39">
            <w:pPr>
              <w:ind w:firstLine="480"/>
              <w:jc w:val="center"/>
              <w:rPr>
                <w:rFonts w:ascii="宋体" w:hAnsi="宋体" w:cs="仿宋"/>
                <w:szCs w:val="21"/>
              </w:rPr>
            </w:pPr>
          </w:p>
        </w:tc>
        <w:tc>
          <w:tcPr>
            <w:tcW w:w="963" w:type="dxa"/>
            <w:tcBorders>
              <w:left w:val="single" w:color="auto" w:sz="4" w:space="0"/>
            </w:tcBorders>
            <w:noWrap w:val="0"/>
            <w:vAlign w:val="center"/>
          </w:tcPr>
          <w:p w14:paraId="3D8EA5CD">
            <w:pPr>
              <w:ind w:firstLine="480"/>
              <w:jc w:val="center"/>
              <w:rPr>
                <w:rFonts w:ascii="宋体" w:hAnsi="宋体" w:cs="仿宋"/>
                <w:szCs w:val="21"/>
              </w:rPr>
            </w:pPr>
          </w:p>
        </w:tc>
        <w:tc>
          <w:tcPr>
            <w:tcW w:w="3000" w:type="dxa"/>
            <w:noWrap w:val="0"/>
            <w:vAlign w:val="center"/>
          </w:tcPr>
          <w:p w14:paraId="3508791F">
            <w:pPr>
              <w:ind w:firstLine="480"/>
              <w:jc w:val="center"/>
              <w:rPr>
                <w:rFonts w:ascii="宋体" w:hAnsi="宋体" w:cs="仿宋"/>
                <w:szCs w:val="21"/>
              </w:rPr>
            </w:pPr>
          </w:p>
        </w:tc>
        <w:tc>
          <w:tcPr>
            <w:tcW w:w="772" w:type="dxa"/>
            <w:noWrap w:val="0"/>
            <w:vAlign w:val="center"/>
          </w:tcPr>
          <w:p w14:paraId="6D213FAC">
            <w:pPr>
              <w:ind w:firstLine="480"/>
              <w:jc w:val="center"/>
              <w:rPr>
                <w:rFonts w:ascii="宋体" w:hAnsi="宋体" w:cs="仿宋"/>
                <w:szCs w:val="21"/>
              </w:rPr>
            </w:pPr>
          </w:p>
        </w:tc>
        <w:tc>
          <w:tcPr>
            <w:tcW w:w="772" w:type="dxa"/>
            <w:tcBorders>
              <w:right w:val="single" w:color="auto" w:sz="4" w:space="0"/>
            </w:tcBorders>
            <w:noWrap w:val="0"/>
            <w:vAlign w:val="center"/>
          </w:tcPr>
          <w:p w14:paraId="645307EA">
            <w:pPr>
              <w:ind w:firstLine="480"/>
              <w:jc w:val="center"/>
              <w:rPr>
                <w:rFonts w:ascii="宋体" w:hAnsi="宋体" w:cs="仿宋"/>
                <w:szCs w:val="21"/>
              </w:rPr>
            </w:pPr>
          </w:p>
        </w:tc>
        <w:tc>
          <w:tcPr>
            <w:tcW w:w="1734" w:type="dxa"/>
            <w:tcBorders>
              <w:right w:val="single" w:color="auto" w:sz="4" w:space="0"/>
            </w:tcBorders>
            <w:noWrap w:val="0"/>
            <w:vAlign w:val="center"/>
          </w:tcPr>
          <w:p w14:paraId="7A69D658">
            <w:pPr>
              <w:ind w:firstLine="480"/>
              <w:jc w:val="center"/>
              <w:rPr>
                <w:rFonts w:ascii="宋体" w:hAnsi="宋体" w:cs="仿宋"/>
                <w:szCs w:val="21"/>
              </w:rPr>
            </w:pPr>
          </w:p>
        </w:tc>
      </w:tr>
      <w:tr w14:paraId="7C0B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F783889">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14:paraId="56C76981">
            <w:pPr>
              <w:ind w:firstLine="480"/>
              <w:jc w:val="center"/>
              <w:rPr>
                <w:rFonts w:ascii="宋体" w:hAnsi="宋体" w:cs="仿宋"/>
                <w:szCs w:val="21"/>
              </w:rPr>
            </w:pPr>
          </w:p>
        </w:tc>
        <w:tc>
          <w:tcPr>
            <w:tcW w:w="963" w:type="dxa"/>
            <w:tcBorders>
              <w:left w:val="single" w:color="auto" w:sz="4" w:space="0"/>
            </w:tcBorders>
            <w:noWrap w:val="0"/>
            <w:vAlign w:val="center"/>
          </w:tcPr>
          <w:p w14:paraId="22256280">
            <w:pPr>
              <w:ind w:firstLine="480"/>
              <w:jc w:val="center"/>
              <w:rPr>
                <w:rFonts w:ascii="宋体" w:hAnsi="宋体" w:cs="仿宋"/>
                <w:szCs w:val="21"/>
              </w:rPr>
            </w:pPr>
          </w:p>
        </w:tc>
        <w:tc>
          <w:tcPr>
            <w:tcW w:w="3000" w:type="dxa"/>
            <w:noWrap w:val="0"/>
            <w:vAlign w:val="center"/>
          </w:tcPr>
          <w:p w14:paraId="007C7323">
            <w:pPr>
              <w:ind w:firstLine="480"/>
              <w:jc w:val="center"/>
              <w:rPr>
                <w:rFonts w:ascii="宋体" w:hAnsi="宋体" w:cs="仿宋"/>
                <w:szCs w:val="21"/>
              </w:rPr>
            </w:pPr>
          </w:p>
        </w:tc>
        <w:tc>
          <w:tcPr>
            <w:tcW w:w="772" w:type="dxa"/>
            <w:noWrap w:val="0"/>
            <w:vAlign w:val="center"/>
          </w:tcPr>
          <w:p w14:paraId="4255FB01">
            <w:pPr>
              <w:ind w:firstLine="480"/>
              <w:jc w:val="center"/>
              <w:rPr>
                <w:rFonts w:ascii="宋体" w:hAnsi="宋体" w:cs="仿宋"/>
                <w:szCs w:val="21"/>
              </w:rPr>
            </w:pPr>
          </w:p>
        </w:tc>
        <w:tc>
          <w:tcPr>
            <w:tcW w:w="772" w:type="dxa"/>
            <w:tcBorders>
              <w:right w:val="single" w:color="auto" w:sz="4" w:space="0"/>
            </w:tcBorders>
            <w:noWrap w:val="0"/>
            <w:vAlign w:val="center"/>
          </w:tcPr>
          <w:p w14:paraId="64C65D0C">
            <w:pPr>
              <w:ind w:firstLine="480"/>
              <w:jc w:val="center"/>
              <w:rPr>
                <w:rFonts w:ascii="宋体" w:hAnsi="宋体" w:cs="仿宋"/>
                <w:szCs w:val="21"/>
              </w:rPr>
            </w:pPr>
          </w:p>
        </w:tc>
        <w:tc>
          <w:tcPr>
            <w:tcW w:w="1734" w:type="dxa"/>
            <w:tcBorders>
              <w:right w:val="single" w:color="auto" w:sz="4" w:space="0"/>
            </w:tcBorders>
            <w:noWrap w:val="0"/>
            <w:vAlign w:val="center"/>
          </w:tcPr>
          <w:p w14:paraId="5137EF7F">
            <w:pPr>
              <w:ind w:firstLine="480"/>
              <w:jc w:val="center"/>
              <w:rPr>
                <w:rFonts w:ascii="宋体" w:hAnsi="宋体" w:cs="仿宋"/>
                <w:szCs w:val="21"/>
              </w:rPr>
            </w:pPr>
          </w:p>
        </w:tc>
      </w:tr>
      <w:tr w14:paraId="2B1B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3EB741FB">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14:paraId="24E0707D">
            <w:pPr>
              <w:ind w:firstLine="480"/>
              <w:jc w:val="center"/>
              <w:rPr>
                <w:rFonts w:ascii="宋体" w:hAnsi="宋体" w:cs="仿宋"/>
                <w:szCs w:val="21"/>
              </w:rPr>
            </w:pPr>
          </w:p>
        </w:tc>
        <w:tc>
          <w:tcPr>
            <w:tcW w:w="963" w:type="dxa"/>
            <w:tcBorders>
              <w:left w:val="single" w:color="auto" w:sz="4" w:space="0"/>
            </w:tcBorders>
            <w:noWrap w:val="0"/>
            <w:vAlign w:val="center"/>
          </w:tcPr>
          <w:p w14:paraId="54A6EA59">
            <w:pPr>
              <w:ind w:firstLine="480"/>
              <w:jc w:val="center"/>
              <w:rPr>
                <w:rFonts w:ascii="宋体" w:hAnsi="宋体" w:cs="仿宋"/>
                <w:szCs w:val="21"/>
              </w:rPr>
            </w:pPr>
          </w:p>
        </w:tc>
        <w:tc>
          <w:tcPr>
            <w:tcW w:w="3000" w:type="dxa"/>
            <w:noWrap w:val="0"/>
            <w:vAlign w:val="center"/>
          </w:tcPr>
          <w:p w14:paraId="3032AAAE">
            <w:pPr>
              <w:ind w:firstLine="480"/>
              <w:jc w:val="center"/>
              <w:rPr>
                <w:rFonts w:ascii="宋体" w:hAnsi="宋体" w:cs="仿宋"/>
                <w:szCs w:val="21"/>
              </w:rPr>
            </w:pPr>
          </w:p>
        </w:tc>
        <w:tc>
          <w:tcPr>
            <w:tcW w:w="772" w:type="dxa"/>
            <w:noWrap w:val="0"/>
            <w:vAlign w:val="center"/>
          </w:tcPr>
          <w:p w14:paraId="17FDD031">
            <w:pPr>
              <w:ind w:firstLine="480"/>
              <w:jc w:val="center"/>
              <w:rPr>
                <w:rFonts w:ascii="宋体" w:hAnsi="宋体" w:cs="仿宋"/>
                <w:szCs w:val="21"/>
              </w:rPr>
            </w:pPr>
          </w:p>
        </w:tc>
        <w:tc>
          <w:tcPr>
            <w:tcW w:w="772" w:type="dxa"/>
            <w:tcBorders>
              <w:right w:val="single" w:color="auto" w:sz="4" w:space="0"/>
            </w:tcBorders>
            <w:noWrap w:val="0"/>
            <w:vAlign w:val="center"/>
          </w:tcPr>
          <w:p w14:paraId="330E3008">
            <w:pPr>
              <w:ind w:firstLine="480"/>
              <w:jc w:val="center"/>
              <w:rPr>
                <w:rFonts w:ascii="宋体" w:hAnsi="宋体" w:cs="仿宋"/>
                <w:szCs w:val="21"/>
              </w:rPr>
            </w:pPr>
          </w:p>
        </w:tc>
        <w:tc>
          <w:tcPr>
            <w:tcW w:w="1734" w:type="dxa"/>
            <w:tcBorders>
              <w:right w:val="single" w:color="auto" w:sz="4" w:space="0"/>
            </w:tcBorders>
            <w:noWrap w:val="0"/>
            <w:vAlign w:val="center"/>
          </w:tcPr>
          <w:p w14:paraId="00AA1241">
            <w:pPr>
              <w:ind w:firstLine="480"/>
              <w:jc w:val="center"/>
              <w:rPr>
                <w:rFonts w:ascii="宋体" w:hAnsi="宋体" w:cs="仿宋"/>
                <w:szCs w:val="21"/>
              </w:rPr>
            </w:pPr>
          </w:p>
        </w:tc>
      </w:tr>
      <w:tr w14:paraId="25C4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31B73AF0">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14:paraId="20AD760B">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14:paraId="6AE78607">
            <w:pPr>
              <w:ind w:firstLine="480"/>
              <w:jc w:val="center"/>
              <w:rPr>
                <w:rFonts w:ascii="宋体" w:hAnsi="宋体" w:cs="仿宋"/>
                <w:szCs w:val="21"/>
              </w:rPr>
            </w:pPr>
          </w:p>
        </w:tc>
        <w:tc>
          <w:tcPr>
            <w:tcW w:w="3000" w:type="dxa"/>
            <w:noWrap w:val="0"/>
            <w:vAlign w:val="center"/>
          </w:tcPr>
          <w:p w14:paraId="2A20BDFB">
            <w:pPr>
              <w:ind w:firstLine="480"/>
              <w:jc w:val="center"/>
              <w:rPr>
                <w:rFonts w:ascii="宋体" w:hAnsi="宋体" w:cs="仿宋"/>
                <w:szCs w:val="21"/>
              </w:rPr>
            </w:pPr>
          </w:p>
        </w:tc>
        <w:tc>
          <w:tcPr>
            <w:tcW w:w="772" w:type="dxa"/>
            <w:noWrap w:val="0"/>
            <w:vAlign w:val="center"/>
          </w:tcPr>
          <w:p w14:paraId="324EF5AA">
            <w:pPr>
              <w:ind w:firstLine="480"/>
              <w:jc w:val="center"/>
              <w:rPr>
                <w:rFonts w:ascii="宋体" w:hAnsi="宋体" w:cs="仿宋"/>
                <w:szCs w:val="21"/>
              </w:rPr>
            </w:pPr>
          </w:p>
        </w:tc>
        <w:tc>
          <w:tcPr>
            <w:tcW w:w="772" w:type="dxa"/>
            <w:tcBorders>
              <w:right w:val="single" w:color="auto" w:sz="4" w:space="0"/>
            </w:tcBorders>
            <w:noWrap w:val="0"/>
            <w:vAlign w:val="center"/>
          </w:tcPr>
          <w:p w14:paraId="1AC5991F">
            <w:pPr>
              <w:ind w:firstLine="480"/>
              <w:jc w:val="center"/>
              <w:rPr>
                <w:rFonts w:ascii="宋体" w:hAnsi="宋体" w:cs="仿宋"/>
                <w:szCs w:val="21"/>
              </w:rPr>
            </w:pPr>
          </w:p>
        </w:tc>
        <w:tc>
          <w:tcPr>
            <w:tcW w:w="1734" w:type="dxa"/>
            <w:tcBorders>
              <w:right w:val="single" w:color="auto" w:sz="4" w:space="0"/>
            </w:tcBorders>
            <w:noWrap w:val="0"/>
            <w:vAlign w:val="center"/>
          </w:tcPr>
          <w:p w14:paraId="6F8D0077">
            <w:pPr>
              <w:ind w:firstLine="480"/>
              <w:jc w:val="center"/>
              <w:rPr>
                <w:rFonts w:ascii="宋体" w:hAnsi="宋体" w:cs="仿宋"/>
                <w:szCs w:val="21"/>
              </w:rPr>
            </w:pPr>
          </w:p>
        </w:tc>
      </w:tr>
    </w:tbl>
    <w:p w14:paraId="78DDCA8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注：拟</w:t>
      </w:r>
      <w:r>
        <w:rPr>
          <w:rFonts w:hint="eastAsia" w:ascii="宋体" w:hAnsi="宋体" w:eastAsia="宋体" w:cs="宋体"/>
          <w:b/>
          <w:bCs/>
          <w:sz w:val="21"/>
          <w:szCs w:val="21"/>
          <w:highlight w:val="none"/>
          <w:lang w:eastAsia="zh-CN"/>
        </w:rPr>
        <w:t>安排的项目主要团队成员人数不得少于</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lang w:eastAsia="zh-CN"/>
        </w:rPr>
        <w:t>人（</w:t>
      </w:r>
      <w:r>
        <w:rPr>
          <w:rFonts w:hint="eastAsia" w:ascii="宋体" w:hAnsi="宋体" w:eastAsia="宋体" w:cs="宋体"/>
          <w:b/>
          <w:bCs/>
          <w:sz w:val="21"/>
          <w:szCs w:val="21"/>
          <w:highlight w:val="none"/>
          <w:lang w:val="en-US" w:eastAsia="zh-CN"/>
        </w:rPr>
        <w:t>包含项目负责人），</w:t>
      </w:r>
      <w:r>
        <w:rPr>
          <w:rFonts w:hint="eastAsia" w:ascii="宋体" w:hAnsi="宋体" w:eastAsia="宋体" w:cs="宋体"/>
          <w:b/>
          <w:bCs/>
          <w:sz w:val="21"/>
          <w:szCs w:val="21"/>
          <w:highlight w:val="none"/>
          <w:lang w:eastAsia="zh-CN"/>
        </w:rPr>
        <w:t>应为</w:t>
      </w: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lang w:eastAsia="zh-CN"/>
        </w:rPr>
        <w:t>供应商自有员工</w:t>
      </w:r>
      <w:r>
        <w:rPr>
          <w:rFonts w:hint="eastAsia" w:ascii="宋体" w:hAnsi="宋体" w:eastAsia="宋体" w:cs="宋体"/>
          <w:b/>
          <w:bCs/>
          <w:sz w:val="21"/>
          <w:szCs w:val="21"/>
          <w:highlight w:val="none"/>
          <w:lang w:val="en-US" w:eastAsia="zh-CN"/>
        </w:rPr>
        <w:t>且</w:t>
      </w:r>
      <w:r>
        <w:rPr>
          <w:rFonts w:hint="eastAsia" w:ascii="宋体" w:hAnsi="宋体" w:eastAsia="宋体" w:cs="宋体"/>
          <w:b/>
          <w:bCs/>
          <w:sz w:val="21"/>
          <w:szCs w:val="21"/>
          <w:highlight w:val="none"/>
          <w:lang w:eastAsia="zh-CN"/>
        </w:rPr>
        <w:t>具有设备厂家培训证明。（须同时提供</w:t>
      </w:r>
      <w:r>
        <w:rPr>
          <w:rFonts w:hint="eastAsia" w:ascii="宋体" w:hAnsi="宋体" w:eastAsia="宋体" w:cs="宋体"/>
          <w:b/>
          <w:bCs/>
          <w:sz w:val="21"/>
          <w:szCs w:val="21"/>
          <w:highlight w:val="none"/>
          <w:lang w:val="en-US" w:eastAsia="zh-CN"/>
        </w:rPr>
        <w:t>相应的培训证书及</w:t>
      </w:r>
      <w:r>
        <w:rPr>
          <w:rFonts w:hint="eastAsia" w:ascii="宋体" w:hAnsi="宋体" w:eastAsia="宋体" w:cs="宋体"/>
          <w:b/>
          <w:bCs/>
          <w:kern w:val="2"/>
          <w:sz w:val="21"/>
          <w:szCs w:val="21"/>
          <w:highlight w:val="none"/>
        </w:rPr>
        <w:t>在</w:t>
      </w:r>
      <w:r>
        <w:rPr>
          <w:rFonts w:hint="eastAsia" w:ascii="宋体" w:hAnsi="宋体" w:eastAsia="宋体" w:cs="宋体"/>
          <w:b/>
          <w:bCs/>
          <w:kern w:val="2"/>
          <w:sz w:val="21"/>
          <w:szCs w:val="21"/>
          <w:highlight w:val="none"/>
          <w:lang w:val="en-US" w:eastAsia="zh-CN"/>
        </w:rPr>
        <w:t>响应</w:t>
      </w:r>
      <w:r>
        <w:rPr>
          <w:rFonts w:hint="eastAsia" w:ascii="宋体" w:hAnsi="宋体" w:eastAsia="宋体" w:cs="宋体"/>
          <w:b/>
          <w:bCs/>
          <w:kern w:val="2"/>
          <w:sz w:val="21"/>
          <w:szCs w:val="21"/>
          <w:highlight w:val="none"/>
        </w:rPr>
        <w:t>截止时间前相关人员在</w:t>
      </w:r>
      <w:r>
        <w:rPr>
          <w:rFonts w:hint="eastAsia" w:ascii="宋体" w:hAnsi="宋体" w:eastAsia="宋体" w:cs="宋体"/>
          <w:b/>
          <w:bCs/>
          <w:kern w:val="2"/>
          <w:sz w:val="21"/>
          <w:szCs w:val="21"/>
          <w:highlight w:val="none"/>
          <w:lang w:val="en-US" w:eastAsia="zh-CN"/>
        </w:rPr>
        <w:t>供应商</w:t>
      </w:r>
      <w:r>
        <w:rPr>
          <w:rFonts w:hint="eastAsia" w:ascii="宋体" w:hAnsi="宋体" w:eastAsia="宋体" w:cs="宋体"/>
          <w:b/>
          <w:bCs/>
          <w:kern w:val="2"/>
          <w:sz w:val="21"/>
          <w:szCs w:val="21"/>
          <w:highlight w:val="none"/>
        </w:rPr>
        <w:t>任职的外部证明材料复印件（如加盖政府有关部门印章的在本项目</w:t>
      </w:r>
      <w:r>
        <w:rPr>
          <w:rFonts w:hint="eastAsia" w:ascii="宋体" w:hAnsi="宋体" w:eastAsia="宋体" w:cs="宋体"/>
          <w:b/>
          <w:bCs/>
          <w:kern w:val="2"/>
          <w:sz w:val="21"/>
          <w:szCs w:val="21"/>
          <w:highlight w:val="none"/>
          <w:lang w:val="en-US" w:eastAsia="zh-CN"/>
        </w:rPr>
        <w:t>响应</w:t>
      </w:r>
      <w:r>
        <w:rPr>
          <w:rFonts w:hint="eastAsia" w:ascii="宋体" w:hAnsi="宋体" w:eastAsia="宋体" w:cs="宋体"/>
          <w:b/>
          <w:bCs/>
          <w:kern w:val="2"/>
          <w:sz w:val="21"/>
          <w:szCs w:val="21"/>
          <w:highlight w:val="none"/>
        </w:rPr>
        <w:t>截止之日前六个月内的任意一月投保单或社会保险参保人员证明，或单位代缴个人所得税税单等）</w:t>
      </w:r>
      <w:r>
        <w:rPr>
          <w:rFonts w:hint="eastAsia" w:ascii="宋体" w:hAnsi="宋体" w:eastAsia="宋体" w:cs="宋体"/>
          <w:b/>
          <w:bCs/>
          <w:kern w:val="2"/>
          <w:sz w:val="21"/>
          <w:szCs w:val="21"/>
          <w:highlight w:val="none"/>
          <w:lang w:eastAsia="zh-CN"/>
        </w:rPr>
        <w:t>。</w:t>
      </w:r>
    </w:p>
    <w:p w14:paraId="4FD6A555">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4F7F6F1">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3E41D4E">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7FEE52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92395A0">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6FBBD40">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EBAB784">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5F80B9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5E0DF87">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15CB5CC">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B53037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BEF186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E53A6D2">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7EB0F04">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5B3C78B">
      <w:pPr>
        <w:pStyle w:val="34"/>
        <w:ind w:left="0" w:leftChars="0" w:firstLine="0" w:firstLineChars="0"/>
        <w:rPr>
          <w:rFonts w:hint="eastAsia" w:ascii="宋体" w:hAnsi="宋体" w:cs="宋体"/>
          <w:b/>
          <w:bCs w:val="0"/>
          <w:spacing w:val="0"/>
          <w:kern w:val="2"/>
          <w:sz w:val="21"/>
          <w:szCs w:val="21"/>
          <w:highlight w:val="none"/>
          <w:lang w:val="en-US" w:eastAsia="zh-CN" w:bidi="ar-SA"/>
        </w:rPr>
      </w:pPr>
      <w:r>
        <w:rPr>
          <w:rFonts w:hint="eastAsia" w:ascii="宋体" w:hAnsi="宋体" w:cs="宋体"/>
          <w:b/>
          <w:bCs w:val="0"/>
          <w:spacing w:val="0"/>
          <w:kern w:val="2"/>
          <w:sz w:val="21"/>
          <w:szCs w:val="21"/>
          <w:highlight w:val="none"/>
          <w:lang w:val="en-US" w:eastAsia="zh-CN" w:bidi="ar-SA"/>
        </w:rPr>
        <w:t>3.5</w:t>
      </w:r>
      <w:r>
        <w:rPr>
          <w:rFonts w:hint="eastAsia" w:ascii="宋体" w:hAnsi="宋体" w:eastAsia="宋体" w:cs="宋体"/>
          <w:b/>
          <w:bCs w:val="0"/>
          <w:color w:val="auto"/>
          <w:spacing w:val="0"/>
          <w:kern w:val="2"/>
          <w:sz w:val="21"/>
          <w:szCs w:val="21"/>
          <w:highlight w:val="none"/>
          <w:lang w:val="en-GB" w:eastAsia="zh-CN"/>
        </w:rPr>
        <w:t>有效期内的质量管理体系认证证书、职业健康安全管理体系认证证书、环境管理体系认证证书（扫描件加盖响应供应商公章）</w:t>
      </w:r>
    </w:p>
    <w:p w14:paraId="67F6B42D">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0FBB1499">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6AE44EA">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0E3BD59">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A3E4E2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3FCB227">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B0F12EE">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7269EC8">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E694DB3">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709E702">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89CD622">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96D7B4B">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8222AA1">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A436D55">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96E10C4">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70B2AF27">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004E578">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139B1182">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52C77A8">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586FB14C">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84B1E8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4BD2D1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968C6C5">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49E20776">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3D16D29F">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6E2FFB9">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73B0AB2">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6150B6AF">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p>
    <w:p w14:paraId="2A2FB8FB">
      <w:pPr>
        <w:pStyle w:val="34"/>
        <w:ind w:left="0" w:leftChars="0" w:firstLine="0" w:firstLineChars="0"/>
        <w:rPr>
          <w:rFonts w:hint="eastAsia" w:ascii="宋体" w:hAnsi="宋体" w:eastAsia="宋体" w:cs="宋体"/>
          <w:b/>
          <w:bCs w:val="0"/>
          <w:spacing w:val="0"/>
          <w:kern w:val="2"/>
          <w:sz w:val="21"/>
          <w:szCs w:val="21"/>
          <w:highlight w:val="none"/>
          <w:lang w:val="en-GB" w:eastAsia="zh-CN" w:bidi="ar-SA"/>
        </w:rPr>
      </w:pPr>
      <w:r>
        <w:rPr>
          <w:rFonts w:hint="eastAsia" w:ascii="宋体" w:hAnsi="宋体" w:cs="宋体"/>
          <w:b/>
          <w:bCs w:val="0"/>
          <w:spacing w:val="0"/>
          <w:kern w:val="2"/>
          <w:sz w:val="21"/>
          <w:szCs w:val="21"/>
          <w:highlight w:val="none"/>
          <w:lang w:val="en-US" w:eastAsia="zh-CN" w:bidi="ar-SA"/>
        </w:rPr>
        <w:t>3.6</w:t>
      </w:r>
      <w:r>
        <w:rPr>
          <w:rFonts w:hint="eastAsia" w:ascii="宋体" w:hAnsi="宋体" w:eastAsia="宋体" w:cs="宋体"/>
          <w:b/>
          <w:bCs w:val="0"/>
          <w:spacing w:val="0"/>
          <w:kern w:val="2"/>
          <w:sz w:val="21"/>
          <w:szCs w:val="21"/>
          <w:highlight w:val="none"/>
          <w:lang w:val="en-GB" w:eastAsia="zh-CN" w:bidi="ar-SA"/>
        </w:rPr>
        <w:t>其它重要事项说明及承诺</w:t>
      </w:r>
    </w:p>
    <w:p w14:paraId="3096FA87">
      <w:pPr>
        <w:ind w:firstLine="480"/>
        <w:rPr>
          <w:rFonts w:ascii="宋体" w:hAnsi="宋体" w:cs="仿宋"/>
          <w:highlight w:val="none"/>
        </w:rPr>
      </w:pPr>
      <w:r>
        <w:rPr>
          <w:rFonts w:hint="eastAsia" w:ascii="宋体" w:hAnsi="宋体" w:cs="仿宋"/>
          <w:highlight w:val="none"/>
        </w:rPr>
        <w:t xml:space="preserve">    (请扼要叙述)</w:t>
      </w:r>
    </w:p>
    <w:p w14:paraId="27A00271">
      <w:pPr>
        <w:pStyle w:val="34"/>
        <w:ind w:firstLine="600"/>
        <w:rPr>
          <w:rFonts w:ascii="宋体" w:hAnsi="宋体" w:cs="仿宋"/>
          <w:sz w:val="28"/>
          <w:szCs w:val="28"/>
          <w:highlight w:val="none"/>
        </w:rPr>
      </w:pPr>
    </w:p>
    <w:p w14:paraId="77112FEA">
      <w:pPr>
        <w:pStyle w:val="34"/>
        <w:ind w:firstLine="600"/>
        <w:rPr>
          <w:rFonts w:ascii="宋体" w:hAnsi="宋体" w:cs="仿宋"/>
          <w:sz w:val="28"/>
          <w:szCs w:val="28"/>
          <w:highlight w:val="none"/>
        </w:rPr>
      </w:pPr>
    </w:p>
    <w:p w14:paraId="6E12E342">
      <w:pPr>
        <w:spacing w:line="360" w:lineRule="auto"/>
        <w:ind w:firstLine="420" w:firstLineChars="200"/>
        <w:rPr>
          <w:rFonts w:ascii="宋体" w:hAnsi="宋体" w:cs="仿宋"/>
          <w:highlight w:val="none"/>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r>
        <w:rPr>
          <w:rFonts w:hint="eastAsia" w:ascii="宋体" w:hAnsi="宋体" w:cs="仿宋"/>
          <w:highlight w:val="none"/>
          <w:u w:val="single"/>
        </w:rPr>
        <w:t xml:space="preserve">                  </w:t>
      </w:r>
      <w:r>
        <w:rPr>
          <w:rFonts w:hint="eastAsia" w:ascii="宋体" w:hAnsi="宋体" w:cs="仿宋"/>
          <w:highlight w:val="none"/>
        </w:rPr>
        <w:t xml:space="preserve"> </w:t>
      </w:r>
    </w:p>
    <w:p w14:paraId="213FDE25">
      <w:pPr>
        <w:spacing w:line="360" w:lineRule="auto"/>
        <w:ind w:firstLine="480"/>
        <w:rPr>
          <w:rFonts w:ascii="宋体" w:hAnsi="宋体" w:cs="仿宋"/>
          <w:highlight w:val="none"/>
          <w:u w:val="single"/>
        </w:rPr>
      </w:pPr>
      <w:r>
        <w:rPr>
          <w:rFonts w:hint="eastAsia" w:ascii="宋体" w:hAnsi="宋体" w:cs="仿宋"/>
          <w:highlight w:val="none"/>
        </w:rPr>
        <w:t>响应供应商名称（签章）：</w:t>
      </w:r>
      <w:r>
        <w:rPr>
          <w:rFonts w:hint="eastAsia" w:ascii="宋体" w:hAnsi="宋体" w:cs="仿宋"/>
          <w:highlight w:val="none"/>
          <w:u w:val="single"/>
        </w:rPr>
        <w:t xml:space="preserve">                        </w:t>
      </w:r>
    </w:p>
    <w:p w14:paraId="2EA2D95B">
      <w:pPr>
        <w:spacing w:line="360" w:lineRule="auto"/>
        <w:ind w:firstLine="480"/>
        <w:rPr>
          <w:rFonts w:ascii="宋体" w:hAnsi="宋体" w:cs="仿宋"/>
          <w:highlight w:val="none"/>
        </w:rPr>
      </w:pPr>
      <w:r>
        <w:rPr>
          <w:rFonts w:hint="eastAsia" w:ascii="宋体" w:hAnsi="宋体" w:cs="仿宋"/>
          <w:highlight w:val="none"/>
        </w:rPr>
        <w:t>日期：          年      月     日</w:t>
      </w:r>
    </w:p>
    <w:p w14:paraId="028414A3">
      <w:pPr>
        <w:spacing w:line="360" w:lineRule="auto"/>
        <w:ind w:firstLine="480"/>
        <w:rPr>
          <w:rFonts w:ascii="宋体" w:hAnsi="宋体" w:cs="仿宋"/>
          <w:highlight w:val="none"/>
        </w:rPr>
      </w:pPr>
    </w:p>
    <w:p w14:paraId="1B93C67A">
      <w:pPr>
        <w:spacing w:line="300" w:lineRule="exact"/>
        <w:jc w:val="left"/>
        <w:rPr>
          <w:rFonts w:hint="eastAsia" w:ascii="宋体" w:hAnsi="宋体" w:cs="仿宋"/>
          <w:b/>
          <w:highlight w:val="none"/>
        </w:rPr>
      </w:pPr>
    </w:p>
    <w:p w14:paraId="6554499C">
      <w:pPr>
        <w:spacing w:line="300" w:lineRule="exact"/>
        <w:jc w:val="center"/>
        <w:rPr>
          <w:rFonts w:hint="eastAsia" w:ascii="宋体" w:hAnsi="宋体" w:cs="仿宋"/>
          <w:b/>
          <w:highlight w:val="none"/>
        </w:rPr>
      </w:pPr>
    </w:p>
    <w:p w14:paraId="375D6735">
      <w:pPr>
        <w:spacing w:line="300" w:lineRule="exact"/>
        <w:jc w:val="center"/>
        <w:rPr>
          <w:rFonts w:hint="eastAsia" w:ascii="宋体" w:hAnsi="宋体" w:cs="仿宋"/>
          <w:b/>
          <w:highlight w:val="none"/>
        </w:rPr>
      </w:pPr>
    </w:p>
    <w:p w14:paraId="5EC79DF2">
      <w:pPr>
        <w:spacing w:line="300" w:lineRule="exact"/>
        <w:jc w:val="center"/>
        <w:rPr>
          <w:rFonts w:hint="eastAsia" w:ascii="宋体" w:hAnsi="宋体" w:cs="仿宋"/>
          <w:b/>
          <w:highlight w:val="none"/>
        </w:rPr>
      </w:pPr>
    </w:p>
    <w:p w14:paraId="66F89D81">
      <w:pPr>
        <w:spacing w:line="300" w:lineRule="exact"/>
        <w:jc w:val="center"/>
        <w:rPr>
          <w:rFonts w:hint="eastAsia" w:ascii="宋体" w:hAnsi="宋体" w:cs="仿宋"/>
          <w:b/>
          <w:highlight w:val="none"/>
        </w:rPr>
      </w:pPr>
    </w:p>
    <w:p w14:paraId="373249D6">
      <w:pPr>
        <w:spacing w:line="300" w:lineRule="exact"/>
        <w:jc w:val="center"/>
        <w:rPr>
          <w:rFonts w:hint="eastAsia" w:ascii="宋体" w:hAnsi="宋体" w:cs="仿宋"/>
          <w:b/>
          <w:highlight w:val="none"/>
        </w:rPr>
      </w:pPr>
    </w:p>
    <w:p w14:paraId="7A224492">
      <w:pPr>
        <w:spacing w:line="300" w:lineRule="exact"/>
        <w:jc w:val="center"/>
        <w:rPr>
          <w:rFonts w:hint="eastAsia" w:ascii="宋体" w:hAnsi="宋体" w:cs="仿宋"/>
          <w:b/>
          <w:highlight w:val="none"/>
        </w:rPr>
      </w:pPr>
    </w:p>
    <w:p w14:paraId="65A964C3">
      <w:pPr>
        <w:spacing w:line="300" w:lineRule="exact"/>
        <w:jc w:val="center"/>
        <w:rPr>
          <w:rFonts w:hint="eastAsia" w:ascii="宋体" w:hAnsi="宋体" w:cs="仿宋"/>
          <w:b/>
          <w:highlight w:val="none"/>
        </w:rPr>
      </w:pPr>
    </w:p>
    <w:p w14:paraId="2E71A55D">
      <w:pPr>
        <w:spacing w:line="300" w:lineRule="exact"/>
        <w:jc w:val="center"/>
        <w:rPr>
          <w:rFonts w:hint="eastAsia" w:ascii="宋体" w:hAnsi="宋体" w:cs="仿宋"/>
          <w:b/>
          <w:highlight w:val="none"/>
        </w:rPr>
      </w:pPr>
    </w:p>
    <w:p w14:paraId="4C874FB4">
      <w:pPr>
        <w:spacing w:line="300" w:lineRule="exact"/>
        <w:jc w:val="both"/>
        <w:rPr>
          <w:rFonts w:hint="eastAsia" w:ascii="宋体" w:hAnsi="宋体" w:cs="仿宋"/>
          <w:b/>
          <w:highlight w:val="none"/>
        </w:rPr>
      </w:pPr>
    </w:p>
    <w:p w14:paraId="1E9B3D61">
      <w:pPr>
        <w:spacing w:line="300" w:lineRule="exact"/>
        <w:jc w:val="center"/>
        <w:rPr>
          <w:rFonts w:hint="eastAsia" w:ascii="宋体" w:hAnsi="宋体" w:cs="仿宋"/>
          <w:b/>
          <w:highlight w:val="none"/>
        </w:rPr>
      </w:pPr>
    </w:p>
    <w:p w14:paraId="033920E4">
      <w:pPr>
        <w:spacing w:line="300" w:lineRule="exact"/>
        <w:jc w:val="center"/>
        <w:rPr>
          <w:rFonts w:hint="eastAsia" w:ascii="宋体" w:hAnsi="宋体" w:cs="仿宋"/>
          <w:b/>
          <w:highlight w:val="none"/>
        </w:rPr>
      </w:pPr>
    </w:p>
    <w:p w14:paraId="2FCADE8A">
      <w:pPr>
        <w:spacing w:line="300" w:lineRule="exact"/>
        <w:jc w:val="center"/>
        <w:rPr>
          <w:rFonts w:hint="eastAsia" w:ascii="宋体" w:hAnsi="宋体" w:cs="仿宋"/>
          <w:b/>
          <w:highlight w:val="none"/>
        </w:rPr>
      </w:pPr>
    </w:p>
    <w:p w14:paraId="009DB838">
      <w:pPr>
        <w:spacing w:line="300" w:lineRule="exact"/>
        <w:jc w:val="center"/>
        <w:rPr>
          <w:rFonts w:hint="eastAsia" w:ascii="宋体" w:hAnsi="宋体" w:cs="仿宋"/>
          <w:b/>
          <w:highlight w:val="none"/>
        </w:rPr>
      </w:pPr>
    </w:p>
    <w:p w14:paraId="5345FFA9">
      <w:pPr>
        <w:spacing w:line="300" w:lineRule="exact"/>
        <w:jc w:val="center"/>
        <w:rPr>
          <w:rFonts w:hint="eastAsia" w:ascii="宋体" w:hAnsi="宋体" w:cs="仿宋"/>
          <w:b/>
          <w:highlight w:val="none"/>
        </w:rPr>
      </w:pPr>
    </w:p>
    <w:p w14:paraId="51A1571D">
      <w:pPr>
        <w:spacing w:line="300" w:lineRule="exact"/>
        <w:jc w:val="center"/>
        <w:rPr>
          <w:rFonts w:hint="eastAsia" w:ascii="宋体" w:hAnsi="宋体" w:cs="仿宋"/>
          <w:b/>
          <w:highlight w:val="none"/>
        </w:rPr>
      </w:pPr>
    </w:p>
    <w:p w14:paraId="52032AB6">
      <w:pPr>
        <w:spacing w:line="300" w:lineRule="exact"/>
        <w:jc w:val="center"/>
        <w:rPr>
          <w:rFonts w:hint="eastAsia" w:ascii="宋体" w:hAnsi="宋体" w:cs="仿宋"/>
          <w:b/>
          <w:highlight w:val="none"/>
        </w:rPr>
      </w:pPr>
    </w:p>
    <w:p w14:paraId="2D3EFCB0">
      <w:pPr>
        <w:spacing w:line="300" w:lineRule="exact"/>
        <w:jc w:val="center"/>
        <w:rPr>
          <w:rFonts w:hint="eastAsia" w:ascii="宋体" w:hAnsi="宋体" w:cs="仿宋"/>
          <w:b/>
          <w:highlight w:val="none"/>
        </w:rPr>
      </w:pPr>
    </w:p>
    <w:p w14:paraId="2237DDBF">
      <w:pPr>
        <w:spacing w:line="300" w:lineRule="exact"/>
        <w:jc w:val="center"/>
        <w:rPr>
          <w:rFonts w:hint="eastAsia" w:ascii="宋体" w:hAnsi="宋体" w:cs="仿宋"/>
          <w:b/>
          <w:highlight w:val="none"/>
        </w:rPr>
      </w:pPr>
    </w:p>
    <w:p w14:paraId="5B7CF972">
      <w:pPr>
        <w:spacing w:line="300" w:lineRule="exact"/>
        <w:jc w:val="center"/>
        <w:rPr>
          <w:rFonts w:hint="eastAsia" w:ascii="宋体" w:hAnsi="宋体" w:cs="仿宋"/>
          <w:b/>
          <w:highlight w:val="none"/>
        </w:rPr>
      </w:pPr>
    </w:p>
    <w:p w14:paraId="6ECAB71D">
      <w:pPr>
        <w:spacing w:line="300" w:lineRule="exact"/>
        <w:jc w:val="center"/>
        <w:rPr>
          <w:rFonts w:hint="eastAsia" w:ascii="宋体" w:hAnsi="宋体" w:cs="仿宋"/>
          <w:b/>
          <w:highlight w:val="none"/>
        </w:rPr>
      </w:pPr>
    </w:p>
    <w:p w14:paraId="4223A039">
      <w:pPr>
        <w:spacing w:line="300" w:lineRule="exact"/>
        <w:jc w:val="center"/>
        <w:rPr>
          <w:rFonts w:hint="eastAsia" w:ascii="宋体" w:hAnsi="宋体" w:cs="仿宋"/>
          <w:b/>
          <w:highlight w:val="none"/>
        </w:rPr>
      </w:pPr>
    </w:p>
    <w:p w14:paraId="2ADF078B">
      <w:pPr>
        <w:spacing w:line="300" w:lineRule="exact"/>
        <w:jc w:val="center"/>
        <w:rPr>
          <w:rFonts w:hint="eastAsia" w:ascii="宋体" w:hAnsi="宋体" w:cs="仿宋"/>
          <w:b/>
          <w:highlight w:val="none"/>
        </w:rPr>
      </w:pPr>
    </w:p>
    <w:p w14:paraId="7ED02186">
      <w:pPr>
        <w:spacing w:line="300" w:lineRule="exact"/>
        <w:jc w:val="center"/>
        <w:rPr>
          <w:rFonts w:hint="eastAsia" w:ascii="宋体" w:hAnsi="宋体" w:cs="仿宋"/>
          <w:b/>
          <w:highlight w:val="none"/>
        </w:rPr>
      </w:pPr>
    </w:p>
    <w:p w14:paraId="28DCACD2">
      <w:pPr>
        <w:spacing w:line="300" w:lineRule="exact"/>
        <w:jc w:val="center"/>
        <w:rPr>
          <w:rFonts w:hint="eastAsia" w:ascii="宋体" w:hAnsi="宋体" w:cs="仿宋"/>
          <w:b/>
          <w:highlight w:val="none"/>
        </w:rPr>
      </w:pPr>
    </w:p>
    <w:p w14:paraId="56FD5E26">
      <w:pPr>
        <w:spacing w:line="300" w:lineRule="exact"/>
        <w:jc w:val="center"/>
        <w:rPr>
          <w:rFonts w:hint="eastAsia" w:ascii="宋体" w:hAnsi="宋体" w:cs="仿宋"/>
          <w:b/>
          <w:highlight w:val="none"/>
        </w:rPr>
      </w:pPr>
    </w:p>
    <w:p w14:paraId="69C07462">
      <w:pPr>
        <w:spacing w:line="300" w:lineRule="exact"/>
        <w:jc w:val="center"/>
        <w:rPr>
          <w:rFonts w:hint="eastAsia" w:ascii="宋体" w:hAnsi="宋体" w:cs="仿宋"/>
          <w:b/>
          <w:highlight w:val="none"/>
        </w:rPr>
      </w:pPr>
    </w:p>
    <w:p w14:paraId="1D25387D">
      <w:pPr>
        <w:spacing w:line="300" w:lineRule="exact"/>
        <w:jc w:val="center"/>
        <w:rPr>
          <w:rFonts w:hint="eastAsia" w:ascii="宋体" w:hAnsi="宋体" w:cs="仿宋"/>
          <w:b/>
          <w:highlight w:val="none"/>
        </w:rPr>
      </w:pPr>
    </w:p>
    <w:p w14:paraId="1900739D">
      <w:pPr>
        <w:spacing w:line="300" w:lineRule="exact"/>
        <w:jc w:val="center"/>
        <w:rPr>
          <w:rFonts w:hint="eastAsia" w:ascii="宋体" w:hAnsi="宋体" w:cs="仿宋"/>
          <w:b/>
          <w:highlight w:val="none"/>
        </w:rPr>
      </w:pPr>
    </w:p>
    <w:p w14:paraId="129C0049">
      <w:pPr>
        <w:spacing w:line="300" w:lineRule="exact"/>
        <w:jc w:val="center"/>
        <w:rPr>
          <w:rFonts w:hint="eastAsia" w:ascii="宋体" w:hAnsi="宋体" w:cs="仿宋"/>
          <w:b/>
          <w:highlight w:val="none"/>
        </w:rPr>
      </w:pPr>
    </w:p>
    <w:p w14:paraId="0DFADFC0">
      <w:pPr>
        <w:spacing w:line="300" w:lineRule="exact"/>
        <w:jc w:val="center"/>
        <w:rPr>
          <w:rFonts w:hint="eastAsia" w:ascii="宋体" w:hAnsi="宋体" w:cs="仿宋"/>
          <w:b/>
          <w:highlight w:val="none"/>
        </w:rPr>
      </w:pPr>
    </w:p>
    <w:p w14:paraId="1751C1A5">
      <w:pPr>
        <w:spacing w:line="300" w:lineRule="exact"/>
        <w:jc w:val="center"/>
        <w:rPr>
          <w:rFonts w:hint="eastAsia" w:ascii="宋体" w:hAnsi="宋体" w:cs="仿宋"/>
          <w:b/>
          <w:highlight w:val="none"/>
        </w:rPr>
      </w:pPr>
    </w:p>
    <w:p w14:paraId="2A50DBD5">
      <w:pPr>
        <w:spacing w:line="300" w:lineRule="exact"/>
        <w:jc w:val="center"/>
        <w:rPr>
          <w:rFonts w:hint="eastAsia" w:ascii="宋体" w:hAnsi="宋体" w:cs="仿宋"/>
          <w:b/>
          <w:highlight w:val="none"/>
        </w:rPr>
      </w:pPr>
    </w:p>
    <w:p w14:paraId="3DBA9A08">
      <w:pPr>
        <w:spacing w:line="300" w:lineRule="exact"/>
        <w:jc w:val="center"/>
        <w:rPr>
          <w:rFonts w:hint="eastAsia" w:ascii="宋体" w:hAnsi="宋体" w:cs="仿宋"/>
          <w:b/>
          <w:highlight w:val="none"/>
        </w:rPr>
      </w:pPr>
    </w:p>
    <w:p w14:paraId="5515F69B">
      <w:pPr>
        <w:spacing w:line="300" w:lineRule="exact"/>
        <w:jc w:val="center"/>
        <w:rPr>
          <w:rFonts w:hint="eastAsia" w:ascii="宋体" w:hAnsi="宋体" w:cs="仿宋"/>
          <w:b/>
          <w:bCs/>
          <w:highlight w:val="none"/>
        </w:rPr>
      </w:pPr>
      <w:r>
        <w:rPr>
          <w:rFonts w:hint="eastAsia" w:ascii="宋体" w:hAnsi="宋体" w:cs="仿宋"/>
          <w:b/>
          <w:highlight w:val="none"/>
        </w:rPr>
        <w:t>四、价格部分</w:t>
      </w:r>
    </w:p>
    <w:p w14:paraId="2DE01499">
      <w:pPr>
        <w:jc w:val="center"/>
        <w:rPr>
          <w:rFonts w:ascii="宋体" w:hAnsi="宋体" w:cs="仿宋"/>
          <w:b/>
          <w:bCs/>
        </w:rPr>
      </w:pPr>
      <w:r>
        <w:rPr>
          <w:rFonts w:hint="eastAsia" w:ascii="宋体" w:hAnsi="宋体" w:cs="仿宋"/>
          <w:b/>
          <w:bCs/>
          <w:highlight w:val="none"/>
          <w:lang w:val="en-US" w:eastAsia="zh-CN"/>
        </w:rPr>
        <w:t xml:space="preserve">4.1 </w:t>
      </w:r>
      <w:r>
        <w:rPr>
          <w:rFonts w:hint="eastAsia" w:ascii="宋体" w:hAnsi="宋体" w:cs="仿宋"/>
          <w:b/>
          <w:bCs/>
          <w:highlight w:val="none"/>
        </w:rPr>
        <w:t>报价一览表</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31F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43A27CCA">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14:paraId="11976D9F">
            <w:pPr>
              <w:jc w:val="center"/>
              <w:rPr>
                <w:rFonts w:ascii="宋体" w:hAnsi="宋体" w:cs="仿宋"/>
              </w:rPr>
            </w:pPr>
          </w:p>
        </w:tc>
      </w:tr>
      <w:tr w14:paraId="781A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2D0546A7">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14:paraId="26D5EDE6">
            <w:pPr>
              <w:jc w:val="center"/>
              <w:rPr>
                <w:rFonts w:ascii="宋体" w:hAnsi="宋体" w:cs="仿宋"/>
                <w:szCs w:val="18"/>
              </w:rPr>
            </w:pPr>
          </w:p>
        </w:tc>
      </w:tr>
      <w:tr w14:paraId="264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14:paraId="24D83A05">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14:paraId="318F9B6C">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bl>
    <w:p w14:paraId="43E5349E">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备注：响应供应商</w:t>
      </w:r>
      <w:r>
        <w:rPr>
          <w:rFonts w:hint="eastAsia" w:ascii="宋体" w:hAnsi="宋体" w:eastAsia="宋体" w:cs="宋体"/>
          <w:b w:val="0"/>
          <w:bCs/>
          <w:sz w:val="20"/>
          <w:szCs w:val="20"/>
          <w:highlight w:val="none"/>
        </w:rPr>
        <w:t>的</w:t>
      </w:r>
      <w:r>
        <w:rPr>
          <w:rFonts w:hint="eastAsia" w:ascii="宋体" w:hAnsi="宋体" w:eastAsia="宋体" w:cs="宋体"/>
          <w:b w:val="0"/>
          <w:bCs/>
          <w:sz w:val="20"/>
          <w:szCs w:val="20"/>
          <w:highlight w:val="none"/>
          <w:lang w:val="en-US" w:eastAsia="zh-CN"/>
        </w:rPr>
        <w:t>响应</w:t>
      </w:r>
      <w:r>
        <w:rPr>
          <w:rFonts w:hint="eastAsia" w:ascii="宋体" w:hAnsi="宋体" w:eastAsia="宋体" w:cs="宋体"/>
          <w:b w:val="0"/>
          <w:bCs/>
          <w:sz w:val="20"/>
          <w:szCs w:val="20"/>
          <w:highlight w:val="none"/>
        </w:rPr>
        <w:t>报价应包括但</w:t>
      </w:r>
      <w:r>
        <w:rPr>
          <w:rFonts w:hint="eastAsia" w:ascii="宋体" w:hAnsi="宋体" w:eastAsia="宋体" w:cs="宋体"/>
          <w:b w:val="0"/>
          <w:bCs/>
          <w:sz w:val="20"/>
          <w:szCs w:val="20"/>
          <w:highlight w:val="none"/>
          <w:lang w:val="en-US" w:eastAsia="zh-CN"/>
        </w:rPr>
        <w:t>不限于</w:t>
      </w:r>
      <w:r>
        <w:rPr>
          <w:rFonts w:hint="eastAsia" w:ascii="宋体" w:hAnsi="宋体" w:cs="宋体"/>
          <w:b w:val="0"/>
          <w:bCs/>
          <w:sz w:val="20"/>
          <w:szCs w:val="20"/>
          <w:highlight w:val="none"/>
          <w:lang w:val="en-US" w:eastAsia="zh-CN"/>
        </w:rPr>
        <w:t>预检费、</w:t>
      </w:r>
      <w:r>
        <w:rPr>
          <w:rFonts w:hint="eastAsia" w:ascii="宋体" w:hAnsi="宋体" w:eastAsia="宋体" w:cs="宋体"/>
          <w:b w:val="0"/>
          <w:bCs/>
          <w:sz w:val="20"/>
          <w:szCs w:val="20"/>
          <w:highlight w:val="none"/>
          <w:lang w:val="en-US" w:eastAsia="zh-CN"/>
        </w:rPr>
        <w:t>拆机费、安装调试费、差旅费、运输费、</w:t>
      </w:r>
      <w:r>
        <w:rPr>
          <w:rFonts w:hint="eastAsia" w:ascii="宋体" w:hAnsi="宋体" w:eastAsia="宋体" w:cs="宋体"/>
          <w:b w:val="0"/>
          <w:bCs/>
          <w:sz w:val="20"/>
          <w:szCs w:val="20"/>
          <w:highlight w:val="none"/>
        </w:rPr>
        <w:t>工具及物耗费用、人员工资、加班费、突发性作业费、劳保费、福利费、保险费、风险金和税费、利润、不可预见费等。项目执行期间项目总金额不变，采购人无须另向</w:t>
      </w:r>
      <w:r>
        <w:rPr>
          <w:rFonts w:hint="eastAsia" w:ascii="宋体" w:hAnsi="宋体" w:eastAsia="宋体" w:cs="宋体"/>
          <w:b w:val="0"/>
          <w:bCs/>
          <w:sz w:val="20"/>
          <w:szCs w:val="20"/>
          <w:highlight w:val="none"/>
          <w:lang w:val="en-US" w:eastAsia="zh-CN"/>
        </w:rPr>
        <w:t>成交</w:t>
      </w:r>
      <w:r>
        <w:rPr>
          <w:rFonts w:hint="eastAsia" w:ascii="宋体" w:hAnsi="宋体" w:eastAsia="宋体" w:cs="宋体"/>
          <w:b w:val="0"/>
          <w:bCs/>
          <w:sz w:val="20"/>
          <w:szCs w:val="20"/>
          <w:highlight w:val="none"/>
        </w:rPr>
        <w:t>供应商支付其他任何费用</w:t>
      </w:r>
      <w:r>
        <w:rPr>
          <w:rFonts w:hint="eastAsia" w:ascii="宋体" w:hAnsi="宋体" w:eastAsia="宋体" w:cs="宋体"/>
          <w:b w:val="0"/>
          <w:bCs/>
          <w:sz w:val="20"/>
          <w:szCs w:val="20"/>
          <w:highlight w:val="none"/>
          <w:lang w:eastAsia="zh-CN"/>
        </w:rPr>
        <w:t>。</w:t>
      </w:r>
    </w:p>
    <w:p w14:paraId="6B8FE6EF">
      <w:pPr>
        <w:ind w:firstLine="480"/>
        <w:rPr>
          <w:rFonts w:ascii="宋体" w:hAnsi="宋体" w:cs="仿宋"/>
        </w:rPr>
      </w:pPr>
    </w:p>
    <w:p w14:paraId="792F40D1">
      <w:pPr>
        <w:ind w:firstLine="480"/>
        <w:rPr>
          <w:rFonts w:ascii="宋体" w:hAnsi="宋体" w:cs="仿宋"/>
        </w:rPr>
      </w:pPr>
    </w:p>
    <w:p w14:paraId="3995A2CC">
      <w:pPr>
        <w:ind w:firstLine="480"/>
        <w:rPr>
          <w:rFonts w:ascii="宋体" w:hAnsi="宋体" w:cs="仿宋"/>
        </w:rPr>
      </w:pPr>
    </w:p>
    <w:p w14:paraId="69266564">
      <w:pPr>
        <w:ind w:firstLine="480"/>
        <w:rPr>
          <w:rFonts w:ascii="宋体" w:hAnsi="宋体" w:cs="仿宋"/>
        </w:rPr>
      </w:pPr>
    </w:p>
    <w:p w14:paraId="5169B238">
      <w:pPr>
        <w:ind w:firstLine="480"/>
        <w:rPr>
          <w:rFonts w:ascii="宋体" w:hAnsi="宋体" w:cs="仿宋"/>
        </w:rPr>
      </w:pPr>
    </w:p>
    <w:p w14:paraId="6B94F40D">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18F2C5C9">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51083FBC">
      <w:pPr>
        <w:ind w:firstLine="480"/>
        <w:rPr>
          <w:rFonts w:ascii="宋体" w:hAnsi="宋体" w:cs="仿宋"/>
        </w:rPr>
      </w:pPr>
      <w:r>
        <w:rPr>
          <w:rFonts w:hint="eastAsia" w:ascii="宋体" w:hAnsi="宋体" w:cs="仿宋"/>
        </w:rPr>
        <w:t>日期：   年   月   日</w:t>
      </w:r>
    </w:p>
    <w:p w14:paraId="269D7467">
      <w:pPr>
        <w:rPr>
          <w:rFonts w:ascii="宋体" w:hAnsi="宋体"/>
        </w:rPr>
      </w:pPr>
    </w:p>
    <w:p w14:paraId="25820B9E">
      <w:pPr>
        <w:widowControl/>
        <w:jc w:val="left"/>
        <w:rPr>
          <w:rFonts w:ascii="宋体" w:hAnsi="宋体"/>
        </w:rPr>
      </w:pPr>
    </w:p>
    <w:p w14:paraId="7E90D0CD">
      <w:pPr>
        <w:widowControl/>
        <w:spacing w:line="360" w:lineRule="auto"/>
        <w:ind w:firstLine="420" w:firstLineChars="200"/>
        <w:jc w:val="left"/>
        <w:rPr>
          <w:rFonts w:ascii="宋体" w:hAnsi="宋体"/>
          <w:bCs/>
          <w:u w:val="single"/>
        </w:rPr>
      </w:pPr>
      <w:r>
        <w:rPr>
          <w:rFonts w:ascii="宋体" w:hAnsi="宋体"/>
        </w:rPr>
        <w:br w:type="page"/>
      </w:r>
    </w:p>
    <w:p w14:paraId="39D4266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合同模板：</w:t>
      </w:r>
    </w:p>
    <w:p w14:paraId="447C15A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（合同模版仅供成交供应商参考，提交响应文件时，无需提供本部分内容。）</w:t>
      </w:r>
    </w:p>
    <w:p w14:paraId="3B2CE35A">
      <w:pPr>
        <w:jc w:val="center"/>
        <w:rPr>
          <w:rFonts w:hint="eastAsia" w:ascii="方正小标宋简体" w:hAnsi="方正小标宋简体" w:eastAsia="方正小标宋简体" w:cs="方正小标宋简体"/>
          <w:sz w:val="32"/>
          <w:szCs w:val="32"/>
        </w:rPr>
      </w:pPr>
    </w:p>
    <w:p w14:paraId="0E2CE5F2">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茂名市人民医院</w:t>
      </w:r>
    </w:p>
    <w:p w14:paraId="71E389B0">
      <w:pPr>
        <w:jc w:val="center"/>
        <w:rPr>
          <w:rFonts w:hint="default"/>
          <w:lang w:val="en-US"/>
        </w:rPr>
      </w:pPr>
      <w:r>
        <w:rPr>
          <w:rFonts w:hint="eastAsia" w:ascii="方正小标宋简体" w:hAnsi="方正小标宋简体" w:eastAsia="方正小标宋简体" w:cs="方正小标宋简体"/>
          <w:sz w:val="52"/>
          <w:szCs w:val="52"/>
          <w:lang w:val="en-US" w:eastAsia="zh-CN"/>
        </w:rPr>
        <w:t>采购合同书</w:t>
      </w:r>
    </w:p>
    <w:p w14:paraId="1F34EB96">
      <w:pPr>
        <w:jc w:val="center"/>
        <w:rPr>
          <w:rFonts w:hint="eastAsia" w:ascii="方正小标宋简体" w:hAnsi="方正小标宋简体" w:eastAsia="方正小标宋简体" w:cs="方正小标宋简体"/>
          <w:sz w:val="32"/>
          <w:szCs w:val="32"/>
        </w:rPr>
      </w:pPr>
    </w:p>
    <w:p w14:paraId="5630245E">
      <w:pPr>
        <w:jc w:val="center"/>
        <w:rPr>
          <w:rFonts w:hint="eastAsia" w:ascii="方正小标宋简体" w:hAnsi="方正小标宋简体" w:eastAsia="方正小标宋简体" w:cs="方正小标宋简体"/>
          <w:sz w:val="32"/>
          <w:szCs w:val="32"/>
        </w:rPr>
      </w:pPr>
    </w:p>
    <w:p w14:paraId="3BBB0C0F">
      <w:pPr>
        <w:jc w:val="center"/>
        <w:rPr>
          <w:rFonts w:hint="eastAsia" w:ascii="方正小标宋简体" w:hAnsi="方正小标宋简体" w:eastAsia="方正小标宋简体" w:cs="方正小标宋简体"/>
          <w:sz w:val="32"/>
          <w:szCs w:val="32"/>
        </w:rPr>
      </w:pPr>
    </w:p>
    <w:p w14:paraId="4C8BFA73">
      <w:pPr>
        <w:jc w:val="center"/>
        <w:rPr>
          <w:rFonts w:hint="eastAsia" w:ascii="方正小标宋简体" w:hAnsi="方正小标宋简体" w:eastAsia="方正小标宋简体" w:cs="方正小标宋简体"/>
          <w:sz w:val="32"/>
          <w:szCs w:val="32"/>
        </w:rPr>
      </w:pPr>
    </w:p>
    <w:p w14:paraId="6700F084">
      <w:pPr>
        <w:jc w:val="center"/>
        <w:rPr>
          <w:rFonts w:hint="eastAsia" w:ascii="方正小标宋简体" w:hAnsi="方正小标宋简体" w:eastAsia="方正小标宋简体" w:cs="方正小标宋简体"/>
          <w:sz w:val="32"/>
          <w:szCs w:val="32"/>
        </w:rPr>
      </w:pPr>
    </w:p>
    <w:p w14:paraId="749974DA">
      <w:pPr>
        <w:jc w:val="center"/>
        <w:rPr>
          <w:rFonts w:hint="eastAsia" w:ascii="方正小标宋简体" w:hAnsi="方正小标宋简体" w:eastAsia="方正小标宋简体" w:cs="方正小标宋简体"/>
          <w:sz w:val="32"/>
          <w:szCs w:val="32"/>
        </w:rPr>
      </w:pPr>
    </w:p>
    <w:p w14:paraId="3C39E6C3">
      <w:pPr>
        <w:jc w:val="center"/>
        <w:rPr>
          <w:rFonts w:hint="eastAsia" w:ascii="方正小标宋简体" w:hAnsi="方正小标宋简体" w:eastAsia="方正小标宋简体" w:cs="方正小标宋简体"/>
          <w:sz w:val="32"/>
          <w:szCs w:val="32"/>
        </w:rPr>
      </w:pPr>
    </w:p>
    <w:p w14:paraId="68ECAAE0">
      <w:pPr>
        <w:jc w:val="center"/>
        <w:rPr>
          <w:rFonts w:hint="eastAsia" w:ascii="方正小标宋简体" w:hAnsi="方正小标宋简体" w:eastAsia="方正小标宋简体" w:cs="方正小标宋简体"/>
          <w:sz w:val="32"/>
          <w:szCs w:val="32"/>
        </w:rPr>
      </w:pPr>
    </w:p>
    <w:p w14:paraId="2C3BD510">
      <w:pPr>
        <w:jc w:val="center"/>
        <w:rPr>
          <w:rFonts w:hint="eastAsia" w:ascii="方正小标宋简体" w:hAnsi="方正小标宋简体" w:eastAsia="方正小标宋简体" w:cs="方正小标宋简体"/>
          <w:sz w:val="32"/>
          <w:szCs w:val="32"/>
        </w:rPr>
      </w:pPr>
    </w:p>
    <w:tbl>
      <w:tblPr>
        <w:tblStyle w:val="14"/>
        <w:tblW w:w="8775" w:type="dxa"/>
        <w:tblInd w:w="20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75"/>
      </w:tblGrid>
      <w:tr w14:paraId="51C4E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75" w:type="dxa"/>
            <w:tcBorders>
              <w:top w:val="nil"/>
              <w:left w:val="nil"/>
              <w:bottom w:val="nil"/>
              <w:right w:val="nil"/>
            </w:tcBorders>
            <w:noWrap w:val="0"/>
            <w:vAlign w:val="top"/>
          </w:tcPr>
          <w:p w14:paraId="2B7E189C">
            <w:pPr>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rPr>
              <w:t>合同编号：</w:t>
            </w:r>
          </w:p>
        </w:tc>
      </w:tr>
      <w:tr w14:paraId="7A3FF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75" w:type="dxa"/>
            <w:tcBorders>
              <w:top w:val="nil"/>
              <w:left w:val="nil"/>
              <w:bottom w:val="nil"/>
              <w:right w:val="nil"/>
            </w:tcBorders>
            <w:noWrap w:val="0"/>
            <w:vAlign w:val="top"/>
          </w:tcPr>
          <w:p w14:paraId="58A84DEB">
            <w:pPr>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项目</w:t>
            </w:r>
            <w:r>
              <w:rPr>
                <w:rFonts w:hint="eastAsia" w:ascii="宋体" w:hAnsi="宋体" w:eastAsia="宋体" w:cs="宋体"/>
                <w:b w:val="0"/>
                <w:bCs/>
                <w:sz w:val="32"/>
                <w:szCs w:val="32"/>
                <w:highlight w:val="none"/>
              </w:rPr>
              <w:t>编号：MMSRMYYXMCG20250</w:t>
            </w:r>
            <w:r>
              <w:rPr>
                <w:rFonts w:hint="eastAsia" w:ascii="宋体" w:hAnsi="宋体" w:eastAsia="宋体" w:cs="宋体"/>
                <w:b w:val="0"/>
                <w:bCs/>
                <w:sz w:val="32"/>
                <w:szCs w:val="32"/>
                <w:highlight w:val="none"/>
                <w:lang w:val="en-US" w:eastAsia="zh-CN"/>
              </w:rPr>
              <w:t>30</w:t>
            </w:r>
          </w:p>
        </w:tc>
      </w:tr>
      <w:tr w14:paraId="4E759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75" w:type="dxa"/>
            <w:tcBorders>
              <w:top w:val="nil"/>
              <w:left w:val="nil"/>
              <w:bottom w:val="nil"/>
              <w:right w:val="nil"/>
            </w:tcBorders>
            <w:noWrap w:val="0"/>
            <w:vAlign w:val="top"/>
          </w:tcPr>
          <w:p w14:paraId="6B6A9477">
            <w:pPr>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rPr>
              <w:t>项目名称：茂名市人民医院联影64排CT</w:t>
            </w:r>
            <w:r>
              <w:rPr>
                <w:rFonts w:hint="eastAsia" w:ascii="宋体" w:hAnsi="宋体" w:cs="宋体"/>
                <w:b w:val="0"/>
                <w:bCs/>
                <w:sz w:val="32"/>
                <w:szCs w:val="32"/>
                <w:highlight w:val="none"/>
                <w:lang w:eastAsia="zh-CN"/>
              </w:rPr>
              <w:t>移装服务</w:t>
            </w:r>
            <w:r>
              <w:rPr>
                <w:rFonts w:hint="eastAsia" w:ascii="宋体" w:hAnsi="宋体" w:eastAsia="宋体" w:cs="宋体"/>
                <w:b w:val="0"/>
                <w:bCs/>
                <w:sz w:val="32"/>
                <w:szCs w:val="32"/>
                <w:highlight w:val="none"/>
              </w:rPr>
              <w:t>采购项目</w:t>
            </w:r>
          </w:p>
        </w:tc>
      </w:tr>
    </w:tbl>
    <w:p w14:paraId="6C503271">
      <w:pPr>
        <w:jc w:val="center"/>
        <w:rPr>
          <w:rFonts w:hint="eastAsia" w:ascii="方正小标宋简体" w:hAnsi="方正小标宋简体" w:eastAsia="方正小标宋简体" w:cs="方正小标宋简体"/>
          <w:sz w:val="32"/>
          <w:szCs w:val="32"/>
        </w:rPr>
      </w:pPr>
    </w:p>
    <w:p w14:paraId="7E370D81">
      <w:pPr>
        <w:jc w:val="center"/>
        <w:rPr>
          <w:rFonts w:hint="eastAsia" w:ascii="方正小标宋简体" w:hAnsi="方正小标宋简体" w:eastAsia="方正小标宋简体" w:cs="方正小标宋简体"/>
          <w:sz w:val="32"/>
          <w:szCs w:val="32"/>
        </w:rPr>
      </w:pPr>
    </w:p>
    <w:p w14:paraId="527ABBF9">
      <w:pPr>
        <w:jc w:val="center"/>
        <w:rPr>
          <w:rFonts w:hint="eastAsia" w:ascii="方正小标宋简体" w:hAnsi="方正小标宋简体" w:eastAsia="方正小标宋简体" w:cs="方正小标宋简体"/>
          <w:sz w:val="32"/>
          <w:szCs w:val="32"/>
        </w:rPr>
      </w:pPr>
    </w:p>
    <w:p w14:paraId="36A063F7">
      <w:pPr>
        <w:jc w:val="center"/>
        <w:rPr>
          <w:rFonts w:hint="eastAsia" w:ascii="方正小标宋简体" w:hAnsi="方正小标宋简体" w:eastAsia="方正小标宋简体" w:cs="方正小标宋简体"/>
          <w:sz w:val="32"/>
          <w:szCs w:val="32"/>
        </w:rPr>
      </w:pPr>
    </w:p>
    <w:p w14:paraId="26225B44">
      <w:pPr>
        <w:jc w:val="both"/>
        <w:rPr>
          <w:rFonts w:hint="eastAsia" w:ascii="方正小标宋简体" w:hAnsi="方正小标宋简体" w:eastAsia="方正小标宋简体" w:cs="方正小标宋简体"/>
          <w:sz w:val="32"/>
          <w:szCs w:val="32"/>
        </w:rPr>
      </w:pPr>
    </w:p>
    <w:p w14:paraId="7ADE9B23">
      <w:pPr>
        <w:ind w:firstLine="0" w:firstLineChars="0"/>
        <w:jc w:val="center"/>
        <w:rPr>
          <w:rFonts w:hint="eastAsia" w:ascii="仿宋" w:hAnsi="仿宋" w:eastAsia="仿宋" w:cs="仿宋"/>
          <w:sz w:val="28"/>
          <w:szCs w:val="28"/>
          <w:lang w:eastAsia="zh-CN"/>
        </w:rPr>
      </w:pPr>
      <w:r>
        <w:rPr>
          <w:rFonts w:hint="eastAsia" w:ascii="方正小标宋简体" w:hAnsi="方正小标宋简体" w:eastAsia="方正小标宋简体" w:cs="方正小标宋简体"/>
          <w:sz w:val="32"/>
          <w:szCs w:val="32"/>
          <w:lang w:val="en-US" w:eastAsia="zh-CN"/>
        </w:rPr>
        <w:t>购销</w:t>
      </w:r>
      <w:r>
        <w:rPr>
          <w:rFonts w:hint="eastAsia" w:ascii="方正小标宋简体" w:hAnsi="方正小标宋简体" w:eastAsia="方正小标宋简体" w:cs="方正小标宋简体"/>
          <w:sz w:val="32"/>
          <w:szCs w:val="32"/>
          <w:lang w:eastAsia="zh-CN"/>
        </w:rPr>
        <w:t>合同</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6"/>
        <w:gridCol w:w="4192"/>
      </w:tblGrid>
      <w:tr w14:paraId="4980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6" w:type="dxa"/>
            <w:vAlign w:val="center"/>
          </w:tcPr>
          <w:p w14:paraId="2C75837F">
            <w:pPr>
              <w:widowControl w:val="0"/>
              <w:rPr>
                <w:rFonts w:ascii="宋体" w:hAnsi="宋体" w:eastAsia="宋体"/>
                <w:szCs w:val="21"/>
              </w:rPr>
            </w:pPr>
            <w:r>
              <w:rPr>
                <w:rFonts w:hint="eastAsia" w:ascii="宋体" w:hAnsi="宋体" w:eastAsia="宋体"/>
                <w:szCs w:val="21"/>
              </w:rPr>
              <w:t>甲  方：</w:t>
            </w:r>
            <w:r>
              <w:rPr>
                <w:rFonts w:hint="eastAsia" w:ascii="宋体" w:hAnsi="宋体" w:eastAsia="宋体"/>
                <w:szCs w:val="21"/>
                <w:u w:val="single"/>
              </w:rPr>
              <w:t>茂名市人民医院</w:t>
            </w:r>
          </w:p>
        </w:tc>
        <w:tc>
          <w:tcPr>
            <w:tcW w:w="4192" w:type="dxa"/>
            <w:vAlign w:val="center"/>
          </w:tcPr>
          <w:p w14:paraId="3F540B67">
            <w:pPr>
              <w:widowControl w:val="0"/>
              <w:rPr>
                <w:rFonts w:ascii="宋体" w:hAnsi="宋体" w:eastAsia="宋体"/>
                <w:szCs w:val="21"/>
              </w:rPr>
            </w:pPr>
            <w:r>
              <w:rPr>
                <w:rFonts w:hint="eastAsia" w:ascii="宋体" w:hAnsi="宋体" w:eastAsia="宋体"/>
                <w:szCs w:val="21"/>
              </w:rPr>
              <w:t>乙  方：</w:t>
            </w:r>
          </w:p>
        </w:tc>
      </w:tr>
      <w:tr w14:paraId="6AA1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6" w:type="dxa"/>
            <w:vAlign w:val="center"/>
          </w:tcPr>
          <w:p w14:paraId="54DBAE4A">
            <w:pPr>
              <w:widowControl w:val="0"/>
              <w:rPr>
                <w:rFonts w:hint="default" w:ascii="宋体" w:hAnsi="宋体" w:eastAsia="宋体"/>
                <w:szCs w:val="21"/>
                <w:lang w:val="en-US" w:eastAsia="zh-CN"/>
              </w:rPr>
            </w:pPr>
            <w:r>
              <w:rPr>
                <w:rFonts w:hint="eastAsia" w:ascii="宋体" w:hAnsi="宋体" w:eastAsia="宋体"/>
                <w:szCs w:val="21"/>
              </w:rPr>
              <w:t>电  话：</w:t>
            </w:r>
            <w:r>
              <w:rPr>
                <w:rFonts w:hint="eastAsia" w:ascii="宋体" w:hAnsi="宋体" w:eastAsia="宋体"/>
                <w:szCs w:val="21"/>
                <w:u w:val="single"/>
              </w:rPr>
              <w:t>0668-2922</w:t>
            </w:r>
            <w:r>
              <w:rPr>
                <w:rFonts w:hint="eastAsia" w:ascii="宋体" w:hAnsi="宋体" w:eastAsia="宋体"/>
                <w:szCs w:val="21"/>
                <w:u w:val="single"/>
                <w:lang w:val="en-US" w:eastAsia="zh-CN"/>
              </w:rPr>
              <w:t>663</w:t>
            </w:r>
          </w:p>
        </w:tc>
        <w:tc>
          <w:tcPr>
            <w:tcW w:w="4192" w:type="dxa"/>
            <w:vAlign w:val="center"/>
          </w:tcPr>
          <w:p w14:paraId="0F221E12">
            <w:pPr>
              <w:widowControl w:val="0"/>
              <w:rPr>
                <w:rFonts w:ascii="宋体" w:hAnsi="宋体" w:eastAsia="宋体"/>
                <w:szCs w:val="21"/>
              </w:rPr>
            </w:pPr>
            <w:r>
              <w:rPr>
                <w:rFonts w:hint="eastAsia" w:ascii="宋体" w:hAnsi="宋体" w:eastAsia="宋体"/>
                <w:szCs w:val="21"/>
              </w:rPr>
              <w:t>电  话：</w:t>
            </w:r>
          </w:p>
        </w:tc>
      </w:tr>
      <w:tr w14:paraId="197F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6" w:type="dxa"/>
            <w:vAlign w:val="center"/>
          </w:tcPr>
          <w:p w14:paraId="10CA443E">
            <w:pPr>
              <w:widowControl w:val="0"/>
              <w:rPr>
                <w:rFonts w:ascii="宋体" w:hAnsi="宋体" w:eastAsia="宋体"/>
                <w:szCs w:val="21"/>
              </w:rPr>
            </w:pPr>
            <w:r>
              <w:rPr>
                <w:rFonts w:hint="eastAsia" w:ascii="宋体" w:hAnsi="宋体" w:eastAsia="宋体"/>
                <w:szCs w:val="21"/>
              </w:rPr>
              <w:t xml:space="preserve">传  真： /      </w:t>
            </w:r>
          </w:p>
        </w:tc>
        <w:tc>
          <w:tcPr>
            <w:tcW w:w="4192" w:type="dxa"/>
            <w:vAlign w:val="center"/>
          </w:tcPr>
          <w:p w14:paraId="663CD678">
            <w:pPr>
              <w:widowControl w:val="0"/>
              <w:rPr>
                <w:rFonts w:ascii="宋体" w:hAnsi="宋体" w:eastAsia="宋体"/>
                <w:szCs w:val="21"/>
              </w:rPr>
            </w:pPr>
            <w:r>
              <w:rPr>
                <w:rFonts w:hint="eastAsia" w:ascii="宋体" w:hAnsi="宋体" w:eastAsia="宋体"/>
                <w:szCs w:val="21"/>
              </w:rPr>
              <w:t>传  真：</w:t>
            </w:r>
          </w:p>
        </w:tc>
      </w:tr>
      <w:tr w14:paraId="746C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6" w:type="dxa"/>
          </w:tcPr>
          <w:p w14:paraId="4775297F">
            <w:pPr>
              <w:widowControl w:val="0"/>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茂名市为民路101号</w:t>
            </w:r>
            <w:r>
              <w:rPr>
                <w:rFonts w:hint="eastAsia" w:ascii="宋体" w:hAnsi="宋体" w:eastAsia="宋体"/>
                <w:szCs w:val="21"/>
              </w:rPr>
              <w:t xml:space="preserve"> </w:t>
            </w:r>
          </w:p>
        </w:tc>
        <w:tc>
          <w:tcPr>
            <w:tcW w:w="4192" w:type="dxa"/>
            <w:vAlign w:val="center"/>
          </w:tcPr>
          <w:p w14:paraId="4219AED4">
            <w:pPr>
              <w:widowControl w:val="0"/>
              <w:rPr>
                <w:rFonts w:ascii="宋体" w:hAnsi="宋体" w:eastAsia="宋体"/>
                <w:szCs w:val="21"/>
              </w:rPr>
            </w:pPr>
            <w:r>
              <w:rPr>
                <w:rFonts w:hint="eastAsia" w:ascii="宋体" w:hAnsi="宋体" w:eastAsia="宋体"/>
                <w:szCs w:val="21"/>
              </w:rPr>
              <w:t>地  址：</w:t>
            </w:r>
          </w:p>
        </w:tc>
      </w:tr>
    </w:tbl>
    <w:p w14:paraId="26D90021">
      <w:pPr>
        <w:rPr>
          <w:rFonts w:hint="eastAsia" w:ascii="仿宋" w:hAnsi="仿宋" w:eastAsia="仿宋" w:cs="仿宋"/>
          <w:sz w:val="28"/>
          <w:szCs w:val="28"/>
        </w:rPr>
      </w:pPr>
    </w:p>
    <w:p w14:paraId="5CD65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本合同中，甲方单独称为“甲方”，乙方单独称为“乙方”</w:t>
      </w:r>
      <w:r>
        <w:rPr>
          <w:rFonts w:hint="eastAsia" w:ascii="仿宋" w:hAnsi="仿宋" w:eastAsia="仿宋" w:cs="仿宋"/>
          <w:sz w:val="24"/>
          <w:szCs w:val="24"/>
          <w:lang w:eastAsia="zh-CN"/>
        </w:rPr>
        <w:t>。</w:t>
      </w:r>
      <w:r>
        <w:rPr>
          <w:rFonts w:hint="eastAsia" w:ascii="仿宋" w:hAnsi="仿宋" w:eastAsia="仿宋" w:cs="仿宋"/>
          <w:sz w:val="24"/>
          <w:szCs w:val="24"/>
        </w:rPr>
        <w:t>甲方、乙方合称“双方”。</w:t>
      </w:r>
    </w:p>
    <w:p w14:paraId="61F68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根据《中华人民共和国民法典》等相关法律、法规的规定，按照本项目相关采购文件的要求，甲乙双方遵照公平、自愿、诚实信用的原则，经充分、友好协商，就</w:t>
      </w:r>
      <w:r>
        <w:rPr>
          <w:rFonts w:hint="eastAsia" w:ascii="仿宋" w:hAnsi="仿宋" w:eastAsia="仿宋" w:cs="仿宋"/>
          <w:sz w:val="24"/>
          <w:szCs w:val="24"/>
          <w:lang w:eastAsia="zh-CN"/>
        </w:rPr>
        <w:t>联影64排CT移装服务采购项目</w:t>
      </w:r>
      <w:r>
        <w:rPr>
          <w:rFonts w:hint="eastAsia" w:ascii="仿宋" w:hAnsi="仿宋" w:eastAsia="仿宋" w:cs="仿宋"/>
          <w:sz w:val="24"/>
          <w:szCs w:val="24"/>
        </w:rPr>
        <w:t>事宜签订本合同（以下简称 “本合同”）并共同遵守履行</w:t>
      </w:r>
      <w:r>
        <w:rPr>
          <w:rFonts w:hint="eastAsia" w:ascii="仿宋" w:hAnsi="仿宋" w:eastAsia="仿宋" w:cs="仿宋"/>
          <w:sz w:val="24"/>
          <w:szCs w:val="24"/>
          <w:lang w:eastAsia="zh-CN"/>
        </w:rPr>
        <w:t>。</w:t>
      </w:r>
    </w:p>
    <w:p w14:paraId="483781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一、服务内容</w:t>
      </w:r>
    </w:p>
    <w:p w14:paraId="01F6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运输及移机服务：拆机前设备预检，确保设备达到移机标准；拆机前</w:t>
      </w:r>
      <w:r>
        <w:rPr>
          <w:rFonts w:hint="eastAsia" w:ascii="仿宋" w:hAnsi="仿宋" w:eastAsia="仿宋" w:cs="仿宋"/>
          <w:sz w:val="24"/>
          <w:szCs w:val="24"/>
          <w:lang w:eastAsia="zh-CN"/>
        </w:rPr>
        <w:t>乙方</w:t>
      </w:r>
      <w:r>
        <w:rPr>
          <w:rFonts w:hint="eastAsia" w:ascii="仿宋" w:hAnsi="仿宋" w:eastAsia="仿宋" w:cs="仿宋"/>
          <w:sz w:val="24"/>
          <w:szCs w:val="24"/>
        </w:rPr>
        <w:t>需备份设备</w:t>
      </w:r>
      <w:r>
        <w:rPr>
          <w:rFonts w:hint="eastAsia" w:ascii="仿宋" w:hAnsi="仿宋" w:eastAsia="仿宋" w:cs="仿宋"/>
          <w:sz w:val="24"/>
          <w:szCs w:val="24"/>
          <w:lang w:eastAsia="zh-CN"/>
        </w:rPr>
        <w:t>的</w:t>
      </w:r>
      <w:r>
        <w:rPr>
          <w:rFonts w:hint="eastAsia" w:ascii="仿宋" w:hAnsi="仿宋" w:eastAsia="仿宋" w:cs="仿宋"/>
          <w:sz w:val="24"/>
          <w:szCs w:val="24"/>
        </w:rPr>
        <w:t>原始数据</w:t>
      </w:r>
      <w:r>
        <w:rPr>
          <w:rFonts w:hint="eastAsia" w:ascii="仿宋" w:hAnsi="仿宋" w:eastAsia="仿宋" w:cs="仿宋"/>
          <w:sz w:val="24"/>
          <w:szCs w:val="24"/>
          <w:lang w:eastAsia="zh-CN"/>
        </w:rPr>
        <w:t>。将机器运送到甲方指定位置，根据安装现场，</w:t>
      </w:r>
      <w:r>
        <w:rPr>
          <w:rFonts w:hint="eastAsia" w:ascii="仿宋" w:hAnsi="仿宋" w:eastAsia="仿宋" w:cs="仿宋"/>
          <w:sz w:val="24"/>
          <w:szCs w:val="24"/>
        </w:rPr>
        <w:t>选定</w:t>
      </w:r>
      <w:r>
        <w:rPr>
          <w:rFonts w:hint="eastAsia" w:ascii="仿宋" w:hAnsi="仿宋" w:eastAsia="仿宋" w:cs="仿宋"/>
          <w:sz w:val="24"/>
          <w:szCs w:val="24"/>
          <w:lang w:eastAsia="zh-CN"/>
        </w:rPr>
        <w:t>装机</w:t>
      </w:r>
      <w:r>
        <w:rPr>
          <w:rFonts w:hint="eastAsia" w:ascii="仿宋" w:hAnsi="仿宋" w:eastAsia="仿宋" w:cs="仿宋"/>
          <w:sz w:val="24"/>
          <w:szCs w:val="24"/>
        </w:rPr>
        <w:t>位置</w:t>
      </w:r>
      <w:r>
        <w:rPr>
          <w:rFonts w:hint="eastAsia" w:ascii="仿宋" w:hAnsi="仿宋" w:eastAsia="仿宋" w:cs="仿宋"/>
          <w:sz w:val="24"/>
          <w:szCs w:val="24"/>
          <w:lang w:eastAsia="zh-CN"/>
        </w:rPr>
        <w:t>，</w:t>
      </w:r>
      <w:r>
        <w:rPr>
          <w:rFonts w:hint="eastAsia" w:ascii="仿宋" w:hAnsi="仿宋" w:eastAsia="仿宋" w:cs="仿宋"/>
          <w:sz w:val="24"/>
          <w:szCs w:val="24"/>
        </w:rPr>
        <w:t>安装</w:t>
      </w:r>
      <w:r>
        <w:rPr>
          <w:rFonts w:hint="eastAsia" w:ascii="仿宋" w:hAnsi="仿宋" w:eastAsia="仿宋" w:cs="仿宋"/>
          <w:sz w:val="24"/>
          <w:szCs w:val="24"/>
          <w:lang w:eastAsia="zh-CN"/>
        </w:rPr>
        <w:t>并</w:t>
      </w:r>
      <w:r>
        <w:rPr>
          <w:rFonts w:hint="eastAsia" w:ascii="仿宋" w:hAnsi="仿宋" w:eastAsia="仿宋" w:cs="仿宋"/>
          <w:sz w:val="24"/>
          <w:szCs w:val="24"/>
        </w:rPr>
        <w:t>经调试达到可正常运行状态。</w:t>
      </w:r>
    </w:p>
    <w:p w14:paraId="72CEE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乙方</w:t>
      </w:r>
      <w:r>
        <w:rPr>
          <w:rFonts w:hint="eastAsia" w:ascii="仿宋" w:hAnsi="仿宋" w:eastAsia="仿宋" w:cs="仿宋"/>
          <w:sz w:val="24"/>
          <w:szCs w:val="24"/>
        </w:rPr>
        <w:t>开通服务热线电话，提供24小时线上工程师技术支持，保证搬迁后提供快速诊断和技术支持服务。</w:t>
      </w:r>
    </w:p>
    <w:p w14:paraId="1DE2A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乙方</w:t>
      </w:r>
      <w:r>
        <w:rPr>
          <w:rFonts w:hint="eastAsia" w:ascii="仿宋" w:hAnsi="仿宋" w:eastAsia="仿宋" w:cs="仿宋"/>
          <w:sz w:val="24"/>
          <w:szCs w:val="24"/>
        </w:rPr>
        <w:t>负责本项目搬迁设备搬运的全部运输，包括装卸车、现场搬运等。</w:t>
      </w:r>
    </w:p>
    <w:p w14:paraId="68CE9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为安装场地提供设计相关意见和建议，保证设备合理布置。</w:t>
      </w:r>
    </w:p>
    <w:p w14:paraId="7ECAF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二、合同金额</w:t>
      </w:r>
    </w:p>
    <w:p w14:paraId="01BF9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1.合同金额为（大写）：人民币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元整，（¥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CC9A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总金额包括但不限于预检费、拆机费、安装调试费、差旅费、运输费、工具及物耗费用、人员工资、加班费、突发性作业费、劳保费、福利费、保险费、风险金和税费、利润、不可预见费等。项目执行期间项目总金额不变，甲方无须另向乙方支付其他任何费用。</w:t>
      </w:r>
    </w:p>
    <w:p w14:paraId="58BAD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三、支付方式</w:t>
      </w:r>
    </w:p>
    <w:p w14:paraId="213C4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完成所有</w:t>
      </w:r>
      <w:r>
        <w:rPr>
          <w:rFonts w:hint="eastAsia" w:ascii="仿宋" w:hAnsi="仿宋" w:eastAsia="仿宋" w:cs="仿宋"/>
          <w:sz w:val="24"/>
          <w:szCs w:val="24"/>
        </w:rPr>
        <w:t>工作内容，</w:t>
      </w:r>
      <w:r>
        <w:rPr>
          <w:rFonts w:hint="eastAsia" w:ascii="仿宋" w:hAnsi="仿宋" w:eastAsia="仿宋" w:cs="仿宋"/>
          <w:sz w:val="24"/>
          <w:szCs w:val="24"/>
          <w:highlight w:val="yellow"/>
        </w:rPr>
        <w:t>交付</w:t>
      </w:r>
      <w:r>
        <w:rPr>
          <w:rFonts w:hint="eastAsia" w:ascii="仿宋" w:hAnsi="仿宋" w:eastAsia="仿宋" w:cs="仿宋"/>
          <w:sz w:val="24"/>
          <w:szCs w:val="24"/>
          <w:highlight w:val="yellow"/>
          <w:lang w:eastAsia="zh-CN"/>
        </w:rPr>
        <w:t>正常使用后</w:t>
      </w:r>
      <w:r>
        <w:rPr>
          <w:rFonts w:hint="eastAsia" w:ascii="仿宋" w:hAnsi="仿宋" w:eastAsia="仿宋" w:cs="仿宋"/>
          <w:sz w:val="24"/>
          <w:szCs w:val="24"/>
          <w:highlight w:val="yellow"/>
          <w:lang w:val="en-US" w:eastAsia="zh-CN"/>
        </w:rPr>
        <w:t>5个日历日</w:t>
      </w:r>
      <w:r>
        <w:rPr>
          <w:rFonts w:hint="eastAsia" w:ascii="仿宋" w:hAnsi="仿宋" w:eastAsia="仿宋" w:cs="仿宋"/>
          <w:sz w:val="24"/>
          <w:szCs w:val="24"/>
          <w:highlight w:val="yellow"/>
          <w:lang w:eastAsia="zh-CN"/>
        </w:rPr>
        <w:t>内</w:t>
      </w:r>
      <w:r>
        <w:rPr>
          <w:rFonts w:hint="eastAsia" w:ascii="仿宋" w:hAnsi="仿宋" w:eastAsia="仿宋" w:cs="仿宋"/>
          <w:sz w:val="24"/>
          <w:szCs w:val="24"/>
        </w:rPr>
        <w:t>双方办理验收手续，</w:t>
      </w:r>
      <w:r>
        <w:rPr>
          <w:rFonts w:hint="eastAsia" w:ascii="仿宋" w:hAnsi="仿宋" w:eastAsia="仿宋" w:cs="仿宋"/>
          <w:sz w:val="24"/>
          <w:szCs w:val="24"/>
          <w:lang w:val="en-US" w:eastAsia="zh-CN"/>
        </w:rPr>
        <w:t>甲方</w:t>
      </w:r>
      <w:r>
        <w:rPr>
          <w:rFonts w:hint="eastAsia" w:ascii="仿宋" w:hAnsi="仿宋" w:eastAsia="仿宋" w:cs="仿宋"/>
          <w:sz w:val="24"/>
          <w:szCs w:val="24"/>
        </w:rPr>
        <w:t>在收到</w:t>
      </w:r>
      <w:r>
        <w:rPr>
          <w:rFonts w:hint="eastAsia" w:ascii="仿宋" w:hAnsi="仿宋" w:eastAsia="仿宋" w:cs="仿宋"/>
          <w:sz w:val="24"/>
          <w:szCs w:val="24"/>
          <w:lang w:val="en-US" w:eastAsia="zh-CN"/>
        </w:rPr>
        <w:t>合格的验收报告及乙方</w:t>
      </w:r>
      <w:r>
        <w:rPr>
          <w:rFonts w:hint="eastAsia" w:ascii="仿宋" w:hAnsi="仿宋" w:eastAsia="仿宋" w:cs="仿宋"/>
          <w:sz w:val="24"/>
          <w:szCs w:val="24"/>
          <w:lang w:eastAsia="zh-CN"/>
        </w:rPr>
        <w:t>开具的</w:t>
      </w:r>
      <w:r>
        <w:rPr>
          <w:rFonts w:hint="eastAsia" w:ascii="仿宋" w:hAnsi="仿宋" w:eastAsia="仿宋" w:cs="仿宋"/>
          <w:sz w:val="24"/>
          <w:szCs w:val="24"/>
        </w:rPr>
        <w:t>等额有效发票办理</w:t>
      </w:r>
      <w:r>
        <w:rPr>
          <w:rFonts w:hint="eastAsia" w:ascii="仿宋" w:hAnsi="仿宋" w:eastAsia="仿宋" w:cs="仿宋"/>
          <w:sz w:val="24"/>
          <w:szCs w:val="24"/>
          <w:lang w:val="en-US" w:eastAsia="zh-CN"/>
        </w:rPr>
        <w:t>完费用审批</w:t>
      </w:r>
      <w:r>
        <w:rPr>
          <w:rFonts w:hint="eastAsia" w:ascii="仿宋" w:hAnsi="仿宋" w:eastAsia="仿宋" w:cs="仿宋"/>
          <w:sz w:val="24"/>
          <w:szCs w:val="24"/>
        </w:rPr>
        <w:t>手续</w:t>
      </w:r>
      <w:r>
        <w:rPr>
          <w:rFonts w:hint="eastAsia" w:ascii="仿宋" w:hAnsi="仿宋" w:eastAsia="仿宋" w:cs="仿宋"/>
          <w:sz w:val="24"/>
          <w:szCs w:val="24"/>
          <w:lang w:eastAsia="zh-CN"/>
        </w:rPr>
        <w:t>后</w:t>
      </w:r>
      <w:r>
        <w:rPr>
          <w:rFonts w:hint="eastAsia" w:ascii="仿宋" w:hAnsi="仿宋" w:eastAsia="仿宋" w:cs="仿宋"/>
          <w:sz w:val="24"/>
          <w:szCs w:val="24"/>
          <w:lang w:val="en-US" w:eastAsia="zh-CN"/>
        </w:rPr>
        <w:t>60个日历日内</w:t>
      </w:r>
      <w:r>
        <w:rPr>
          <w:rFonts w:hint="eastAsia" w:ascii="仿宋" w:hAnsi="仿宋" w:eastAsia="仿宋" w:cs="仿宋"/>
          <w:sz w:val="24"/>
          <w:szCs w:val="24"/>
        </w:rPr>
        <w:t>支付</w:t>
      </w:r>
      <w:r>
        <w:rPr>
          <w:rFonts w:hint="eastAsia" w:ascii="仿宋" w:hAnsi="仿宋" w:eastAsia="仿宋" w:cs="仿宋"/>
          <w:sz w:val="24"/>
          <w:szCs w:val="24"/>
          <w:lang w:val="en-US" w:eastAsia="zh-CN"/>
        </w:rPr>
        <w:t>100%成交</w:t>
      </w:r>
      <w:r>
        <w:rPr>
          <w:rFonts w:hint="eastAsia" w:ascii="仿宋" w:hAnsi="仿宋" w:eastAsia="仿宋" w:cs="仿宋"/>
          <w:sz w:val="24"/>
          <w:szCs w:val="24"/>
        </w:rPr>
        <w:t>款</w:t>
      </w:r>
      <w:r>
        <w:rPr>
          <w:rFonts w:hint="eastAsia" w:ascii="仿宋" w:hAnsi="仿宋" w:eastAsia="仿宋" w:cs="仿宋"/>
          <w:sz w:val="24"/>
          <w:szCs w:val="24"/>
          <w:lang w:eastAsia="zh-CN"/>
        </w:rPr>
        <w:t>。</w:t>
      </w:r>
    </w:p>
    <w:p w14:paraId="44BB07B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交付要求</w:t>
      </w:r>
    </w:p>
    <w:p w14:paraId="77672B62">
      <w:pPr>
        <w:numPr>
          <w:ilvl w:val="-1"/>
          <w:numId w:val="0"/>
        </w:numPr>
        <w:kinsoku/>
        <w:overflowPunct/>
        <w:autoSpaceDE/>
        <w:autoSpaceDN/>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交</w:t>
      </w:r>
      <w:r>
        <w:rPr>
          <w:rFonts w:hint="eastAsia" w:ascii="仿宋" w:hAnsi="仿宋" w:eastAsia="仿宋" w:cs="仿宋"/>
          <w:sz w:val="24"/>
          <w:szCs w:val="24"/>
          <w:lang w:val="en-US" w:eastAsia="zh-CN"/>
        </w:rPr>
        <w:t>付</w:t>
      </w:r>
      <w:r>
        <w:rPr>
          <w:rFonts w:hint="eastAsia" w:ascii="仿宋" w:hAnsi="仿宋" w:eastAsia="仿宋" w:cs="仿宋"/>
          <w:sz w:val="24"/>
          <w:szCs w:val="24"/>
        </w:rPr>
        <w:t>期：</w:t>
      </w:r>
      <w:r>
        <w:rPr>
          <w:rFonts w:hint="eastAsia" w:ascii="宋体" w:hAnsi="宋体"/>
          <w:sz w:val="24"/>
          <w:szCs w:val="24"/>
          <w:lang w:val="en-US" w:eastAsia="zh-CN"/>
        </w:rPr>
        <w:t>合</w:t>
      </w:r>
      <w:r>
        <w:rPr>
          <w:rFonts w:hint="eastAsia" w:ascii="仿宋" w:hAnsi="仿宋" w:eastAsia="仿宋" w:cs="仿宋"/>
          <w:sz w:val="24"/>
          <w:szCs w:val="24"/>
          <w:lang w:val="en-US" w:eastAsia="zh-CN"/>
        </w:rPr>
        <w:t>同签订后，甲方确认新机房满足搬迁条件，通知乙方开展搬迁工作。由甲方通知搬迁之日起，乙方须在7个日历日内完成所有搬迁工作，包括但不限于拆卸、搬运、组装以及安装完成后的运行检测。</w:t>
      </w:r>
    </w:p>
    <w:p w14:paraId="06FAA59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2.甲方</w:t>
      </w:r>
      <w:r>
        <w:rPr>
          <w:rFonts w:hint="eastAsia" w:ascii="仿宋" w:hAnsi="仿宋" w:eastAsia="仿宋" w:cs="仿宋"/>
          <w:sz w:val="24"/>
          <w:szCs w:val="24"/>
        </w:rPr>
        <w:t>指定地点。</w:t>
      </w:r>
    </w:p>
    <w:p w14:paraId="1A464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验收</w:t>
      </w:r>
    </w:p>
    <w:p w14:paraId="0B3CB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yellow"/>
          <w:lang w:val="en-US" w:eastAsia="zh-CN"/>
        </w:rPr>
        <w:t>1乙方完成所有工作内容，交付正常使用5个日历</w:t>
      </w:r>
      <w:r>
        <w:rPr>
          <w:rFonts w:hint="eastAsia" w:ascii="仿宋" w:hAnsi="仿宋" w:eastAsia="仿宋" w:cs="仿宋"/>
          <w:sz w:val="24"/>
          <w:szCs w:val="24"/>
          <w:highlight w:val="yellow"/>
        </w:rPr>
        <w:t>日之内进行验收，</w:t>
      </w:r>
      <w:r>
        <w:rPr>
          <w:rFonts w:hint="eastAsia" w:ascii="仿宋" w:hAnsi="仿宋" w:eastAsia="仿宋" w:cs="仿宋"/>
          <w:sz w:val="24"/>
          <w:szCs w:val="24"/>
        </w:rPr>
        <w:t xml:space="preserve"> 乙方交付成果符合下列标准，视为验收合格：乙方提交的交付成果依据并符合国家与行业的相关标准和规范及本合同要求</w:t>
      </w:r>
      <w:r>
        <w:rPr>
          <w:rFonts w:hint="eastAsia" w:ascii="仿宋" w:hAnsi="仿宋" w:eastAsia="仿宋" w:cs="仿宋"/>
          <w:sz w:val="24"/>
          <w:szCs w:val="24"/>
          <w:lang w:eastAsia="zh-CN"/>
        </w:rPr>
        <w:t>，并提供加盖乙方公章的验收报告</w:t>
      </w:r>
      <w:r>
        <w:rPr>
          <w:rFonts w:hint="eastAsia" w:ascii="仿宋" w:hAnsi="仿宋" w:eastAsia="仿宋" w:cs="仿宋"/>
          <w:sz w:val="24"/>
          <w:szCs w:val="24"/>
        </w:rPr>
        <w:t>。</w:t>
      </w:r>
    </w:p>
    <w:p w14:paraId="005EB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设备移装服务</w:t>
      </w:r>
      <w:r>
        <w:rPr>
          <w:rFonts w:hint="eastAsia" w:ascii="仿宋" w:hAnsi="仿宋" w:eastAsia="仿宋" w:cs="仿宋"/>
          <w:sz w:val="24"/>
          <w:szCs w:val="24"/>
        </w:rPr>
        <w:t>不符合验收标准的，甲方有权拒绝接受，并要求乙方在双方约定的时间内</w:t>
      </w:r>
      <w:r>
        <w:rPr>
          <w:rFonts w:hint="eastAsia" w:ascii="仿宋" w:hAnsi="仿宋" w:eastAsia="仿宋" w:cs="仿宋"/>
          <w:sz w:val="24"/>
          <w:szCs w:val="24"/>
          <w:lang w:eastAsia="zh-CN"/>
        </w:rPr>
        <w:t>乙方</w:t>
      </w:r>
      <w:r>
        <w:rPr>
          <w:rFonts w:hint="eastAsia" w:ascii="仿宋" w:hAnsi="仿宋" w:eastAsia="仿宋" w:cs="仿宋"/>
          <w:sz w:val="24"/>
          <w:szCs w:val="24"/>
        </w:rPr>
        <w:t>承担费用予以纠正，并重新提交甲方进行验收（甲方有权重复上述过程直至验收合格）。</w:t>
      </w:r>
    </w:p>
    <w:p w14:paraId="79D0F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highlight w:val="yellow"/>
        </w:rPr>
        <w:t>乙方未在约定时间内</w:t>
      </w:r>
      <w:r>
        <w:rPr>
          <w:rFonts w:hint="eastAsia" w:ascii="仿宋" w:hAnsi="仿宋" w:eastAsia="仿宋" w:cs="仿宋"/>
          <w:sz w:val="24"/>
          <w:szCs w:val="24"/>
          <w:highlight w:val="yellow"/>
          <w:lang w:eastAsia="zh-CN"/>
        </w:rPr>
        <w:t>完成相关服务</w:t>
      </w:r>
      <w:r>
        <w:rPr>
          <w:rFonts w:hint="eastAsia" w:ascii="仿宋" w:hAnsi="仿宋" w:eastAsia="仿宋" w:cs="仿宋"/>
          <w:sz w:val="24"/>
          <w:szCs w:val="24"/>
          <w:highlight w:val="yellow"/>
        </w:rPr>
        <w:t>的，</w:t>
      </w:r>
      <w:r>
        <w:rPr>
          <w:rFonts w:hint="eastAsia" w:ascii="仿宋" w:hAnsi="仿宋" w:eastAsia="仿宋" w:cs="仿宋"/>
          <w:sz w:val="24"/>
          <w:szCs w:val="24"/>
        </w:rPr>
        <w:t>甲方有权终止本合同。</w:t>
      </w:r>
    </w:p>
    <w:p w14:paraId="1C323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、乙方权利义务</w:t>
      </w:r>
    </w:p>
    <w:p w14:paraId="6EBB6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按期获得甲方支付的报酬。</w:t>
      </w:r>
    </w:p>
    <w:p w14:paraId="6D3BC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乙方项目团队人员应具备完成</w:t>
      </w:r>
      <w:r>
        <w:rPr>
          <w:rFonts w:hint="eastAsia" w:ascii="仿宋" w:hAnsi="仿宋" w:eastAsia="仿宋" w:cs="仿宋"/>
          <w:sz w:val="24"/>
          <w:szCs w:val="24"/>
          <w:lang w:val="en-US" w:eastAsia="zh-CN"/>
        </w:rPr>
        <w:t>CT设备搬迁、安装等服务的能力，</w:t>
      </w:r>
      <w:r>
        <w:rPr>
          <w:rFonts w:hint="eastAsia" w:ascii="仿宋" w:hAnsi="仿宋" w:eastAsia="仿宋" w:cs="仿宋"/>
          <w:sz w:val="24"/>
          <w:szCs w:val="24"/>
        </w:rPr>
        <w:t>保证服务进度和成果交付质量，能够针对服务期间出现的各类风险进行有效控制和及时处置。项目团队人员总人数不低于</w:t>
      </w:r>
      <w:r>
        <w:rPr>
          <w:rFonts w:hint="eastAsia" w:ascii="仿宋" w:hAnsi="仿宋" w:eastAsia="仿宋" w:cs="仿宋"/>
          <w:sz w:val="24"/>
          <w:szCs w:val="24"/>
          <w:lang w:val="en-US" w:eastAsia="zh-CN"/>
        </w:rPr>
        <w:t>3</w:t>
      </w:r>
      <w:r>
        <w:rPr>
          <w:rFonts w:hint="eastAsia" w:ascii="仿宋" w:hAnsi="仿宋" w:eastAsia="仿宋" w:cs="仿宋"/>
          <w:sz w:val="24"/>
          <w:szCs w:val="24"/>
        </w:rPr>
        <w:t>人。乙方应保证从业人员须具有要求</w:t>
      </w:r>
      <w:r>
        <w:rPr>
          <w:rFonts w:hint="eastAsia" w:ascii="仿宋" w:hAnsi="仿宋" w:eastAsia="仿宋" w:cs="仿宋"/>
          <w:sz w:val="24"/>
          <w:szCs w:val="24"/>
          <w:lang w:eastAsia="zh-CN"/>
        </w:rPr>
        <w:t>的</w:t>
      </w:r>
      <w:r>
        <w:rPr>
          <w:rFonts w:hint="eastAsia" w:ascii="仿宋" w:hAnsi="仿宋" w:eastAsia="仿宋" w:cs="仿宋"/>
          <w:sz w:val="24"/>
          <w:szCs w:val="24"/>
        </w:rPr>
        <w:t>相关资格证书</w:t>
      </w:r>
      <w:r>
        <w:rPr>
          <w:rFonts w:hint="eastAsia" w:ascii="仿宋" w:hAnsi="仿宋" w:eastAsia="仿宋" w:cs="仿宋"/>
          <w:sz w:val="24"/>
          <w:szCs w:val="24"/>
          <w:lang w:eastAsia="zh-CN"/>
        </w:rPr>
        <w:t>和厂家培训证明</w:t>
      </w:r>
      <w:r>
        <w:rPr>
          <w:rFonts w:hint="eastAsia" w:ascii="仿宋" w:hAnsi="仿宋" w:eastAsia="仿宋" w:cs="仿宋"/>
          <w:sz w:val="24"/>
          <w:szCs w:val="24"/>
        </w:rPr>
        <w:t>。</w:t>
      </w:r>
    </w:p>
    <w:p w14:paraId="27AB0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乙方应投入足够的人力和物力，在约定的期限内按甲方要求完成</w:t>
      </w:r>
      <w:r>
        <w:rPr>
          <w:rFonts w:hint="eastAsia" w:ascii="仿宋" w:hAnsi="仿宋" w:eastAsia="仿宋" w:cs="仿宋"/>
          <w:sz w:val="24"/>
          <w:szCs w:val="24"/>
          <w:lang w:val="en-US" w:eastAsia="zh-CN"/>
        </w:rPr>
        <w:t>移机</w:t>
      </w:r>
      <w:r>
        <w:rPr>
          <w:rFonts w:hint="eastAsia" w:ascii="仿宋" w:hAnsi="仿宋" w:eastAsia="仿宋" w:cs="仿宋"/>
          <w:sz w:val="24"/>
          <w:szCs w:val="24"/>
        </w:rPr>
        <w:t>服务，并</w:t>
      </w:r>
      <w:r>
        <w:rPr>
          <w:rFonts w:hint="eastAsia" w:ascii="仿宋" w:hAnsi="仿宋" w:eastAsia="仿宋" w:cs="仿宋"/>
          <w:sz w:val="24"/>
          <w:szCs w:val="24"/>
          <w:lang w:val="en-US" w:eastAsia="zh-CN"/>
        </w:rPr>
        <w:t>将设备</w:t>
      </w:r>
      <w:r>
        <w:rPr>
          <w:rFonts w:hint="eastAsia" w:ascii="仿宋" w:hAnsi="仿宋" w:eastAsia="仿宋" w:cs="仿宋"/>
          <w:sz w:val="24"/>
          <w:szCs w:val="24"/>
        </w:rPr>
        <w:t>完整</w:t>
      </w:r>
      <w:r>
        <w:rPr>
          <w:rFonts w:hint="eastAsia" w:ascii="仿宋" w:hAnsi="仿宋" w:eastAsia="仿宋" w:cs="仿宋"/>
          <w:sz w:val="24"/>
          <w:szCs w:val="24"/>
          <w:lang w:eastAsia="zh-CN"/>
        </w:rPr>
        <w:t>交付甲方正常使用</w:t>
      </w:r>
      <w:r>
        <w:rPr>
          <w:rFonts w:hint="eastAsia" w:ascii="仿宋" w:hAnsi="仿宋" w:eastAsia="仿宋" w:cs="仿宋"/>
          <w:sz w:val="24"/>
          <w:szCs w:val="24"/>
        </w:rPr>
        <w:t>。</w:t>
      </w:r>
    </w:p>
    <w:p w14:paraId="0560E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乙方指派【】为项目</w:t>
      </w:r>
      <w:r>
        <w:rPr>
          <w:rFonts w:hint="eastAsia" w:ascii="仿宋" w:hAnsi="仿宋" w:eastAsia="仿宋" w:cs="仿宋"/>
          <w:sz w:val="24"/>
          <w:szCs w:val="24"/>
          <w:lang w:eastAsia="zh-CN"/>
        </w:rPr>
        <w:t>负责</w:t>
      </w:r>
      <w:r>
        <w:rPr>
          <w:rFonts w:hint="eastAsia" w:ascii="仿宋" w:hAnsi="仿宋" w:eastAsia="仿宋" w:cs="仿宋"/>
          <w:sz w:val="24"/>
          <w:szCs w:val="24"/>
        </w:rPr>
        <w:t>人。其职责包括：负责接受甲方的意见，与甲方反馈、沟通和建议。项目</w:t>
      </w:r>
      <w:r>
        <w:rPr>
          <w:rFonts w:hint="eastAsia" w:ascii="仿宋" w:hAnsi="仿宋" w:eastAsia="仿宋" w:cs="仿宋"/>
          <w:sz w:val="24"/>
          <w:szCs w:val="24"/>
          <w:lang w:eastAsia="zh-CN"/>
        </w:rPr>
        <w:t>负责</w:t>
      </w:r>
      <w:r>
        <w:rPr>
          <w:rFonts w:hint="eastAsia" w:ascii="仿宋" w:hAnsi="仿宋" w:eastAsia="仿宋" w:cs="仿宋"/>
          <w:sz w:val="24"/>
          <w:szCs w:val="24"/>
        </w:rPr>
        <w:t>人若有变更，乙方应及时通知甲方。</w:t>
      </w:r>
    </w:p>
    <w:p w14:paraId="1B888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rPr>
        <w:t>乙方有义务为其工作人员支付工资、办理保险并保障其工作人员人身安全。若于本合同期限内，因不可直接归责于甲方故意的原因造成乙方工作人员人身伤害、财产损失的，应由乙方自行承担并妥善解决，甲方对此不承担任何责任。</w:t>
      </w:r>
    </w:p>
    <w:p w14:paraId="038BC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未经甲方书面同意，乙方不得将本合同项目部分或全部转让</w:t>
      </w:r>
      <w:r>
        <w:rPr>
          <w:rFonts w:hint="eastAsia" w:ascii="仿宋" w:hAnsi="仿宋" w:eastAsia="仿宋" w:cs="仿宋"/>
          <w:sz w:val="24"/>
          <w:szCs w:val="24"/>
          <w:lang w:eastAsia="zh-CN"/>
        </w:rPr>
        <w:t>给</w:t>
      </w:r>
      <w:r>
        <w:rPr>
          <w:rFonts w:hint="eastAsia" w:ascii="仿宋" w:hAnsi="仿宋" w:eastAsia="仿宋" w:cs="仿宋"/>
          <w:sz w:val="24"/>
          <w:szCs w:val="24"/>
        </w:rPr>
        <w:t>第三</w:t>
      </w:r>
      <w:r>
        <w:rPr>
          <w:rFonts w:hint="eastAsia" w:ascii="仿宋" w:hAnsi="仿宋" w:eastAsia="仿宋" w:cs="仿宋"/>
          <w:sz w:val="24"/>
          <w:szCs w:val="24"/>
          <w:lang w:eastAsia="zh-CN"/>
        </w:rPr>
        <w:t>方</w:t>
      </w:r>
      <w:r>
        <w:rPr>
          <w:rFonts w:hint="eastAsia" w:ascii="仿宋" w:hAnsi="仿宋" w:eastAsia="仿宋" w:cs="仿宋"/>
          <w:sz w:val="24"/>
          <w:szCs w:val="24"/>
        </w:rPr>
        <w:t>承担。</w:t>
      </w:r>
    </w:p>
    <w:p w14:paraId="414B0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本合同约定和法律规定的其他权利义务。</w:t>
      </w:r>
    </w:p>
    <w:p w14:paraId="3FD1F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w:t>
      </w:r>
      <w:r>
        <w:rPr>
          <w:rFonts w:hint="eastAsia" w:ascii="仿宋" w:hAnsi="仿宋" w:eastAsia="仿宋" w:cs="仿宋"/>
          <w:sz w:val="24"/>
          <w:szCs w:val="24"/>
        </w:rPr>
        <w:t>保密</w:t>
      </w:r>
      <w:r>
        <w:rPr>
          <w:rFonts w:hint="eastAsia" w:ascii="仿宋" w:hAnsi="仿宋" w:eastAsia="仿宋" w:cs="仿宋"/>
          <w:sz w:val="24"/>
          <w:szCs w:val="24"/>
          <w:lang w:val="en-US" w:eastAsia="zh-CN"/>
        </w:rPr>
        <w:t>条款</w:t>
      </w:r>
    </w:p>
    <w:p w14:paraId="2E9CE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项目完成后，甲、乙双方均有责任对本项目的技术保密承担责任。</w:t>
      </w:r>
    </w:p>
    <w:p w14:paraId="2F672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保密信息包括但不限于双方洽谈情况、签署的任何文件、工作进度、技术方案、数据库、图纸、电子邮件等。</w:t>
      </w:r>
    </w:p>
    <w:p w14:paraId="3A0B4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在设备中的机密数据不得外传。乙方应遵循</w:t>
      </w:r>
      <w:r>
        <w:rPr>
          <w:rFonts w:hint="eastAsia" w:ascii="仿宋" w:hAnsi="仿宋" w:eastAsia="仿宋" w:cs="仿宋"/>
          <w:sz w:val="24"/>
          <w:szCs w:val="24"/>
          <w:lang w:val="en-US" w:eastAsia="zh-CN"/>
        </w:rPr>
        <w:t>甲方</w:t>
      </w:r>
      <w:r>
        <w:rPr>
          <w:rFonts w:hint="eastAsia" w:ascii="仿宋" w:hAnsi="仿宋" w:eastAsia="仿宋" w:cs="仿宋"/>
          <w:sz w:val="24"/>
          <w:szCs w:val="24"/>
        </w:rPr>
        <w:t>及个人资料（私隐）条例对个人隐私及保密性做出的要求。机密数据包括但不限于可识别病人信息的医疗数据。</w:t>
      </w:r>
    </w:p>
    <w:p w14:paraId="58C43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乙方保证从甲方获取的保密信息仅用于合作有关的用途和目的。</w:t>
      </w:r>
    </w:p>
    <w:p w14:paraId="49EB9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双方不得刺探与本项目无关的保密信息</w:t>
      </w:r>
    </w:p>
    <w:p w14:paraId="6FFCC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不得向任何未经甲方授权的第三方提供甲方的保密信息。</w:t>
      </w:r>
    </w:p>
    <w:p w14:paraId="3E7D0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乙方工作人员知悉该保密信息前，</w:t>
      </w:r>
      <w:r>
        <w:rPr>
          <w:rFonts w:hint="eastAsia" w:ascii="仿宋" w:hAnsi="仿宋" w:eastAsia="仿宋" w:cs="仿宋"/>
          <w:sz w:val="24"/>
          <w:szCs w:val="24"/>
          <w:lang w:eastAsia="zh-CN"/>
        </w:rPr>
        <w:t>甲方</w:t>
      </w:r>
      <w:r>
        <w:rPr>
          <w:rFonts w:hint="eastAsia" w:ascii="仿宋" w:hAnsi="仿宋" w:eastAsia="仿宋" w:cs="仿宋"/>
          <w:sz w:val="24"/>
          <w:szCs w:val="24"/>
        </w:rPr>
        <w:t>应向其提示保密信息的保密性和应承担的义务，</w:t>
      </w:r>
      <w:r>
        <w:rPr>
          <w:rFonts w:hint="eastAsia" w:ascii="仿宋" w:hAnsi="仿宋" w:eastAsia="仿宋" w:cs="仿宋"/>
          <w:sz w:val="24"/>
          <w:szCs w:val="24"/>
          <w:lang w:eastAsia="zh-CN"/>
        </w:rPr>
        <w:t>乙方应</w:t>
      </w:r>
      <w:r>
        <w:rPr>
          <w:rFonts w:hint="eastAsia" w:ascii="仿宋" w:hAnsi="仿宋" w:eastAsia="仿宋" w:cs="仿宋"/>
          <w:sz w:val="24"/>
          <w:szCs w:val="24"/>
        </w:rPr>
        <w:t>保证工作人员以书面形式同意接受本条款的约束，确保乙方工作人员承担保密责任。</w:t>
      </w:r>
    </w:p>
    <w:p w14:paraId="05E44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若乙方与第三方合并、被第三方兼并或被第三方直接或间接控制，</w:t>
      </w:r>
      <w:r>
        <w:rPr>
          <w:rFonts w:hint="eastAsia" w:ascii="仿宋" w:hAnsi="仿宋" w:eastAsia="仿宋" w:cs="仿宋"/>
          <w:sz w:val="24"/>
          <w:szCs w:val="24"/>
          <w:lang w:val="en-US" w:eastAsia="zh-CN"/>
        </w:rPr>
        <w:t>乙方</w:t>
      </w:r>
      <w:r>
        <w:rPr>
          <w:rFonts w:hint="eastAsia" w:ascii="仿宋" w:hAnsi="仿宋" w:eastAsia="仿宋" w:cs="仿宋"/>
          <w:sz w:val="24"/>
          <w:szCs w:val="24"/>
        </w:rPr>
        <w:t>不得向该第三方披露任何甲方的保密信息；乙方应立即将甲方的保密资料归还甲方，或根据甲方的要求予以销毁；但如事先获得甲方的书面同意，乙方可继续使用该保密信息。</w:t>
      </w:r>
    </w:p>
    <w:p w14:paraId="01AD9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如果乙方被要求向政府部门、法院或其他有权部门提供保密信息，乙方在可能的情况下，应立即向甲方予以通报，以便甲方能采取保护措施来保护该保密信息。</w:t>
      </w:r>
    </w:p>
    <w:p w14:paraId="2B6C4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除了合同本身之外，上款所列举的任何物件均是甲方的财产。如果甲方有要求，乙方在完成合同后应将这些物件及全部复制件还给甲方。</w:t>
      </w:r>
    </w:p>
    <w:p w14:paraId="3F3CA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其他约定</w:t>
      </w:r>
    </w:p>
    <w:p w14:paraId="54F2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任何一方未经另一方的事先书面同意不得转让本</w:t>
      </w:r>
      <w:r>
        <w:rPr>
          <w:rFonts w:hint="eastAsia" w:ascii="仿宋" w:hAnsi="仿宋" w:eastAsia="仿宋" w:cs="仿宋"/>
          <w:sz w:val="24"/>
          <w:szCs w:val="24"/>
          <w:lang w:val="en-US" w:eastAsia="zh-CN"/>
        </w:rPr>
        <w:t>合同，</w:t>
      </w:r>
      <w:r>
        <w:rPr>
          <w:rFonts w:hint="eastAsia" w:ascii="仿宋" w:hAnsi="仿宋" w:eastAsia="仿宋" w:cs="仿宋"/>
          <w:sz w:val="24"/>
          <w:szCs w:val="24"/>
        </w:rPr>
        <w:t>即使是转让给本方母公司或者子公司或者母公司的子公司；或者通过收购、兼并或者合并形成的继受者，也必须经过双方一致同意并签订书面同意协议。转让不解除转让方在本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项下的义务或者影响任何许可限制。任何违反本合同约定条款等的转让均为无效。</w:t>
      </w:r>
    </w:p>
    <w:p w14:paraId="21392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w:t>
      </w:r>
      <w:r>
        <w:rPr>
          <w:rFonts w:hint="eastAsia" w:ascii="仿宋" w:hAnsi="仿宋" w:eastAsia="仿宋" w:cs="仿宋"/>
          <w:sz w:val="24"/>
          <w:szCs w:val="24"/>
        </w:rPr>
        <w:t>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12737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对本合同的未尽事宜或因客观情况变化需要变更等条款，双方友好协商解决。协商一致事项以书面形式确认，作为本合同的补充或变更条款，双方共同遵守。</w:t>
      </w:r>
    </w:p>
    <w:p w14:paraId="76286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、违约责任</w:t>
      </w:r>
    </w:p>
    <w:p w14:paraId="5E873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如果任何一方未遵守或者履行本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项下的任何实质义务，则非违约方可以向违约方发出书面通知指出该实质违约。如果该通知发出之日起</w:t>
      </w:r>
      <w:r>
        <w:rPr>
          <w:rFonts w:hint="eastAsia" w:ascii="仿宋" w:hAnsi="仿宋" w:eastAsia="仿宋" w:cs="仿宋"/>
          <w:sz w:val="24"/>
          <w:szCs w:val="24"/>
          <w:lang w:val="en-US" w:eastAsia="zh-CN"/>
        </w:rPr>
        <w:t>5</w:t>
      </w:r>
      <w:r>
        <w:rPr>
          <w:rFonts w:hint="eastAsia" w:ascii="仿宋" w:hAnsi="仿宋" w:eastAsia="仿宋" w:cs="仿宋"/>
          <w:sz w:val="24"/>
          <w:szCs w:val="24"/>
        </w:rPr>
        <w:t>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14:paraId="5DCBB4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.乙方交付的提供的服务不符合采购文件、</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文件或本合同规定的，甲方有权拒收，乙方必须在2个日历日内</w:t>
      </w:r>
      <w:r>
        <w:rPr>
          <w:rFonts w:hint="eastAsia" w:ascii="仿宋" w:hAnsi="仿宋" w:eastAsia="仿宋" w:cs="仿宋"/>
          <w:sz w:val="24"/>
          <w:szCs w:val="24"/>
          <w:lang w:val="en-US" w:eastAsia="zh-CN"/>
        </w:rPr>
        <w:t>重新提供</w:t>
      </w:r>
      <w:r>
        <w:rPr>
          <w:rFonts w:hint="eastAsia" w:ascii="仿宋" w:hAnsi="仿宋" w:eastAsia="仿宋" w:cs="仿宋"/>
          <w:sz w:val="24"/>
          <w:szCs w:val="24"/>
        </w:rPr>
        <w:t>服务，费用由乙方负责。如在2个日历日后仍不符合采购文件、</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文件或本合同规定，未达到甲方的要求的，甲方有权按合同价款的0.5%/天向乙方收取赔偿费以及解除本项目合同，并保留追究乙方相应的法律责任的权利。</w:t>
      </w:r>
    </w:p>
    <w:p w14:paraId="2C78C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lang w:val="en-US" w:eastAsia="zh-CN"/>
        </w:rPr>
        <w:t>3</w:t>
      </w:r>
      <w:r>
        <w:rPr>
          <w:rFonts w:hint="eastAsia" w:ascii="仿宋" w:hAnsi="仿宋" w:eastAsia="仿宋" w:cs="仿宋"/>
          <w:sz w:val="24"/>
          <w:szCs w:val="24"/>
        </w:rPr>
        <w:t>.乙方未能按本合同规定的时间提供服务</w:t>
      </w:r>
      <w:r>
        <w:rPr>
          <w:rFonts w:hint="eastAsia" w:ascii="仿宋" w:hAnsi="仿宋" w:eastAsia="仿宋" w:cs="仿宋"/>
          <w:sz w:val="24"/>
          <w:szCs w:val="24"/>
          <w:lang w:val="en-US" w:eastAsia="zh-CN"/>
        </w:rPr>
        <w:t>的</w:t>
      </w:r>
      <w:r>
        <w:rPr>
          <w:rFonts w:hint="eastAsia" w:ascii="仿宋" w:hAnsi="仿宋" w:eastAsia="仿宋" w:cs="仿宋"/>
          <w:sz w:val="24"/>
          <w:szCs w:val="24"/>
        </w:rPr>
        <w:t>，应及时以书面形式将延迟的事实、可能延迟的时间和原因通知甲方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w:t>
      </w:r>
      <w:r>
        <w:rPr>
          <w:rFonts w:hint="eastAsia" w:ascii="仿宋" w:hAnsi="仿宋" w:eastAsia="仿宋" w:cs="仿宋"/>
          <w:sz w:val="24"/>
          <w:szCs w:val="24"/>
        </w:rPr>
        <w:t>收到乙方通知后</w:t>
      </w:r>
      <w:r>
        <w:rPr>
          <w:rFonts w:hint="eastAsia" w:ascii="仿宋" w:hAnsi="仿宋" w:eastAsia="仿宋" w:cs="仿宋"/>
          <w:sz w:val="24"/>
          <w:szCs w:val="24"/>
          <w:lang w:val="en-US" w:eastAsia="zh-CN"/>
        </w:rPr>
        <w:t>应</w:t>
      </w:r>
      <w:r>
        <w:rPr>
          <w:rFonts w:hint="eastAsia" w:ascii="仿宋" w:hAnsi="仿宋" w:eastAsia="仿宋" w:cs="仿宋"/>
          <w:sz w:val="24"/>
          <w:szCs w:val="24"/>
        </w:rPr>
        <w:t>尽快做出评价，决定是否同意延长交货期及收取误期赔偿费。甲方在不影响合同项下的其它补救措施情况下，可从合同</w:t>
      </w:r>
      <w:r>
        <w:rPr>
          <w:rFonts w:hint="eastAsia" w:ascii="仿宋" w:hAnsi="仿宋" w:eastAsia="仿宋" w:cs="仿宋"/>
          <w:sz w:val="24"/>
          <w:szCs w:val="24"/>
          <w:lang w:val="en-US" w:eastAsia="zh-CN"/>
        </w:rPr>
        <w:t>金额</w:t>
      </w:r>
      <w:r>
        <w:rPr>
          <w:rFonts w:hint="eastAsia" w:ascii="仿宋" w:hAnsi="仿宋" w:eastAsia="仿宋" w:cs="仿宋"/>
          <w:sz w:val="24"/>
          <w:szCs w:val="24"/>
        </w:rPr>
        <w:t>中扣除误期违约金。违约金</w:t>
      </w:r>
      <w:r>
        <w:rPr>
          <w:rFonts w:hint="eastAsia" w:ascii="仿宋" w:hAnsi="仿宋" w:eastAsia="仿宋" w:cs="仿宋"/>
          <w:sz w:val="24"/>
          <w:szCs w:val="24"/>
          <w:lang w:val="en-US" w:eastAsia="zh-CN"/>
        </w:rPr>
        <w:t>按合同金额</w:t>
      </w:r>
      <w:r>
        <w:rPr>
          <w:rFonts w:hint="eastAsia" w:ascii="仿宋" w:hAnsi="仿宋" w:eastAsia="仿宋" w:cs="仿宋"/>
          <w:sz w:val="24"/>
          <w:szCs w:val="24"/>
        </w:rPr>
        <w:t>的5%/天计算。误期期限为5个日历日，一旦达此限期，甲方有权解除合同。如按上述办法计算的违约金仍不足以补偿</w:t>
      </w:r>
      <w:r>
        <w:rPr>
          <w:rFonts w:hint="eastAsia" w:ascii="仿宋" w:hAnsi="仿宋" w:eastAsia="仿宋" w:cs="仿宋"/>
          <w:sz w:val="24"/>
          <w:szCs w:val="24"/>
          <w:lang w:val="en-US" w:eastAsia="zh-CN"/>
        </w:rPr>
        <w:t>甲方</w:t>
      </w:r>
      <w:r>
        <w:rPr>
          <w:rFonts w:hint="eastAsia" w:ascii="仿宋" w:hAnsi="仿宋" w:eastAsia="仿宋" w:cs="仿宋"/>
          <w:sz w:val="24"/>
          <w:szCs w:val="24"/>
        </w:rPr>
        <w:t>因乙方违约造成的损失，甲方有权进一步向乙方提出索赔。</w:t>
      </w:r>
    </w:p>
    <w:p w14:paraId="78B62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甲方无正当理由拒</w:t>
      </w:r>
      <w:r>
        <w:rPr>
          <w:rFonts w:hint="eastAsia" w:ascii="仿宋" w:hAnsi="仿宋" w:eastAsia="仿宋" w:cs="仿宋"/>
          <w:sz w:val="24"/>
          <w:szCs w:val="24"/>
          <w:lang w:val="en-US" w:eastAsia="zh-CN"/>
        </w:rPr>
        <w:t>绝</w:t>
      </w:r>
      <w:r>
        <w:rPr>
          <w:rFonts w:hint="eastAsia" w:ascii="仿宋" w:hAnsi="仿宋" w:eastAsia="仿宋" w:cs="仿宋"/>
          <w:sz w:val="24"/>
          <w:szCs w:val="24"/>
        </w:rPr>
        <w:t>接受服务，到期拒付服务款项的，甲方向乙方偿付本合</w:t>
      </w:r>
      <w:r>
        <w:rPr>
          <w:rFonts w:hint="eastAsia" w:ascii="仿宋" w:hAnsi="仿宋" w:eastAsia="仿宋" w:cs="仿宋"/>
          <w:sz w:val="24"/>
          <w:szCs w:val="24"/>
          <w:highlight w:val="yellow"/>
        </w:rPr>
        <w:t>同总</w:t>
      </w:r>
      <w:r>
        <w:rPr>
          <w:rFonts w:hint="eastAsia" w:ascii="仿宋" w:hAnsi="仿宋" w:eastAsia="仿宋" w:cs="仿宋"/>
          <w:sz w:val="24"/>
          <w:szCs w:val="24"/>
          <w:highlight w:val="yellow"/>
          <w:lang w:val="en-US" w:eastAsia="zh-CN"/>
        </w:rPr>
        <w:t>金额</w:t>
      </w:r>
      <w:r>
        <w:rPr>
          <w:rFonts w:hint="eastAsia" w:ascii="仿宋" w:hAnsi="仿宋" w:eastAsia="仿宋" w:cs="仿宋"/>
          <w:sz w:val="24"/>
          <w:szCs w:val="24"/>
          <w:highlight w:val="yellow"/>
        </w:rPr>
        <w:t>的</w:t>
      </w:r>
      <w:r>
        <w:rPr>
          <w:rFonts w:hint="eastAsia" w:ascii="仿宋" w:hAnsi="仿宋" w:eastAsia="仿宋" w:cs="仿宋"/>
          <w:sz w:val="24"/>
          <w:szCs w:val="24"/>
          <w:highlight w:val="yellow"/>
          <w:lang w:val="en-US" w:eastAsia="zh-CN"/>
        </w:rPr>
        <w:t>1</w:t>
      </w:r>
      <w:r>
        <w:rPr>
          <w:rFonts w:hint="default" w:ascii="Arial" w:hAnsi="Arial" w:eastAsia="仿宋" w:cs="Arial"/>
          <w:sz w:val="24"/>
          <w:szCs w:val="24"/>
          <w:highlight w:val="yellow"/>
          <w:lang w:val="en-US" w:eastAsia="zh-CN"/>
        </w:rPr>
        <w:t>‰</w:t>
      </w:r>
      <w:r>
        <w:rPr>
          <w:rFonts w:hint="eastAsia" w:ascii="仿宋" w:hAnsi="仿宋" w:eastAsia="仿宋" w:cs="仿宋"/>
          <w:sz w:val="24"/>
          <w:szCs w:val="24"/>
          <w:highlight w:val="yellow"/>
        </w:rPr>
        <w:t>的违约</w:t>
      </w:r>
      <w:r>
        <w:rPr>
          <w:rFonts w:hint="eastAsia" w:ascii="仿宋" w:hAnsi="仿宋" w:eastAsia="仿宋" w:cs="仿宋"/>
          <w:sz w:val="24"/>
          <w:szCs w:val="24"/>
        </w:rPr>
        <w:t>金，在甲方付款前，乙方应当向甲方提供等额合法发票，如因乙方未能及时提供前述发票而造成付款延误，不属甲方违约。</w:t>
      </w:r>
    </w:p>
    <w:p w14:paraId="066D8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其它违约责任按《中华人民共和国民法典法》处理。</w:t>
      </w:r>
    </w:p>
    <w:p w14:paraId="796D5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十、争议解决</w:t>
      </w:r>
    </w:p>
    <w:p w14:paraId="39145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本合同履行中若发生争议，双方应友好协商解决，协商不成时，任何一方均可向甲方所在地人民法院提起诉讼解决。</w:t>
      </w:r>
    </w:p>
    <w:p w14:paraId="12C81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、不可抗力</w:t>
      </w:r>
    </w:p>
    <w:p w14:paraId="6FE2A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任何一方由于地震、海啸、瘟疫、骚乱、戒严、暴动、战争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法律</w:t>
      </w:r>
      <w:r>
        <w:rPr>
          <w:rFonts w:hint="eastAsia" w:ascii="仿宋" w:hAnsi="仿宋" w:eastAsia="仿宋" w:cs="仿宋"/>
          <w:sz w:val="24"/>
          <w:szCs w:val="24"/>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E0CA2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rPr>
        <w:t>、税费</w:t>
      </w:r>
    </w:p>
    <w:p w14:paraId="35666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在中国境内、外发生的与本合同执行有关的一切税费</w:t>
      </w:r>
      <w:r>
        <w:rPr>
          <w:rFonts w:hint="eastAsia" w:ascii="仿宋" w:hAnsi="仿宋" w:eastAsia="仿宋" w:cs="仿宋"/>
          <w:sz w:val="24"/>
          <w:szCs w:val="24"/>
          <w:lang w:val="en-US" w:eastAsia="zh-CN"/>
        </w:rPr>
        <w:t>应由甲方承担的由甲方承担，应由乙方承担的由乙方承担。</w:t>
      </w:r>
    </w:p>
    <w:p w14:paraId="49D63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三</w:t>
      </w:r>
      <w:r>
        <w:rPr>
          <w:rFonts w:hint="eastAsia" w:ascii="仿宋" w:hAnsi="仿宋" w:eastAsia="仿宋" w:cs="仿宋"/>
          <w:sz w:val="24"/>
          <w:szCs w:val="24"/>
        </w:rPr>
        <w:t>、其它</w:t>
      </w:r>
    </w:p>
    <w:p w14:paraId="45F75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本合同所有附件、采购文件、响应文件均为合同的有效组成部分，与本合同具有同等法律效力。</w:t>
      </w:r>
    </w:p>
    <w:p w14:paraId="75030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如</w:t>
      </w:r>
      <w:r>
        <w:rPr>
          <w:rFonts w:hint="eastAsia" w:ascii="仿宋" w:hAnsi="仿宋" w:eastAsia="仿宋" w:cs="仿宋"/>
          <w:sz w:val="24"/>
          <w:szCs w:val="24"/>
          <w:lang w:eastAsia="zh-CN"/>
        </w:rPr>
        <w:t>甲乙双方其中乙方的</w:t>
      </w:r>
      <w:r>
        <w:rPr>
          <w:rFonts w:hint="eastAsia" w:ascii="仿宋" w:hAnsi="仿宋" w:eastAsia="仿宋" w:cs="仿宋"/>
          <w:sz w:val="24"/>
          <w:szCs w:val="24"/>
          <w:lang w:val="en-US" w:eastAsia="zh-CN"/>
        </w:rPr>
        <w:t>联系人、</w:t>
      </w:r>
      <w:r>
        <w:rPr>
          <w:rFonts w:hint="eastAsia" w:ascii="仿宋" w:hAnsi="仿宋" w:eastAsia="仿宋" w:cs="仿宋"/>
          <w:sz w:val="24"/>
          <w:szCs w:val="24"/>
        </w:rPr>
        <w:t>地址、电话、传真号码有变更，应在变更当日内书面通知对方，否则，应承担相应责任。</w:t>
      </w:r>
    </w:p>
    <w:p w14:paraId="45BCA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四</w:t>
      </w:r>
      <w:r>
        <w:rPr>
          <w:rFonts w:hint="eastAsia" w:ascii="仿宋" w:hAnsi="仿宋" w:eastAsia="仿宋" w:cs="仿宋"/>
          <w:sz w:val="24"/>
          <w:szCs w:val="24"/>
        </w:rPr>
        <w:t>、合同生效</w:t>
      </w:r>
    </w:p>
    <w:p w14:paraId="2386E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本合同在甲乙双方法人代表或其授权代表签字</w:t>
      </w:r>
      <w:r>
        <w:rPr>
          <w:rFonts w:hint="eastAsia" w:ascii="仿宋" w:hAnsi="仿宋" w:eastAsia="仿宋" w:cs="仿宋"/>
          <w:sz w:val="24"/>
          <w:szCs w:val="24"/>
          <w:lang w:val="en-US" w:eastAsia="zh-CN"/>
        </w:rPr>
        <w:t>并</w:t>
      </w:r>
      <w:r>
        <w:rPr>
          <w:rFonts w:hint="eastAsia" w:ascii="仿宋" w:hAnsi="仿宋" w:eastAsia="仿宋" w:cs="仿宋"/>
          <w:sz w:val="24"/>
          <w:szCs w:val="24"/>
        </w:rPr>
        <w:t>盖章后生效。</w:t>
      </w:r>
    </w:p>
    <w:p w14:paraId="74717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本合同正本肆份，具有同等法律效力，甲方执</w:t>
      </w:r>
      <w:r>
        <w:rPr>
          <w:rFonts w:hint="eastAsia" w:ascii="仿宋" w:hAnsi="仿宋" w:eastAsia="仿宋" w:cs="仿宋"/>
          <w:sz w:val="24"/>
          <w:szCs w:val="24"/>
          <w:lang w:val="en-US" w:eastAsia="zh-CN"/>
        </w:rPr>
        <w:t>叁</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rPr>
        <w:t>乙方执</w:t>
      </w:r>
      <w:r>
        <w:rPr>
          <w:rFonts w:hint="eastAsia" w:ascii="仿宋" w:hAnsi="仿宋" w:eastAsia="仿宋" w:cs="仿宋"/>
          <w:sz w:val="24"/>
          <w:szCs w:val="24"/>
          <w:lang w:val="en-US" w:eastAsia="zh-CN"/>
        </w:rPr>
        <w:t>壹</w:t>
      </w:r>
      <w:r>
        <w:rPr>
          <w:rFonts w:hint="eastAsia" w:ascii="仿宋" w:hAnsi="仿宋" w:eastAsia="仿宋" w:cs="仿宋"/>
          <w:sz w:val="24"/>
          <w:szCs w:val="24"/>
        </w:rPr>
        <w:t>份。</w:t>
      </w:r>
    </w:p>
    <w:p w14:paraId="6FBC3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下列文件是本合同的一部分，并与本合同一起阅读和解释</w:t>
      </w:r>
      <w:r>
        <w:rPr>
          <w:rFonts w:hint="eastAsia" w:ascii="仿宋" w:hAnsi="仿宋" w:eastAsia="仿宋" w:cs="仿宋"/>
          <w:sz w:val="24"/>
          <w:szCs w:val="24"/>
          <w:lang w:eastAsia="zh-CN"/>
        </w:rPr>
        <w:t>。</w:t>
      </w:r>
    </w:p>
    <w:p w14:paraId="21641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附件一：廉洁购销合同</w:t>
      </w:r>
    </w:p>
    <w:p w14:paraId="4F7D9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附件二：乙方公司证件（营业执照、资质证将等）</w:t>
      </w:r>
    </w:p>
    <w:p w14:paraId="46FB4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附件三：乙方公司签约代表授权委托书</w:t>
      </w:r>
    </w:p>
    <w:p w14:paraId="1660797C">
      <w:pPr>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14:paraId="635EABEE">
      <w:pPr>
        <w:ind w:firstLine="480" w:firstLineChars="200"/>
        <w:rPr>
          <w:rFonts w:hint="eastAsia" w:ascii="仿宋" w:hAnsi="仿宋" w:eastAsia="仿宋" w:cs="仿宋"/>
          <w:sz w:val="24"/>
          <w:szCs w:val="24"/>
          <w:lang w:eastAsia="zh-CN"/>
        </w:rPr>
      </w:pPr>
    </w:p>
    <w:tbl>
      <w:tblPr>
        <w:tblStyle w:val="14"/>
        <w:tblW w:w="9159" w:type="dxa"/>
        <w:tblInd w:w="-10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01"/>
        <w:gridCol w:w="4758"/>
      </w:tblGrid>
      <w:tr w14:paraId="08687E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3FE7CCA9">
            <w:pPr>
              <w:rPr>
                <w:rFonts w:hint="eastAsia" w:ascii="宋体" w:hAnsi="宋体" w:eastAsia="宋体" w:cs="宋体"/>
                <w:sz w:val="21"/>
                <w:szCs w:val="21"/>
                <w:highlight w:val="none"/>
              </w:rPr>
            </w:pPr>
            <w:r>
              <w:rPr>
                <w:rFonts w:hint="eastAsia" w:ascii="宋体" w:hAnsi="宋体" w:eastAsia="宋体" w:cs="宋体"/>
                <w:b/>
                <w:sz w:val="21"/>
                <w:szCs w:val="21"/>
                <w:highlight w:val="none"/>
              </w:rPr>
              <w:t>甲方（盖章）：茂名市人民医院</w:t>
            </w:r>
          </w:p>
        </w:tc>
        <w:tc>
          <w:tcPr>
            <w:tcW w:w="4758" w:type="dxa"/>
            <w:tcBorders>
              <w:top w:val="nil"/>
              <w:left w:val="nil"/>
              <w:bottom w:val="nil"/>
              <w:right w:val="nil"/>
            </w:tcBorders>
            <w:noWrap w:val="0"/>
            <w:vAlign w:val="top"/>
          </w:tcPr>
          <w:p w14:paraId="0CB2EC59">
            <w:pPr>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乙方（盖章）：</w:t>
            </w:r>
            <w:r>
              <w:rPr>
                <w:rFonts w:hint="eastAsia" w:ascii="宋体" w:hAnsi="宋体" w:eastAsia="宋体" w:cs="宋体"/>
                <w:b/>
                <w:sz w:val="21"/>
                <w:szCs w:val="21"/>
                <w:highlight w:val="none"/>
                <w:lang w:val="en-US" w:eastAsia="zh-CN"/>
              </w:rPr>
              <w:t xml:space="preserve"> </w:t>
            </w:r>
          </w:p>
        </w:tc>
      </w:tr>
      <w:tr w14:paraId="134DC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2E2338F5">
            <w:pPr>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法定</w:t>
            </w:r>
            <w:r>
              <w:rPr>
                <w:rFonts w:hint="eastAsia" w:ascii="宋体" w:hAnsi="宋体" w:eastAsia="宋体" w:cs="宋体"/>
                <w:b/>
                <w:sz w:val="21"/>
                <w:szCs w:val="21"/>
                <w:highlight w:val="none"/>
              </w:rPr>
              <w:t>代表</w:t>
            </w:r>
            <w:r>
              <w:rPr>
                <w:rFonts w:hint="eastAsia" w:ascii="宋体" w:hAnsi="宋体" w:eastAsia="宋体" w:cs="宋体"/>
                <w:b/>
                <w:sz w:val="21"/>
                <w:szCs w:val="21"/>
                <w:highlight w:val="none"/>
                <w:lang w:val="en-US" w:eastAsia="zh-CN"/>
              </w:rPr>
              <w:t>人</w:t>
            </w:r>
            <w:r>
              <w:rPr>
                <w:rFonts w:hint="eastAsia" w:ascii="宋体" w:hAnsi="宋体" w:eastAsia="宋体" w:cs="宋体"/>
                <w:b/>
                <w:sz w:val="21"/>
                <w:szCs w:val="21"/>
                <w:highlight w:val="none"/>
              </w:rPr>
              <w:t>：</w:t>
            </w:r>
          </w:p>
        </w:tc>
        <w:tc>
          <w:tcPr>
            <w:tcW w:w="4758" w:type="dxa"/>
            <w:tcBorders>
              <w:top w:val="nil"/>
              <w:left w:val="nil"/>
              <w:bottom w:val="nil"/>
              <w:right w:val="nil"/>
            </w:tcBorders>
            <w:noWrap w:val="0"/>
            <w:vAlign w:val="top"/>
          </w:tcPr>
          <w:p w14:paraId="112D3532">
            <w:pPr>
              <w:rPr>
                <w:rFonts w:hint="eastAsia" w:ascii="宋体" w:hAnsi="宋体" w:eastAsia="宋体" w:cs="宋体"/>
                <w:sz w:val="21"/>
                <w:szCs w:val="21"/>
                <w:highlight w:val="none"/>
              </w:rPr>
            </w:pPr>
            <w:r>
              <w:rPr>
                <w:rFonts w:hint="eastAsia" w:ascii="宋体" w:hAnsi="宋体" w:eastAsia="宋体" w:cs="宋体"/>
                <w:b/>
                <w:sz w:val="21"/>
                <w:szCs w:val="21"/>
                <w:highlight w:val="none"/>
              </w:rPr>
              <w:t>签约代表：</w:t>
            </w:r>
          </w:p>
        </w:tc>
      </w:tr>
      <w:tr w14:paraId="6A941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1703C6D2">
            <w:pPr>
              <w:rPr>
                <w:rFonts w:hint="eastAsia" w:ascii="宋体" w:hAnsi="宋体" w:eastAsia="宋体" w:cs="宋体"/>
                <w:sz w:val="21"/>
                <w:szCs w:val="21"/>
                <w:highlight w:val="none"/>
              </w:rPr>
            </w:pPr>
          </w:p>
        </w:tc>
        <w:tc>
          <w:tcPr>
            <w:tcW w:w="4758" w:type="dxa"/>
            <w:tcBorders>
              <w:top w:val="nil"/>
              <w:left w:val="nil"/>
              <w:bottom w:val="nil"/>
              <w:right w:val="nil"/>
            </w:tcBorders>
            <w:noWrap w:val="0"/>
            <w:vAlign w:val="top"/>
          </w:tcPr>
          <w:p w14:paraId="7EBC5BAC">
            <w:pPr>
              <w:rPr>
                <w:rFonts w:hint="eastAsia" w:ascii="宋体" w:hAnsi="宋体" w:eastAsia="宋体" w:cs="宋体"/>
                <w:sz w:val="21"/>
                <w:szCs w:val="21"/>
                <w:highlight w:val="none"/>
              </w:rPr>
            </w:pPr>
          </w:p>
        </w:tc>
      </w:tr>
      <w:tr w14:paraId="165A16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47307478">
            <w:pPr>
              <w:rPr>
                <w:rFonts w:hint="eastAsia" w:ascii="宋体" w:hAnsi="宋体" w:eastAsia="宋体" w:cs="宋体"/>
                <w:sz w:val="21"/>
                <w:szCs w:val="21"/>
                <w:highlight w:val="none"/>
              </w:rPr>
            </w:pPr>
            <w:r>
              <w:rPr>
                <w:rFonts w:hint="eastAsia" w:ascii="宋体" w:hAnsi="宋体" w:eastAsia="宋体" w:cs="宋体"/>
                <w:sz w:val="21"/>
                <w:szCs w:val="21"/>
                <w:highlight w:val="none"/>
              </w:rPr>
              <w:t>签订日期：2025年  月  日</w:t>
            </w:r>
          </w:p>
        </w:tc>
        <w:tc>
          <w:tcPr>
            <w:tcW w:w="4758" w:type="dxa"/>
            <w:tcBorders>
              <w:top w:val="nil"/>
              <w:left w:val="nil"/>
              <w:bottom w:val="nil"/>
              <w:right w:val="nil"/>
            </w:tcBorders>
            <w:noWrap w:val="0"/>
            <w:vAlign w:val="top"/>
          </w:tcPr>
          <w:p w14:paraId="44DD81F3">
            <w:pPr>
              <w:rPr>
                <w:rFonts w:hint="eastAsia" w:ascii="宋体" w:hAnsi="宋体" w:eastAsia="宋体" w:cs="宋体"/>
                <w:sz w:val="21"/>
                <w:szCs w:val="21"/>
                <w:highlight w:val="none"/>
              </w:rPr>
            </w:pPr>
            <w:r>
              <w:rPr>
                <w:rFonts w:hint="eastAsia" w:ascii="宋体" w:hAnsi="宋体" w:eastAsia="宋体" w:cs="宋体"/>
                <w:sz w:val="21"/>
                <w:szCs w:val="21"/>
                <w:highlight w:val="none"/>
              </w:rPr>
              <w:t>签订日期：2025年  月  日</w:t>
            </w:r>
          </w:p>
        </w:tc>
      </w:tr>
      <w:tr w14:paraId="7CE0C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2C6708C1">
            <w:pPr>
              <w:rPr>
                <w:rFonts w:hint="eastAsia" w:ascii="宋体" w:hAnsi="宋体" w:eastAsia="宋体" w:cs="宋体"/>
                <w:sz w:val="21"/>
                <w:szCs w:val="21"/>
                <w:highlight w:val="none"/>
              </w:rPr>
            </w:pPr>
            <w:r>
              <w:rPr>
                <w:rFonts w:hint="eastAsia" w:ascii="宋体" w:hAnsi="宋体" w:eastAsia="宋体" w:cs="宋体"/>
                <w:sz w:val="21"/>
                <w:szCs w:val="21"/>
                <w:highlight w:val="none"/>
              </w:rPr>
              <w:t>签订地点：茂名市人民医院</w:t>
            </w:r>
          </w:p>
        </w:tc>
        <w:tc>
          <w:tcPr>
            <w:tcW w:w="4758" w:type="dxa"/>
            <w:tcBorders>
              <w:top w:val="nil"/>
              <w:left w:val="nil"/>
              <w:bottom w:val="nil"/>
              <w:right w:val="nil"/>
            </w:tcBorders>
            <w:noWrap w:val="0"/>
            <w:vAlign w:val="top"/>
          </w:tcPr>
          <w:p w14:paraId="7F53042F">
            <w:pPr>
              <w:rPr>
                <w:rFonts w:hint="eastAsia" w:ascii="宋体" w:hAnsi="宋体" w:eastAsia="宋体" w:cs="宋体"/>
                <w:sz w:val="21"/>
                <w:szCs w:val="21"/>
                <w:highlight w:val="none"/>
              </w:rPr>
            </w:pPr>
          </w:p>
        </w:tc>
      </w:tr>
      <w:tr w14:paraId="76C609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703582E4">
            <w:pPr>
              <w:rPr>
                <w:rFonts w:hint="eastAsia" w:ascii="宋体" w:hAnsi="宋体" w:eastAsia="宋体" w:cs="宋体"/>
                <w:sz w:val="21"/>
                <w:szCs w:val="21"/>
                <w:highlight w:val="none"/>
              </w:rPr>
            </w:pPr>
            <w:r>
              <w:rPr>
                <w:rFonts w:hint="eastAsia" w:ascii="宋体" w:hAnsi="宋体" w:eastAsia="宋体" w:cs="宋体"/>
                <w:sz w:val="21"/>
                <w:szCs w:val="21"/>
                <w:highlight w:val="none"/>
              </w:rPr>
              <w:t>开户名称：茂名市人民医院</w:t>
            </w:r>
          </w:p>
        </w:tc>
        <w:tc>
          <w:tcPr>
            <w:tcW w:w="4758" w:type="dxa"/>
            <w:tcBorders>
              <w:top w:val="nil"/>
              <w:left w:val="nil"/>
              <w:bottom w:val="nil"/>
              <w:right w:val="nil"/>
            </w:tcBorders>
            <w:noWrap w:val="0"/>
            <w:vAlign w:val="top"/>
          </w:tcPr>
          <w:p w14:paraId="09CB21EA">
            <w:pPr>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tc>
      </w:tr>
      <w:tr w14:paraId="0B48D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05D46169">
            <w:pPr>
              <w:rPr>
                <w:rFonts w:hint="eastAsia" w:ascii="宋体" w:hAnsi="宋体" w:eastAsia="宋体" w:cs="宋体"/>
                <w:sz w:val="21"/>
                <w:szCs w:val="21"/>
                <w:highlight w:val="none"/>
              </w:rPr>
            </w:pPr>
            <w:r>
              <w:rPr>
                <w:rFonts w:hint="eastAsia" w:ascii="宋体" w:hAnsi="宋体" w:eastAsia="宋体" w:cs="宋体"/>
                <w:sz w:val="21"/>
                <w:szCs w:val="21"/>
                <w:highlight w:val="none"/>
              </w:rPr>
              <w:t>银行帐号：</w:t>
            </w:r>
            <w:r>
              <w:rPr>
                <w:rFonts w:hint="eastAsia" w:ascii="宋体" w:hAnsi="宋体" w:eastAsia="宋体" w:cs="宋体"/>
                <w:sz w:val="21"/>
                <w:szCs w:val="21"/>
                <w:highlight w:val="none"/>
                <w:u w:val="single"/>
              </w:rPr>
              <w:t>4458 8801 0400 00128</w:t>
            </w:r>
          </w:p>
        </w:tc>
        <w:tc>
          <w:tcPr>
            <w:tcW w:w="4758" w:type="dxa"/>
            <w:tcBorders>
              <w:top w:val="nil"/>
              <w:left w:val="nil"/>
              <w:bottom w:val="nil"/>
              <w:right w:val="nil"/>
            </w:tcBorders>
            <w:noWrap w:val="0"/>
            <w:vAlign w:val="top"/>
          </w:tcPr>
          <w:p w14:paraId="6CAA6796">
            <w:pPr>
              <w:rPr>
                <w:rFonts w:hint="eastAsia" w:ascii="宋体" w:hAnsi="宋体" w:eastAsia="宋体" w:cs="宋体"/>
                <w:sz w:val="21"/>
                <w:szCs w:val="21"/>
                <w:highlight w:val="none"/>
              </w:rPr>
            </w:pPr>
            <w:r>
              <w:rPr>
                <w:rFonts w:hint="eastAsia" w:ascii="宋体" w:hAnsi="宋体" w:eastAsia="宋体" w:cs="宋体"/>
                <w:sz w:val="21"/>
                <w:szCs w:val="21"/>
                <w:highlight w:val="none"/>
              </w:rPr>
              <w:t>银行帐号：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tc>
      </w:tr>
      <w:tr w14:paraId="1E8E6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60FF0677">
            <w:pPr>
              <w:rPr>
                <w:rFonts w:hint="eastAsia" w:ascii="宋体" w:hAnsi="宋体" w:eastAsia="宋体" w:cs="宋体"/>
                <w:sz w:val="21"/>
                <w:szCs w:val="21"/>
                <w:highlight w:val="none"/>
              </w:rPr>
            </w:pPr>
            <w:r>
              <w:rPr>
                <w:rFonts w:hint="eastAsia" w:ascii="宋体" w:hAnsi="宋体" w:eastAsia="宋体" w:cs="宋体"/>
                <w:sz w:val="21"/>
                <w:szCs w:val="21"/>
                <w:highlight w:val="none"/>
              </w:rPr>
              <w:t>开户行：</w:t>
            </w:r>
            <w:r>
              <w:rPr>
                <w:rFonts w:hint="eastAsia" w:ascii="宋体" w:hAnsi="宋体" w:eastAsia="宋体" w:cs="宋体"/>
                <w:sz w:val="21"/>
                <w:szCs w:val="21"/>
                <w:highlight w:val="none"/>
                <w:u w:val="single"/>
              </w:rPr>
              <w:t>茂名市农行为民支行</w:t>
            </w:r>
          </w:p>
        </w:tc>
        <w:tc>
          <w:tcPr>
            <w:tcW w:w="4758" w:type="dxa"/>
            <w:tcBorders>
              <w:top w:val="nil"/>
              <w:left w:val="nil"/>
              <w:bottom w:val="nil"/>
              <w:right w:val="nil"/>
            </w:tcBorders>
            <w:noWrap w:val="0"/>
            <w:vAlign w:val="top"/>
          </w:tcPr>
          <w:p w14:paraId="27B92897">
            <w:pPr>
              <w:rPr>
                <w:rFonts w:hint="eastAsia" w:ascii="宋体" w:hAnsi="宋体" w:eastAsia="宋体" w:cs="宋体"/>
                <w:sz w:val="21"/>
                <w:szCs w:val="21"/>
                <w:highlight w:val="none"/>
              </w:rPr>
            </w:pPr>
            <w:r>
              <w:rPr>
                <w:rFonts w:hint="eastAsia" w:ascii="宋体" w:hAnsi="宋体" w:eastAsia="宋体" w:cs="宋体"/>
                <w:sz w:val="21"/>
                <w:szCs w:val="21"/>
                <w:highlight w:val="none"/>
              </w:rPr>
              <w:t>开户行：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tc>
      </w:tr>
      <w:tr w14:paraId="38162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01" w:type="dxa"/>
            <w:tcBorders>
              <w:top w:val="nil"/>
              <w:left w:val="nil"/>
              <w:bottom w:val="nil"/>
              <w:right w:val="nil"/>
            </w:tcBorders>
            <w:noWrap w:val="0"/>
            <w:vAlign w:val="top"/>
          </w:tcPr>
          <w:p w14:paraId="2F09EE93">
            <w:pPr>
              <w:rPr>
                <w:rFonts w:hint="eastAsia" w:ascii="宋体" w:hAnsi="宋体" w:eastAsia="宋体" w:cs="宋体"/>
                <w:sz w:val="21"/>
                <w:szCs w:val="21"/>
                <w:highlight w:val="none"/>
              </w:rPr>
            </w:pPr>
            <w:r>
              <w:rPr>
                <w:rFonts w:hint="eastAsia" w:ascii="宋体" w:hAnsi="宋体" w:eastAsia="宋体" w:cs="宋体"/>
                <w:sz w:val="21"/>
                <w:szCs w:val="21"/>
                <w:highlight w:val="none"/>
              </w:rPr>
              <w:t>纳税人识别号：</w:t>
            </w:r>
            <w:r>
              <w:rPr>
                <w:rFonts w:hint="eastAsia" w:ascii="宋体" w:hAnsi="宋体" w:eastAsia="宋体" w:cs="宋体"/>
                <w:sz w:val="21"/>
                <w:szCs w:val="21"/>
                <w:highlight w:val="none"/>
                <w:u w:val="single"/>
              </w:rPr>
              <w:t>124 409 004 564 080 633</w:t>
            </w:r>
          </w:p>
        </w:tc>
        <w:tc>
          <w:tcPr>
            <w:tcW w:w="4758" w:type="dxa"/>
            <w:tcBorders>
              <w:top w:val="nil"/>
              <w:left w:val="nil"/>
              <w:bottom w:val="nil"/>
              <w:right w:val="nil"/>
            </w:tcBorders>
            <w:noWrap w:val="0"/>
            <w:vAlign w:val="top"/>
          </w:tcPr>
          <w:p w14:paraId="1712984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纳税人识别号：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tc>
      </w:tr>
    </w:tbl>
    <w:p w14:paraId="68000058">
      <w:pPr>
        <w:ind w:firstLine="480" w:firstLineChars="200"/>
        <w:rPr>
          <w:rFonts w:hint="eastAsia" w:ascii="仿宋" w:hAnsi="仿宋" w:eastAsia="仿宋" w:cs="仿宋"/>
          <w:sz w:val="24"/>
          <w:szCs w:val="24"/>
          <w:lang w:eastAsia="zh-CN"/>
        </w:rPr>
      </w:pPr>
    </w:p>
    <w:p w14:paraId="7C05D1FA"/>
    <w:p w14:paraId="6155A93C">
      <w:pPr>
        <w:spacing w:line="360" w:lineRule="auto"/>
        <w:rPr>
          <w:rFonts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一</w:t>
      </w:r>
      <w:r>
        <w:rPr>
          <w:rFonts w:hint="eastAsia" w:ascii="宋体" w:hAnsi="宋体" w:eastAsia="宋体" w:cs="宋体"/>
          <w:b/>
          <w:bCs/>
          <w:color w:val="000000"/>
          <w:sz w:val="28"/>
          <w:szCs w:val="28"/>
        </w:rPr>
        <w:t>：廉洁购销合同</w:t>
      </w:r>
    </w:p>
    <w:p w14:paraId="0749D60C">
      <w:pPr>
        <w:jc w:val="center"/>
        <w:rPr>
          <w:rFonts w:ascii="宋体" w:hAnsi="宋体" w:eastAsia="宋体" w:cs="宋体"/>
          <w:sz w:val="28"/>
          <w:szCs w:val="28"/>
        </w:rPr>
      </w:pPr>
      <w:r>
        <w:rPr>
          <w:rFonts w:hint="eastAsia" w:ascii="宋体" w:hAnsi="宋体" w:eastAsia="宋体" w:cs="宋体"/>
          <w:b/>
          <w:sz w:val="28"/>
          <w:szCs w:val="28"/>
        </w:rPr>
        <w:t>廉洁购销合同</w:t>
      </w:r>
    </w:p>
    <w:p w14:paraId="2F448C93">
      <w:pPr>
        <w:spacing w:line="360" w:lineRule="auto"/>
        <w:jc w:val="left"/>
        <w:rPr>
          <w:rFonts w:ascii="宋体" w:hAnsi="宋体" w:eastAsia="宋体" w:cs="宋体"/>
          <w:szCs w:val="21"/>
        </w:rPr>
      </w:pPr>
      <w:r>
        <w:rPr>
          <w:rFonts w:hint="eastAsia" w:ascii="宋体" w:hAnsi="宋体" w:eastAsia="宋体" w:cs="宋体"/>
          <w:szCs w:val="21"/>
        </w:rPr>
        <w:t>甲方：茂名市人民医院</w:t>
      </w:r>
    </w:p>
    <w:p w14:paraId="25B4B24E">
      <w:pPr>
        <w:spacing w:line="360" w:lineRule="auto"/>
        <w:jc w:val="left"/>
        <w:rPr>
          <w:rFonts w:ascii="宋体" w:hAnsi="宋体" w:eastAsia="宋体"/>
          <w:color w:val="000000"/>
          <w:szCs w:val="21"/>
        </w:rPr>
      </w:pPr>
      <w:r>
        <w:rPr>
          <w:rFonts w:hint="eastAsia" w:ascii="宋体" w:hAnsi="宋体" w:eastAsia="宋体" w:cs="宋体"/>
          <w:szCs w:val="21"/>
        </w:rPr>
        <w:t>乙方：</w:t>
      </w:r>
    </w:p>
    <w:p w14:paraId="2CEA333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进一步加强医疗卫生行风建设，规范医疗卫生机构采购行为，确保采购工作公开、公正、透明、高效并符合合同要求，保证采购资金的安全和有效使用，有效防范商业贿赂行为，营造公平交易、诚实守信的购销环境，经甲、乙双方协商，同意签订本合同，并共同遵守：</w:t>
      </w:r>
    </w:p>
    <w:p w14:paraId="479BA71B">
      <w:pPr>
        <w:spacing w:line="300" w:lineRule="auto"/>
        <w:ind w:firstLine="482"/>
        <w:rPr>
          <w:rFonts w:ascii="宋体" w:hAnsi="宋体" w:eastAsia="宋体" w:cs="宋体"/>
          <w:szCs w:val="21"/>
        </w:rPr>
      </w:pPr>
      <w:r>
        <w:rPr>
          <w:rFonts w:hint="eastAsia" w:ascii="宋体" w:hAnsi="宋体" w:eastAsia="宋体" w:cs="宋体"/>
          <w:b/>
          <w:szCs w:val="21"/>
        </w:rPr>
        <w:t>一、甲乙双方权利和义务</w:t>
      </w:r>
    </w:p>
    <w:p w14:paraId="2B389704">
      <w:pPr>
        <w:spacing w:line="300" w:lineRule="auto"/>
        <w:ind w:firstLine="480"/>
        <w:rPr>
          <w:rFonts w:ascii="宋体" w:hAnsi="宋体" w:eastAsia="宋体" w:cs="宋体"/>
          <w:szCs w:val="21"/>
        </w:rPr>
      </w:pPr>
      <w:r>
        <w:rPr>
          <w:rFonts w:hint="eastAsia" w:ascii="宋体" w:hAnsi="宋体" w:eastAsia="宋体" w:cs="宋体"/>
          <w:szCs w:val="21"/>
        </w:rPr>
        <w:t>（一）甲乙双方严格履行《中华人民共和国反不正当竞争法》《关于禁止商业贿赂行为的暂行规定》各项法律法规，杜绝违约行为的发生。</w:t>
      </w:r>
    </w:p>
    <w:p w14:paraId="2C9FF500">
      <w:pPr>
        <w:spacing w:line="300" w:lineRule="auto"/>
        <w:ind w:firstLine="480"/>
        <w:rPr>
          <w:rFonts w:ascii="宋体" w:hAnsi="宋体" w:eastAsia="宋体" w:cs="宋体"/>
          <w:szCs w:val="21"/>
        </w:rPr>
      </w:pPr>
      <w:r>
        <w:rPr>
          <w:rFonts w:hint="eastAsia" w:ascii="宋体" w:hAnsi="宋体" w:eastAsia="宋体" w:cs="宋体"/>
          <w:szCs w:val="21"/>
        </w:rPr>
        <w:t>（二）甲乙双方按照《中华人民共和国民法典》的相关规定及购销合同采购和提供约定货物、工程、服务。</w:t>
      </w:r>
    </w:p>
    <w:p w14:paraId="300F01AB">
      <w:pPr>
        <w:spacing w:line="300" w:lineRule="auto"/>
        <w:ind w:firstLine="480"/>
        <w:rPr>
          <w:rFonts w:ascii="宋体" w:hAnsi="宋体" w:eastAsia="宋体" w:cs="宋体"/>
          <w:szCs w:val="21"/>
        </w:rPr>
      </w:pPr>
      <w:r>
        <w:rPr>
          <w:rFonts w:hint="eastAsia" w:ascii="宋体" w:hAnsi="宋体" w:eastAsia="宋体" w:cs="宋体"/>
          <w:szCs w:val="21"/>
        </w:rPr>
        <w:t>（三）发现对方在业务活动中有违反廉政规定和本合同约定的行为时，有及时提醒和督促对方纠正的权利和义务。</w:t>
      </w:r>
    </w:p>
    <w:p w14:paraId="5EF1A740">
      <w:pPr>
        <w:spacing w:line="300" w:lineRule="auto"/>
        <w:ind w:firstLine="480"/>
        <w:rPr>
          <w:rFonts w:ascii="宋体" w:hAnsi="宋体" w:eastAsia="宋体" w:cs="宋体"/>
          <w:szCs w:val="21"/>
        </w:rPr>
      </w:pPr>
      <w:r>
        <w:rPr>
          <w:rFonts w:hint="eastAsia" w:ascii="宋体" w:hAnsi="宋体" w:eastAsia="宋体" w:cs="宋体"/>
          <w:szCs w:val="21"/>
        </w:rPr>
        <w:t>（四）发现对方在业务活动中有违反廉政规定和本合同约定的行为时，有权向对方主管部门或有关机构检举、揭发。</w:t>
      </w:r>
    </w:p>
    <w:p w14:paraId="6360A1D4">
      <w:pPr>
        <w:spacing w:line="300" w:lineRule="auto"/>
        <w:ind w:firstLine="482"/>
        <w:rPr>
          <w:rFonts w:ascii="宋体" w:hAnsi="宋体" w:eastAsia="宋体" w:cs="宋体"/>
          <w:szCs w:val="21"/>
        </w:rPr>
      </w:pPr>
      <w:r>
        <w:rPr>
          <w:rFonts w:hint="eastAsia" w:ascii="宋体" w:hAnsi="宋体" w:eastAsia="宋体" w:cs="宋体"/>
          <w:b/>
          <w:szCs w:val="21"/>
        </w:rPr>
        <w:t>二、甲方在廉洁建设方面义务</w:t>
      </w:r>
    </w:p>
    <w:p w14:paraId="2BA023C6">
      <w:pPr>
        <w:spacing w:line="300" w:lineRule="auto"/>
        <w:ind w:firstLine="480"/>
        <w:rPr>
          <w:rFonts w:ascii="宋体" w:hAnsi="宋体" w:eastAsia="宋体" w:cs="宋体"/>
          <w:szCs w:val="21"/>
        </w:rPr>
      </w:pPr>
      <w:r>
        <w:rPr>
          <w:rFonts w:hint="eastAsia" w:ascii="宋体" w:hAnsi="宋体" w:eastAsia="宋体" w:cs="宋体"/>
          <w:szCs w:val="21"/>
        </w:rPr>
        <w:t>（一）甲方及其工作人员不得索要或接受乙方的礼金，有价证券、支付凭证、贵重物品等财物。</w:t>
      </w:r>
    </w:p>
    <w:p w14:paraId="1DC5E44B">
      <w:pPr>
        <w:spacing w:line="300" w:lineRule="auto"/>
        <w:ind w:firstLine="480"/>
        <w:rPr>
          <w:rFonts w:ascii="宋体" w:hAnsi="宋体" w:eastAsia="宋体" w:cs="宋体"/>
          <w:szCs w:val="21"/>
        </w:rPr>
      </w:pPr>
      <w:r>
        <w:rPr>
          <w:rFonts w:hint="eastAsia" w:ascii="宋体" w:hAnsi="宋体" w:eastAsia="宋体" w:cs="宋体"/>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14:paraId="219D8CC0">
      <w:pPr>
        <w:spacing w:line="300" w:lineRule="auto"/>
        <w:ind w:firstLine="480"/>
        <w:rPr>
          <w:rFonts w:ascii="宋体" w:hAnsi="宋体" w:eastAsia="宋体" w:cs="宋体"/>
          <w:szCs w:val="21"/>
        </w:rPr>
      </w:pPr>
      <w:r>
        <w:rPr>
          <w:rFonts w:hint="eastAsia" w:ascii="宋体" w:hAnsi="宋体" w:eastAsia="宋体" w:cs="宋体"/>
          <w:szCs w:val="21"/>
        </w:rPr>
        <w:t>（三）甲方严禁接受乙方以任何名义、形式给予的佣金，不得将接受捐赠资助与采购挂钩。甲方工作人员不得参加乙方安排并支付费用的营业性娱乐场所的娱乐活动，不得以任何形式向乙方索要现金、有价证券、支付凭证和贵重礼品等。被迫接受乙方给予的钱物，应给予退还，无法退还的，有责任如实向有关纪检监察部门反映情况。</w:t>
      </w:r>
    </w:p>
    <w:p w14:paraId="4CCE341F">
      <w:pPr>
        <w:spacing w:line="300" w:lineRule="auto"/>
        <w:ind w:firstLine="480"/>
        <w:rPr>
          <w:rFonts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（四）严禁甲方工作人员利用任何途径和方式，为乙方统计医师个人及临床科室有关政府采购货物、工程、服务等信息，或为乙方统计提供便利。</w:t>
      </w:r>
    </w:p>
    <w:p w14:paraId="67207B91">
      <w:pPr>
        <w:spacing w:line="300" w:lineRule="auto"/>
        <w:ind w:firstLine="482"/>
        <w:rPr>
          <w:rFonts w:ascii="宋体" w:hAnsi="宋体" w:eastAsia="宋体" w:cs="宋体"/>
          <w:szCs w:val="21"/>
        </w:rPr>
      </w:pPr>
      <w:r>
        <w:rPr>
          <w:rFonts w:hint="eastAsia" w:ascii="宋体" w:hAnsi="宋体" w:eastAsia="宋体" w:cs="宋体"/>
          <w:b/>
          <w:szCs w:val="21"/>
        </w:rPr>
        <w:t>三、乙方在廉洁建设方面的义务</w:t>
      </w:r>
    </w:p>
    <w:p w14:paraId="6AF75583">
      <w:pPr>
        <w:spacing w:line="300" w:lineRule="auto"/>
        <w:ind w:firstLine="480"/>
        <w:rPr>
          <w:rFonts w:ascii="宋体" w:hAnsi="宋体" w:eastAsia="宋体" w:cs="宋体"/>
          <w:szCs w:val="21"/>
        </w:rPr>
      </w:pPr>
      <w:r>
        <w:rPr>
          <w:rFonts w:hint="eastAsia" w:ascii="宋体" w:hAnsi="宋体" w:eastAsia="宋体" w:cs="宋体"/>
          <w:szCs w:val="21"/>
        </w:rPr>
        <w:t>（一）乙方不准以任何形式向甲方及其工作人员馈赠礼金、礼品、有价证券、支付凭证、贵重物品等财物；</w:t>
      </w:r>
    </w:p>
    <w:p w14:paraId="2A8E4D9C">
      <w:pPr>
        <w:spacing w:line="300" w:lineRule="auto"/>
        <w:ind w:firstLine="480"/>
        <w:rPr>
          <w:rFonts w:ascii="宋体" w:hAnsi="宋体" w:eastAsia="宋体" w:cs="宋体"/>
          <w:szCs w:val="21"/>
        </w:rPr>
      </w:pPr>
      <w:r>
        <w:rPr>
          <w:rFonts w:hint="eastAsia" w:ascii="宋体" w:hAnsi="宋体" w:eastAsia="宋体" w:cs="宋体"/>
          <w:szCs w:val="21"/>
        </w:rPr>
        <w:t>（二）乙方不得以佣金、宴请等方式影响甲方工作人员采购或使用货物、工程、服务的选择权，不得在学术活动中提供旅游、超标准支付食宿费用。</w:t>
      </w:r>
    </w:p>
    <w:p w14:paraId="5C8417D5">
      <w:pPr>
        <w:spacing w:line="300" w:lineRule="auto"/>
        <w:ind w:firstLine="480"/>
        <w:rPr>
          <w:rFonts w:ascii="宋体" w:hAnsi="宋体" w:eastAsia="宋体" w:cs="宋体"/>
          <w:szCs w:val="21"/>
        </w:rPr>
      </w:pPr>
      <w:r>
        <w:rPr>
          <w:rFonts w:hint="eastAsia" w:ascii="宋体" w:hAnsi="宋体" w:eastAsia="宋体" w:cs="宋体"/>
          <w:szCs w:val="21"/>
        </w:rPr>
        <w:t>（三）乙方指定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14:paraId="22308844">
      <w:pPr>
        <w:spacing w:line="300" w:lineRule="auto"/>
        <w:ind w:firstLine="480"/>
        <w:rPr>
          <w:rFonts w:ascii="宋体" w:hAnsi="宋体" w:eastAsia="宋体" w:cs="宋体"/>
          <w:szCs w:val="21"/>
        </w:rPr>
      </w:pPr>
      <w:r>
        <w:rPr>
          <w:rFonts w:hint="eastAsia" w:ascii="宋体" w:hAnsi="宋体" w:eastAsia="宋体" w:cs="宋体"/>
          <w:szCs w:val="21"/>
        </w:rPr>
        <w:t>（四）不得有其他违反法律法规、党纪政纪行为。</w:t>
      </w:r>
    </w:p>
    <w:p w14:paraId="09AB96F9">
      <w:pPr>
        <w:spacing w:line="300" w:lineRule="auto"/>
        <w:ind w:firstLine="482"/>
        <w:rPr>
          <w:rFonts w:ascii="宋体" w:hAnsi="宋体" w:eastAsia="宋体" w:cs="宋体"/>
          <w:szCs w:val="21"/>
        </w:rPr>
      </w:pPr>
      <w:r>
        <w:rPr>
          <w:rFonts w:hint="eastAsia" w:ascii="宋体" w:hAnsi="宋体" w:eastAsia="宋体" w:cs="宋体"/>
          <w:b/>
          <w:szCs w:val="21"/>
        </w:rPr>
        <w:t>四、违约责任</w:t>
      </w:r>
    </w:p>
    <w:p w14:paraId="22A6A144">
      <w:pPr>
        <w:spacing w:line="300" w:lineRule="auto"/>
        <w:ind w:firstLine="480"/>
        <w:rPr>
          <w:rFonts w:hint="eastAsia" w:ascii="宋体" w:hAnsi="宋体" w:eastAsia="宋体" w:cs="宋体"/>
          <w:szCs w:val="21"/>
        </w:rPr>
      </w:pPr>
      <w:r>
        <w:rPr>
          <w:rFonts w:hint="eastAsia" w:ascii="宋体" w:hAnsi="宋体" w:eastAsia="宋体" w:cs="宋体"/>
          <w:szCs w:val="21"/>
        </w:rPr>
        <w:t>（一）乙方如违反本合同，一经发现，甲方有权终止购销合同，并向有关行政部门报告。如乙方被列入商业贿赂不良记录，则严格按照《关于建立医药购销领域商业贿赂不良记录的规定》（国卫法制发〔2013〕50号）等相关规定处理。</w:t>
      </w:r>
    </w:p>
    <w:p w14:paraId="46D5ABC4">
      <w:pPr>
        <w:spacing w:line="300" w:lineRule="auto"/>
        <w:ind w:firstLine="480"/>
        <w:rPr>
          <w:rFonts w:ascii="宋体" w:hAnsi="宋体" w:eastAsia="宋体" w:cs="宋体"/>
          <w:szCs w:val="21"/>
        </w:rPr>
      </w:pPr>
      <w:r>
        <w:rPr>
          <w:rFonts w:hint="eastAsia" w:ascii="宋体" w:hAnsi="宋体" w:eastAsia="宋体" w:cs="宋体"/>
          <w:szCs w:val="21"/>
        </w:rPr>
        <w:t>（二）</w:t>
      </w:r>
      <w:r>
        <w:rPr>
          <w:rFonts w:hint="eastAsia" w:ascii="宋体" w:hAnsi="宋体" w:cs="宋体"/>
          <w:sz w:val="21"/>
          <w:szCs w:val="21"/>
        </w:rPr>
        <w:t>乙方发生二次或以上违反廉政合同约定内容，甲方有权单方面解除合同，并报告相关部门；给甲方造成经济损失、社会影响较大的，甲方有权解除履行合同，并追究相关法律责任。</w:t>
      </w:r>
    </w:p>
    <w:p w14:paraId="0124A333">
      <w:pPr>
        <w:spacing w:line="300" w:lineRule="auto"/>
        <w:ind w:firstLine="480"/>
        <w:rPr>
          <w:rFonts w:ascii="宋体" w:hAnsi="宋体" w:eastAsia="宋体" w:cs="宋体"/>
          <w:szCs w:val="21"/>
        </w:rPr>
      </w:pPr>
      <w:r>
        <w:rPr>
          <w:rFonts w:hint="eastAsia" w:ascii="宋体" w:hAnsi="宋体" w:eastAsia="宋体" w:cs="宋体"/>
          <w:szCs w:val="21"/>
        </w:rPr>
        <w:t>（三）甲方若违反本合同有关规定的，对违法违纪人员，由甲方主管部门依据有关规定查处，给乙方造成的损失，按有关规定予以赔偿。</w:t>
      </w:r>
    </w:p>
    <w:p w14:paraId="10514D9B">
      <w:pPr>
        <w:spacing w:line="300" w:lineRule="auto"/>
        <w:ind w:firstLine="482"/>
        <w:rPr>
          <w:rFonts w:ascii="宋体" w:hAnsi="宋体" w:eastAsia="宋体" w:cs="宋体"/>
          <w:b/>
          <w:szCs w:val="21"/>
        </w:rPr>
      </w:pPr>
      <w:r>
        <w:rPr>
          <w:rFonts w:hint="eastAsia" w:ascii="宋体" w:hAnsi="宋体" w:eastAsia="宋体" w:cs="宋体"/>
          <w:b/>
          <w:szCs w:val="21"/>
        </w:rPr>
        <w:t>五、</w:t>
      </w:r>
      <w:r>
        <w:rPr>
          <w:rFonts w:hint="eastAsia" w:ascii="宋体" w:hAnsi="宋体" w:eastAsia="宋体"/>
          <w:b/>
          <w:color w:val="000000"/>
          <w:szCs w:val="21"/>
        </w:rPr>
        <w:t>合同生效</w:t>
      </w:r>
    </w:p>
    <w:p w14:paraId="4F3161D6">
      <w:pPr>
        <w:spacing w:line="300" w:lineRule="auto"/>
        <w:ind w:firstLine="482"/>
        <w:rPr>
          <w:rFonts w:ascii="宋体" w:hAnsi="宋体" w:eastAsia="宋体" w:cs="宋体"/>
          <w:b/>
          <w:szCs w:val="21"/>
        </w:rPr>
      </w:pPr>
      <w:r>
        <w:rPr>
          <w:rFonts w:hint="eastAsia" w:ascii="宋体" w:hAnsi="宋体" w:eastAsia="宋体"/>
          <w:color w:val="000000"/>
          <w:szCs w:val="21"/>
        </w:rPr>
        <w:t>（一）本合同在甲方双方法定代表人或其授权代表签字</w:t>
      </w:r>
      <w:r>
        <w:rPr>
          <w:rFonts w:hint="eastAsia" w:ascii="宋体" w:hAnsi="宋体"/>
          <w:color w:val="000000"/>
          <w:szCs w:val="21"/>
          <w:lang w:val="en-US" w:eastAsia="zh-CN"/>
        </w:rPr>
        <w:t>并</w:t>
      </w:r>
      <w:r>
        <w:rPr>
          <w:rFonts w:hint="eastAsia" w:ascii="宋体" w:hAnsi="宋体" w:eastAsia="宋体"/>
          <w:color w:val="000000"/>
          <w:szCs w:val="21"/>
        </w:rPr>
        <w:t>盖章后生效。</w:t>
      </w:r>
    </w:p>
    <w:p w14:paraId="0065A520">
      <w:pPr>
        <w:spacing w:line="300" w:lineRule="auto"/>
        <w:ind w:firstLine="482"/>
        <w:rPr>
          <w:rFonts w:ascii="宋体" w:hAnsi="宋体" w:eastAsia="宋体" w:cs="宋体"/>
          <w:szCs w:val="21"/>
        </w:rPr>
      </w:pPr>
      <w:r>
        <w:rPr>
          <w:rFonts w:hint="eastAsia" w:ascii="宋体" w:hAnsi="宋体" w:eastAsia="宋体" w:cs="宋体"/>
          <w:szCs w:val="21"/>
        </w:rPr>
        <w:t>（二）本合同作为</w:t>
      </w:r>
      <w:r>
        <w:rPr>
          <w:rFonts w:hint="eastAsia" w:ascii="宋体" w:hAnsi="宋体" w:eastAsia="宋体" w:cs="宋体"/>
          <w:szCs w:val="21"/>
          <w:u w:val="single"/>
          <w:lang w:eastAsia="zh-CN"/>
        </w:rPr>
        <w:t>茂名市人民医院</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项目</w:t>
      </w:r>
      <w:r>
        <w:rPr>
          <w:rFonts w:hint="eastAsia" w:ascii="宋体" w:hAnsi="宋体" w:eastAsia="宋体" w:cs="宋体"/>
          <w:szCs w:val="21"/>
        </w:rPr>
        <w:t>合同书</w:t>
      </w:r>
      <w:r>
        <w:rPr>
          <w:rFonts w:hint="eastAsia" w:ascii="宋体" w:hAnsi="宋体" w:cs="宋体"/>
          <w:szCs w:val="21"/>
          <w:lang w:eastAsia="zh-CN"/>
        </w:rPr>
        <w:t>（</w:t>
      </w:r>
      <w:r>
        <w:rPr>
          <w:rFonts w:hint="eastAsia" w:ascii="宋体" w:hAnsi="宋体" w:cs="宋体"/>
          <w:szCs w:val="21"/>
          <w:lang w:val="en-US" w:eastAsia="zh-CN"/>
        </w:rPr>
        <w:t>项目编号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rPr>
        <w:t>的重要组成部分，与购销合同一并执行，具有同等的法律效力。</w:t>
      </w:r>
    </w:p>
    <w:p w14:paraId="3213136B">
      <w:pPr>
        <w:spacing w:line="300" w:lineRule="auto"/>
        <w:ind w:firstLine="482"/>
        <w:rPr>
          <w:rFonts w:ascii="宋体" w:hAnsi="宋体" w:eastAsia="宋体" w:cs="宋体"/>
          <w:b/>
          <w:szCs w:val="21"/>
        </w:rPr>
      </w:pPr>
      <w:r>
        <w:rPr>
          <w:rFonts w:hint="eastAsia" w:ascii="宋体" w:hAnsi="宋体" w:eastAsia="宋体" w:cs="宋体"/>
          <w:b/>
          <w:szCs w:val="21"/>
        </w:rPr>
        <w:t>六、</w:t>
      </w:r>
      <w:r>
        <w:rPr>
          <w:rFonts w:hint="eastAsia" w:ascii="宋体" w:hAnsi="宋体" w:eastAsia="宋体"/>
          <w:b/>
          <w:color w:val="000000"/>
          <w:szCs w:val="21"/>
        </w:rPr>
        <w:t>合同有效期</w:t>
      </w:r>
    </w:p>
    <w:p w14:paraId="1ACA74ED">
      <w:pPr>
        <w:spacing w:line="300" w:lineRule="auto"/>
        <w:ind w:firstLine="482"/>
        <w:rPr>
          <w:rFonts w:ascii="宋体" w:hAnsi="宋体" w:eastAsia="宋体" w:cs="宋体"/>
          <w:szCs w:val="21"/>
        </w:rPr>
      </w:pPr>
      <w:r>
        <w:rPr>
          <w:rFonts w:hint="eastAsia" w:ascii="宋体" w:hAnsi="宋体" w:eastAsia="宋体" w:cs="宋体"/>
          <w:szCs w:val="21"/>
        </w:rPr>
        <w:t>本合同有效期至购销合同执行完成即止。</w:t>
      </w:r>
    </w:p>
    <w:p w14:paraId="5A07211A">
      <w:pPr>
        <w:spacing w:line="300" w:lineRule="auto"/>
        <w:ind w:firstLine="482"/>
        <w:rPr>
          <w:rFonts w:ascii="宋体" w:hAnsi="宋体" w:eastAsia="宋体" w:cs="宋体"/>
          <w:b/>
          <w:szCs w:val="21"/>
        </w:rPr>
      </w:pPr>
      <w:r>
        <w:rPr>
          <w:rFonts w:hint="eastAsia" w:ascii="宋体" w:hAnsi="宋体" w:eastAsia="宋体" w:cs="宋体"/>
          <w:b/>
          <w:szCs w:val="21"/>
        </w:rPr>
        <w:t>七、附加条款</w:t>
      </w:r>
    </w:p>
    <w:p w14:paraId="118EFCA4">
      <w:pPr>
        <w:spacing w:line="300" w:lineRule="auto"/>
        <w:ind w:firstLine="482"/>
        <w:rPr>
          <w:rFonts w:ascii="宋体" w:hAnsi="宋体" w:eastAsia="宋体" w:cs="宋体"/>
          <w:szCs w:val="21"/>
        </w:rPr>
      </w:pPr>
      <w:r>
        <w:rPr>
          <w:rFonts w:hint="eastAsia" w:ascii="宋体" w:hAnsi="宋体" w:eastAsia="宋体" w:cs="宋体"/>
          <w:szCs w:val="21"/>
        </w:rPr>
        <w:t>乙方必须负责规范公司经销人员行为，涉及临床使用的相关事项须经</w:t>
      </w:r>
      <w:r>
        <w:rPr>
          <w:rFonts w:hint="eastAsia" w:ascii="宋体" w:hAnsi="宋体" w:cs="宋体"/>
          <w:szCs w:val="21"/>
          <w:lang w:val="en-US" w:eastAsia="zh-CN"/>
        </w:rPr>
        <w:t>甲方</w:t>
      </w:r>
      <w:r>
        <w:rPr>
          <w:rFonts w:hint="eastAsia" w:ascii="宋体" w:hAnsi="宋体" w:eastAsia="宋体" w:cs="宋体"/>
          <w:szCs w:val="21"/>
        </w:rPr>
        <w:t>管理部门协助下与科室进行沟通，经销人员不得私自与</w:t>
      </w:r>
      <w:r>
        <w:rPr>
          <w:rFonts w:hint="eastAsia" w:ascii="宋体" w:hAnsi="宋体" w:cs="宋体"/>
          <w:szCs w:val="21"/>
          <w:lang w:val="en-US" w:eastAsia="zh-CN"/>
        </w:rPr>
        <w:t>甲方</w:t>
      </w:r>
      <w:r>
        <w:rPr>
          <w:rFonts w:hint="eastAsia" w:ascii="宋体" w:hAnsi="宋体" w:eastAsia="宋体" w:cs="宋体"/>
          <w:szCs w:val="21"/>
        </w:rPr>
        <w:t>使用科室进行接触，一经发现查实，取消对应厂家产品在</w:t>
      </w:r>
      <w:r>
        <w:rPr>
          <w:rFonts w:hint="eastAsia" w:ascii="宋体" w:hAnsi="宋体" w:cs="宋体"/>
          <w:szCs w:val="21"/>
          <w:lang w:val="en-US" w:eastAsia="zh-CN"/>
        </w:rPr>
        <w:t>甲方</w:t>
      </w:r>
      <w:r>
        <w:rPr>
          <w:rFonts w:hint="eastAsia" w:ascii="宋体" w:hAnsi="宋体" w:eastAsia="宋体" w:cs="宋体"/>
          <w:szCs w:val="21"/>
        </w:rPr>
        <w:t>的销售资格。</w:t>
      </w:r>
    </w:p>
    <w:p w14:paraId="5E5F5E47">
      <w:pPr>
        <w:rPr>
          <w:rFonts w:ascii="宋体" w:hAnsi="宋体" w:eastAsia="宋体" w:cs="宋体"/>
          <w:szCs w:val="21"/>
        </w:rPr>
      </w:pPr>
    </w:p>
    <w:tbl>
      <w:tblPr>
        <w:tblStyle w:val="14"/>
        <w:tblW w:w="0" w:type="auto"/>
        <w:tblInd w:w="0" w:type="dxa"/>
        <w:tblLayout w:type="autofit"/>
        <w:tblCellMar>
          <w:top w:w="0" w:type="dxa"/>
          <w:left w:w="108" w:type="dxa"/>
          <w:bottom w:w="0" w:type="dxa"/>
          <w:right w:w="108" w:type="dxa"/>
        </w:tblCellMar>
      </w:tblPr>
      <w:tblGrid>
        <w:gridCol w:w="4264"/>
        <w:gridCol w:w="4264"/>
      </w:tblGrid>
      <w:tr w14:paraId="45DB36CF">
        <w:tblPrEx>
          <w:tblCellMar>
            <w:top w:w="0" w:type="dxa"/>
            <w:left w:w="108" w:type="dxa"/>
            <w:bottom w:w="0" w:type="dxa"/>
            <w:right w:w="108" w:type="dxa"/>
          </w:tblCellMar>
        </w:tblPrEx>
        <w:trPr>
          <w:trHeight w:val="573" w:hRule="atLeast"/>
        </w:trPr>
        <w:tc>
          <w:tcPr>
            <w:tcW w:w="4924" w:type="dxa"/>
            <w:shd w:val="clear" w:color="auto" w:fill="auto"/>
            <w:vAlign w:val="center"/>
          </w:tcPr>
          <w:p w14:paraId="4F1FC62E">
            <w:pPr>
              <w:rPr>
                <w:rFonts w:ascii="宋体" w:hAnsi="宋体" w:cs="仿宋"/>
                <w:b/>
                <w:szCs w:val="21"/>
              </w:rPr>
            </w:pPr>
            <w:r>
              <w:rPr>
                <w:rFonts w:hint="eastAsia" w:ascii="宋体" w:hAnsi="宋体" w:cs="仿宋"/>
                <w:b/>
                <w:szCs w:val="21"/>
              </w:rPr>
              <w:t>甲方（盖章）：茂名市人民医院</w:t>
            </w:r>
          </w:p>
        </w:tc>
        <w:tc>
          <w:tcPr>
            <w:tcW w:w="4924" w:type="dxa"/>
            <w:shd w:val="clear" w:color="auto" w:fill="auto"/>
            <w:vAlign w:val="center"/>
          </w:tcPr>
          <w:p w14:paraId="0FCB132A">
            <w:pPr>
              <w:rPr>
                <w:rFonts w:ascii="宋体" w:hAnsi="宋体" w:cs="仿宋"/>
                <w:b/>
                <w:szCs w:val="21"/>
              </w:rPr>
            </w:pPr>
            <w:r>
              <w:rPr>
                <w:rFonts w:hint="eastAsia" w:ascii="宋体" w:hAnsi="宋体" w:cs="仿宋"/>
                <w:b/>
                <w:szCs w:val="21"/>
              </w:rPr>
              <w:t>乙方（盖章）：</w:t>
            </w:r>
          </w:p>
        </w:tc>
      </w:tr>
      <w:tr w14:paraId="002F4330">
        <w:tblPrEx>
          <w:tblCellMar>
            <w:top w:w="0" w:type="dxa"/>
            <w:left w:w="108" w:type="dxa"/>
            <w:bottom w:w="0" w:type="dxa"/>
            <w:right w:w="108" w:type="dxa"/>
          </w:tblCellMar>
        </w:tblPrEx>
        <w:trPr>
          <w:trHeight w:val="573" w:hRule="atLeast"/>
        </w:trPr>
        <w:tc>
          <w:tcPr>
            <w:tcW w:w="4924" w:type="dxa"/>
            <w:shd w:val="clear" w:color="auto" w:fill="auto"/>
            <w:vAlign w:val="center"/>
          </w:tcPr>
          <w:p w14:paraId="769195E3">
            <w:pPr>
              <w:rPr>
                <w:rFonts w:ascii="宋体" w:hAnsi="宋体" w:cs="仿宋"/>
                <w:b/>
                <w:szCs w:val="21"/>
              </w:rPr>
            </w:pPr>
            <w:r>
              <w:rPr>
                <w:rFonts w:hint="eastAsia" w:ascii="宋体" w:hAnsi="宋体" w:cs="仿宋"/>
                <w:b/>
                <w:szCs w:val="21"/>
                <w:lang w:val="en-US" w:eastAsia="zh-CN"/>
              </w:rPr>
              <w:t>法定代表人</w:t>
            </w:r>
            <w:r>
              <w:rPr>
                <w:rFonts w:hint="eastAsia" w:ascii="宋体" w:hAnsi="宋体" w:cs="仿宋"/>
                <w:b/>
                <w:szCs w:val="21"/>
              </w:rPr>
              <w:t>：</w:t>
            </w:r>
          </w:p>
        </w:tc>
        <w:tc>
          <w:tcPr>
            <w:tcW w:w="4924" w:type="dxa"/>
            <w:shd w:val="clear" w:color="auto" w:fill="auto"/>
            <w:vAlign w:val="center"/>
          </w:tcPr>
          <w:p w14:paraId="0DD17EAC">
            <w:pPr>
              <w:rPr>
                <w:rFonts w:ascii="宋体" w:hAnsi="宋体" w:cs="仿宋"/>
                <w:b/>
                <w:szCs w:val="21"/>
              </w:rPr>
            </w:pPr>
            <w:r>
              <w:rPr>
                <w:rFonts w:hint="eastAsia" w:ascii="宋体" w:hAnsi="宋体" w:cs="仿宋"/>
                <w:b/>
                <w:szCs w:val="21"/>
              </w:rPr>
              <w:t>签约代表：</w:t>
            </w:r>
          </w:p>
        </w:tc>
      </w:tr>
      <w:tr w14:paraId="70815BBA">
        <w:tblPrEx>
          <w:tblCellMar>
            <w:top w:w="0" w:type="dxa"/>
            <w:left w:w="108" w:type="dxa"/>
            <w:bottom w:w="0" w:type="dxa"/>
            <w:right w:w="108" w:type="dxa"/>
          </w:tblCellMar>
        </w:tblPrEx>
        <w:trPr>
          <w:trHeight w:val="573" w:hRule="atLeast"/>
        </w:trPr>
        <w:tc>
          <w:tcPr>
            <w:tcW w:w="4924" w:type="dxa"/>
            <w:shd w:val="clear" w:color="auto" w:fill="auto"/>
            <w:vAlign w:val="center"/>
          </w:tcPr>
          <w:p w14:paraId="7DD2BEA9">
            <w:pPr>
              <w:rPr>
                <w:rFonts w:ascii="宋体" w:hAnsi="宋体" w:cs="仿宋"/>
                <w:b/>
                <w:szCs w:val="21"/>
              </w:rPr>
            </w:pPr>
          </w:p>
        </w:tc>
        <w:tc>
          <w:tcPr>
            <w:tcW w:w="4924" w:type="dxa"/>
            <w:shd w:val="clear" w:color="auto" w:fill="auto"/>
            <w:vAlign w:val="center"/>
          </w:tcPr>
          <w:p w14:paraId="7B9AC73B">
            <w:pPr>
              <w:rPr>
                <w:rFonts w:ascii="宋体" w:hAnsi="宋体" w:cs="仿宋"/>
                <w:b/>
                <w:szCs w:val="21"/>
              </w:rPr>
            </w:pPr>
          </w:p>
        </w:tc>
      </w:tr>
      <w:tr w14:paraId="5996F6C6">
        <w:tblPrEx>
          <w:tblCellMar>
            <w:top w:w="0" w:type="dxa"/>
            <w:left w:w="108" w:type="dxa"/>
            <w:bottom w:w="0" w:type="dxa"/>
            <w:right w:w="108" w:type="dxa"/>
          </w:tblCellMar>
        </w:tblPrEx>
        <w:trPr>
          <w:trHeight w:val="605" w:hRule="atLeast"/>
        </w:trPr>
        <w:tc>
          <w:tcPr>
            <w:tcW w:w="4924" w:type="dxa"/>
            <w:shd w:val="clear" w:color="auto" w:fill="auto"/>
            <w:vAlign w:val="center"/>
          </w:tcPr>
          <w:p w14:paraId="59130511">
            <w:pPr>
              <w:rPr>
                <w:rFonts w:ascii="宋体" w:hAnsi="宋体" w:cs="仿宋"/>
                <w:b/>
                <w:szCs w:val="21"/>
              </w:rPr>
            </w:pPr>
            <w:r>
              <w:rPr>
                <w:rFonts w:hint="eastAsia" w:ascii="宋体" w:hAnsi="宋体" w:cs="仿宋"/>
                <w:szCs w:val="21"/>
              </w:rPr>
              <w:t>签订日期：  年   月   日</w:t>
            </w:r>
          </w:p>
        </w:tc>
        <w:tc>
          <w:tcPr>
            <w:tcW w:w="4924" w:type="dxa"/>
            <w:shd w:val="clear" w:color="auto" w:fill="auto"/>
            <w:vAlign w:val="center"/>
          </w:tcPr>
          <w:p w14:paraId="6D5885C9">
            <w:pPr>
              <w:rPr>
                <w:rFonts w:ascii="宋体" w:hAnsi="宋体" w:cs="仿宋"/>
                <w:b/>
                <w:szCs w:val="21"/>
              </w:rPr>
            </w:pPr>
            <w:r>
              <w:rPr>
                <w:rFonts w:hint="eastAsia" w:ascii="宋体" w:hAnsi="宋体" w:cs="仿宋"/>
                <w:szCs w:val="21"/>
              </w:rPr>
              <w:t>签订日期：   年   月   日</w:t>
            </w:r>
          </w:p>
        </w:tc>
      </w:tr>
    </w:tbl>
    <w:p w14:paraId="345B2162">
      <w:pPr>
        <w:rPr>
          <w:rFonts w:ascii="宋体" w:hAnsi="宋体" w:eastAsia="宋体" w:cs="宋体"/>
          <w:szCs w:val="21"/>
        </w:rPr>
      </w:pPr>
    </w:p>
    <w:p w14:paraId="77790034">
      <w:pPr>
        <w:rPr>
          <w:rFonts w:ascii="宋体" w:hAnsi="宋体" w:eastAsia="宋体" w:cs="宋体"/>
          <w:sz w:val="24"/>
        </w:rPr>
      </w:pPr>
    </w:p>
    <w:p w14:paraId="68A4BE2F">
      <w:pPr>
        <w:spacing w:line="240" w:lineRule="auto"/>
        <w:rPr>
          <w:rFonts w:hint="eastAsia" w:ascii="宋体" w:hAnsi="宋体" w:eastAsia="宋体" w:cs="宋体"/>
          <w:b/>
          <w:bCs/>
          <w:sz w:val="28"/>
          <w:szCs w:val="28"/>
          <w:lang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公司</w:t>
      </w:r>
      <w:r>
        <w:rPr>
          <w:rFonts w:hint="eastAsia" w:ascii="宋体" w:hAnsi="宋体" w:eastAsia="宋体" w:cs="宋体"/>
          <w:b/>
          <w:bCs/>
          <w:color w:val="000000"/>
          <w:sz w:val="28"/>
          <w:szCs w:val="28"/>
          <w:lang w:eastAsia="zh-CN"/>
        </w:rPr>
        <w:t>证件（营业执照、资质证件等）</w:t>
      </w:r>
    </w:p>
    <w:p w14:paraId="15DA2D06">
      <w:pPr>
        <w:rPr>
          <w:rFonts w:ascii="宋体" w:hAnsi="宋体" w:eastAsia="宋体" w:cs="宋体"/>
          <w:sz w:val="30"/>
          <w:szCs w:val="30"/>
        </w:rPr>
      </w:pPr>
      <w:r>
        <w:rPr>
          <w:rFonts w:hint="eastAsia" w:ascii="宋体" w:hAnsi="宋体" w:eastAsia="宋体" w:cs="宋体"/>
          <w:b/>
          <w:sz w:val="28"/>
          <w:szCs w:val="28"/>
        </w:rPr>
        <w:t>附件</w:t>
      </w:r>
      <w:r>
        <w:rPr>
          <w:rFonts w:hint="eastAsia" w:ascii="宋体" w:hAnsi="宋体" w:eastAsia="宋体" w:cs="宋体"/>
          <w:b/>
          <w:sz w:val="28"/>
          <w:szCs w:val="28"/>
          <w:lang w:eastAsia="zh-CN"/>
        </w:rPr>
        <w:t>三</w:t>
      </w:r>
      <w:r>
        <w:rPr>
          <w:rFonts w:hint="eastAsia" w:ascii="宋体" w:hAnsi="宋体" w:eastAsia="宋体" w:cs="宋体"/>
          <w:b/>
          <w:sz w:val="28"/>
          <w:szCs w:val="28"/>
        </w:rPr>
        <w:t>：</w:t>
      </w:r>
      <w:r>
        <w:rPr>
          <w:rFonts w:hint="eastAsia" w:ascii="宋体" w:hAnsi="宋体" w:eastAsia="宋体" w:cs="宋体"/>
          <w:b/>
          <w:bCs/>
          <w:sz w:val="28"/>
          <w:szCs w:val="28"/>
          <w:lang w:val="zh-CN" w:bidi="zh-CN"/>
        </w:rPr>
        <w:t>乙方签约代表</w:t>
      </w:r>
      <w:r>
        <w:rPr>
          <w:rFonts w:hint="eastAsia" w:ascii="宋体" w:hAnsi="宋体" w:eastAsia="宋体" w:cs="宋体"/>
          <w:b/>
          <w:sz w:val="28"/>
          <w:szCs w:val="28"/>
        </w:rPr>
        <w:t>授权委托书</w:t>
      </w:r>
    </w:p>
    <w:p w14:paraId="4775DE25">
      <w:pPr>
        <w:rPr>
          <w:rFonts w:ascii="宋体" w:hAnsi="宋体" w:eastAsia="宋体" w:cs="宋体"/>
          <w:sz w:val="24"/>
        </w:rPr>
      </w:pPr>
      <w:r>
        <w:rPr>
          <w:rFonts w:hint="eastAsia" w:ascii="宋体" w:hAnsi="宋体" w:eastAsia="宋体" w:cs="宋体"/>
          <w:sz w:val="24"/>
        </w:rPr>
        <w:t xml:space="preserve"> </w:t>
      </w:r>
    </w:p>
    <w:p w14:paraId="7E95AABC">
      <w:pPr>
        <w:spacing w:line="360" w:lineRule="auto"/>
        <w:rPr>
          <w:rFonts w:ascii="宋体" w:hAnsi="宋体" w:eastAsia="宋体" w:cs="宋体"/>
          <w:szCs w:val="21"/>
        </w:rPr>
      </w:pPr>
      <w:r>
        <w:rPr>
          <w:rFonts w:hint="eastAsia" w:ascii="宋体" w:hAnsi="宋体" w:eastAsia="宋体" w:cs="宋体"/>
          <w:szCs w:val="21"/>
        </w:rPr>
        <w:t>茂名市人民医院：</w:t>
      </w:r>
    </w:p>
    <w:p w14:paraId="5DFD5D5E">
      <w:pPr>
        <w:spacing w:line="360" w:lineRule="auto"/>
        <w:ind w:firstLine="480"/>
        <w:rPr>
          <w:rFonts w:ascii="宋体" w:hAnsi="宋体" w:eastAsia="宋体" w:cs="宋体"/>
          <w:szCs w:val="21"/>
        </w:rPr>
      </w:pPr>
      <w:r>
        <w:rPr>
          <w:rFonts w:hint="eastAsia" w:ascii="宋体" w:hAnsi="宋体" w:eastAsia="宋体" w:cs="宋体"/>
          <w:szCs w:val="21"/>
        </w:rPr>
        <w:t>兹委托</w:t>
      </w:r>
      <w:r>
        <w:rPr>
          <w:rFonts w:hint="eastAsia" w:ascii="宋体" w:hAnsi="宋体" w:eastAsia="宋体" w:cs="宋体"/>
          <w:szCs w:val="21"/>
          <w:u w:val="single"/>
          <w:lang w:val="en-US" w:eastAsia="zh-CN"/>
        </w:rPr>
        <w:t xml:space="preserve">     </w:t>
      </w:r>
      <w:r>
        <w:rPr>
          <w:rFonts w:hint="eastAsia" w:ascii="宋体" w:hAnsi="宋体" w:eastAsia="宋体" w:cs="宋体"/>
          <w:szCs w:val="21"/>
        </w:rPr>
        <w:t>同志在下列规定的时间和权限范围内，代表我公司与茂名市人民医院签署茂名市</w:t>
      </w:r>
      <w:r>
        <w:rPr>
          <w:rFonts w:hint="eastAsia" w:ascii="宋体" w:hAnsi="宋体" w:cs="宋体"/>
          <w:szCs w:val="21"/>
          <w:lang w:val="en-US" w:eastAsia="zh-CN"/>
        </w:rPr>
        <w:t>人民医院采购</w:t>
      </w:r>
      <w:r>
        <w:rPr>
          <w:rFonts w:hint="eastAsia" w:ascii="宋体" w:hAnsi="宋体" w:eastAsia="宋体" w:cs="宋体"/>
          <w:szCs w:val="21"/>
        </w:rPr>
        <w:t>合同书（项目名称：</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服务</w:t>
      </w:r>
      <w:r>
        <w:rPr>
          <w:rFonts w:hint="eastAsia" w:ascii="宋体" w:hAnsi="宋体" w:cs="宋体"/>
          <w:szCs w:val="21"/>
          <w:u w:val="single"/>
          <w:lang w:val="en-US" w:eastAsia="zh-CN"/>
        </w:rPr>
        <w:t>采购</w:t>
      </w:r>
      <w:r>
        <w:rPr>
          <w:rFonts w:hint="eastAsia" w:ascii="宋体" w:hAnsi="宋体" w:eastAsia="宋体" w:cs="宋体"/>
          <w:szCs w:val="21"/>
          <w:u w:val="single"/>
          <w:lang w:eastAsia="zh-CN"/>
        </w:rPr>
        <w:t>项目</w:t>
      </w:r>
      <w:r>
        <w:rPr>
          <w:rFonts w:hint="eastAsia" w:ascii="宋体" w:hAnsi="宋体" w:cs="宋体"/>
          <w:szCs w:val="21"/>
          <w:u w:val="single"/>
          <w:lang w:eastAsia="zh-CN"/>
        </w:rPr>
        <w:t>，</w:t>
      </w:r>
      <w:r>
        <w:rPr>
          <w:rFonts w:hint="eastAsia" w:ascii="宋体" w:hAnsi="宋体" w:cs="宋体"/>
          <w:szCs w:val="21"/>
          <w:u w:val="single"/>
          <w:lang w:val="en-US" w:eastAsia="zh-CN"/>
        </w:rPr>
        <w:t>项目编号：</w:t>
      </w:r>
      <w:r>
        <w:rPr>
          <w:rFonts w:hint="eastAsia" w:ascii="宋体" w:hAnsi="宋体" w:cs="宋体"/>
          <w:szCs w:val="21"/>
          <w:u w:val="non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）的合同相关事宜以及全面负责项目开展和售后服务，对其在项目开展过程中所签署的一切文件和处理与这有关的一切事务，由此引发的一切经济和法律后果均由我公司承担。</w:t>
      </w:r>
    </w:p>
    <w:p w14:paraId="4F194D28">
      <w:pPr>
        <w:spacing w:line="360" w:lineRule="auto"/>
        <w:ind w:firstLine="480"/>
        <w:rPr>
          <w:rFonts w:ascii="宋体" w:hAnsi="宋体" w:eastAsia="宋体" w:cs="宋体"/>
          <w:szCs w:val="21"/>
        </w:rPr>
      </w:pPr>
      <w:r>
        <w:rPr>
          <w:rFonts w:hint="eastAsia" w:ascii="宋体" w:hAnsi="宋体" w:eastAsia="宋体" w:cs="宋体"/>
          <w:szCs w:val="21"/>
        </w:rPr>
        <w:t>授权日期：自</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14:paraId="744E289E">
      <w:pPr>
        <w:spacing w:line="360" w:lineRule="auto"/>
        <w:ind w:firstLine="480"/>
        <w:rPr>
          <w:rFonts w:ascii="宋体" w:hAnsi="宋体" w:eastAsia="宋体" w:cs="宋体"/>
          <w:szCs w:val="21"/>
        </w:rPr>
      </w:pPr>
      <w:r>
        <w:rPr>
          <w:rFonts w:hint="eastAsia" w:ascii="宋体" w:hAnsi="宋体" w:eastAsia="宋体" w:cs="宋体"/>
          <w:szCs w:val="21"/>
        </w:rPr>
        <w:t>若授权权限内被授权人变更，我公司将以书面形式告知并另行出具授权书。</w:t>
      </w:r>
    </w:p>
    <w:p w14:paraId="58C4E45B">
      <w:pPr>
        <w:spacing w:line="360" w:lineRule="auto"/>
        <w:ind w:firstLine="480"/>
        <w:rPr>
          <w:rFonts w:ascii="宋体" w:hAnsi="宋体" w:eastAsia="宋体" w:cs="宋体"/>
          <w:szCs w:val="21"/>
        </w:rPr>
      </w:pPr>
      <w:r>
        <w:rPr>
          <w:rFonts w:hint="eastAsia" w:ascii="宋体" w:hAnsi="宋体" w:eastAsia="宋体" w:cs="宋体"/>
          <w:szCs w:val="21"/>
        </w:rPr>
        <w:t>附件：被授权人身份证复印件，联系电话（手机）：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1717894">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收发信息邮箱：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5B885C39">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授权单位：</w:t>
      </w:r>
      <w:r>
        <w:rPr>
          <w:rFonts w:hint="eastAsia" w:ascii="宋体" w:hAnsi="宋体" w:eastAsia="宋体" w:cs="宋体"/>
          <w:szCs w:val="21"/>
          <w:u w:val="single"/>
        </w:rPr>
        <w:t xml:space="preserve">              </w:t>
      </w:r>
      <w:r>
        <w:rPr>
          <w:rFonts w:hint="eastAsia" w:ascii="宋体" w:hAnsi="宋体" w:eastAsia="宋体" w:cs="宋体"/>
          <w:szCs w:val="21"/>
        </w:rPr>
        <w:t>（盖章）</w:t>
      </w:r>
    </w:p>
    <w:p w14:paraId="3489DDEF">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57895D27">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日期：</w:t>
      </w:r>
      <w:r>
        <w:rPr>
          <w:rFonts w:hint="eastAsia" w:ascii="宋体" w:hAnsi="宋体" w:eastAsia="宋体" w:cs="宋体"/>
          <w:szCs w:val="21"/>
          <w:lang w:val="en-US" w:eastAsia="zh-CN"/>
        </w:rPr>
        <w:t xml:space="preserve">202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p w14:paraId="5A47C9D7">
      <w:pPr>
        <w:jc w:val="center"/>
      </w:pPr>
    </w:p>
    <w:p w14:paraId="7CE07EE8">
      <w:pPr>
        <w:rPr>
          <w:rFonts w:hint="eastAsia" w:ascii="宋体" w:hAnsi="宋体" w:eastAsia="宋体" w:cs="宋体"/>
          <w:b/>
          <w:bCs/>
          <w:sz w:val="24"/>
          <w:lang w:eastAsia="zh-CN"/>
        </w:rPr>
      </w:pPr>
      <w:r>
        <w:rPr>
          <w:rFonts w:hint="eastAsia" w:ascii="宋体" w:hAnsi="宋体" w:eastAsia="宋体" w:cs="宋体"/>
          <w:b/>
          <w:bCs/>
          <w:sz w:val="24"/>
        </w:rPr>
        <w:t>附：授权代表人身份证复印件</w:t>
      </w:r>
      <w:r>
        <w:rPr>
          <w:rFonts w:hint="eastAsia" w:ascii="宋体" w:hAnsi="宋体" w:cs="宋体"/>
          <w:b/>
          <w:bCs/>
          <w:sz w:val="24"/>
          <w:lang w:eastAsia="zh-CN"/>
        </w:rPr>
        <w:t>（正反面）</w:t>
      </w:r>
    </w:p>
    <w:p w14:paraId="64BBA08D">
      <w:pPr>
        <w:rPr>
          <w:rFonts w:ascii="宋体" w:hAnsi="宋体" w:eastAsia="宋体" w:cs="宋体"/>
          <w:b/>
          <w:bCs/>
          <w:sz w:val="24"/>
        </w:rPr>
      </w:pPr>
    </w:p>
    <w:p w14:paraId="7ACBD059"/>
    <w:p w14:paraId="273BD8FC">
      <w:pPr>
        <w:rPr>
          <w:rFonts w:hint="eastAsia" w:ascii="仿宋" w:hAnsi="仿宋" w:eastAsia="仿宋" w:cs="仿宋"/>
          <w:sz w:val="28"/>
          <w:szCs w:val="28"/>
        </w:rPr>
      </w:pPr>
    </w:p>
    <w:p w14:paraId="31AABC16">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EA3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565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2A565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4860E"/>
    <w:multiLevelType w:val="singleLevel"/>
    <w:tmpl w:val="C044860E"/>
    <w:lvl w:ilvl="0" w:tentative="0">
      <w:start w:val="1"/>
      <w:numFmt w:val="decimal"/>
      <w:lvlText w:val="%1."/>
      <w:lvlJc w:val="left"/>
      <w:pPr>
        <w:tabs>
          <w:tab w:val="left" w:pos="312"/>
        </w:tabs>
      </w:pPr>
    </w:lvl>
  </w:abstractNum>
  <w:abstractNum w:abstractNumId="1">
    <w:nsid w:val="C6F46255"/>
    <w:multiLevelType w:val="singleLevel"/>
    <w:tmpl w:val="C6F46255"/>
    <w:lvl w:ilvl="0" w:tentative="0">
      <w:start w:val="1"/>
      <w:numFmt w:val="decimal"/>
      <w:lvlText w:val="%1."/>
      <w:lvlJc w:val="left"/>
      <w:pPr>
        <w:tabs>
          <w:tab w:val="left" w:pos="312"/>
        </w:tabs>
      </w:pPr>
    </w:lvl>
  </w:abstractNum>
  <w:abstractNum w:abstractNumId="2">
    <w:nsid w:val="32214840"/>
    <w:multiLevelType w:val="singleLevel"/>
    <w:tmpl w:val="32214840"/>
    <w:lvl w:ilvl="0" w:tentative="0">
      <w:start w:val="1"/>
      <w:numFmt w:val="decimal"/>
      <w:suff w:val="space"/>
      <w:lvlText w:val="%1."/>
      <w:lvlJc w:val="left"/>
    </w:lvl>
  </w:abstractNum>
  <w:abstractNum w:abstractNumId="3">
    <w:nsid w:val="5A081041"/>
    <w:multiLevelType w:val="singleLevel"/>
    <w:tmpl w:val="5A081041"/>
    <w:lvl w:ilvl="0" w:tentative="0">
      <w:start w:val="4"/>
      <w:numFmt w:val="chineseCounting"/>
      <w:suff w:val="nothing"/>
      <w:lvlText w:val="%1、"/>
      <w:lvlJc w:val="left"/>
      <w:rPr>
        <w:rFonts w:hint="eastAsia"/>
      </w:rPr>
    </w:lvl>
  </w:abstractNum>
  <w:abstractNum w:abstractNumId="4">
    <w:nsid w:val="66CA0DCA"/>
    <w:multiLevelType w:val="multilevel"/>
    <w:tmpl w:val="66CA0DCA"/>
    <w:lvl w:ilvl="0" w:tentative="0">
      <w:start w:val="1"/>
      <w:numFmt w:val="bullet"/>
      <w:pStyle w:val="3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1CF39B8"/>
    <w:rsid w:val="02AD5A68"/>
    <w:rsid w:val="059B27F6"/>
    <w:rsid w:val="060626E8"/>
    <w:rsid w:val="07215B56"/>
    <w:rsid w:val="0C8A67DB"/>
    <w:rsid w:val="0D200E92"/>
    <w:rsid w:val="0E0C2C5E"/>
    <w:rsid w:val="10274A23"/>
    <w:rsid w:val="106E2C44"/>
    <w:rsid w:val="1100094B"/>
    <w:rsid w:val="11C63C1D"/>
    <w:rsid w:val="126B2EA6"/>
    <w:rsid w:val="158E5532"/>
    <w:rsid w:val="19DA4995"/>
    <w:rsid w:val="1CFE5B1D"/>
    <w:rsid w:val="1E593087"/>
    <w:rsid w:val="1E870D71"/>
    <w:rsid w:val="1EDF15D0"/>
    <w:rsid w:val="1EE164EA"/>
    <w:rsid w:val="1F10520A"/>
    <w:rsid w:val="211C29BF"/>
    <w:rsid w:val="213D6720"/>
    <w:rsid w:val="21F760A6"/>
    <w:rsid w:val="22D43FF0"/>
    <w:rsid w:val="23270D74"/>
    <w:rsid w:val="23D87429"/>
    <w:rsid w:val="25652B5E"/>
    <w:rsid w:val="29A97796"/>
    <w:rsid w:val="2A5C05C5"/>
    <w:rsid w:val="2B5D1D0C"/>
    <w:rsid w:val="2D313951"/>
    <w:rsid w:val="2D6D6F1C"/>
    <w:rsid w:val="2D6E521D"/>
    <w:rsid w:val="2E9C247D"/>
    <w:rsid w:val="2EF72FCA"/>
    <w:rsid w:val="310C6921"/>
    <w:rsid w:val="327105BA"/>
    <w:rsid w:val="34EE099F"/>
    <w:rsid w:val="395071FD"/>
    <w:rsid w:val="3ABC210D"/>
    <w:rsid w:val="3C0A3BB5"/>
    <w:rsid w:val="3DCB7B4A"/>
    <w:rsid w:val="3F490321"/>
    <w:rsid w:val="3F5707D7"/>
    <w:rsid w:val="4110121A"/>
    <w:rsid w:val="41960124"/>
    <w:rsid w:val="41B266CD"/>
    <w:rsid w:val="42293AD3"/>
    <w:rsid w:val="4283791D"/>
    <w:rsid w:val="42CE4C86"/>
    <w:rsid w:val="432E0A81"/>
    <w:rsid w:val="45010631"/>
    <w:rsid w:val="458A1E66"/>
    <w:rsid w:val="46160AA8"/>
    <w:rsid w:val="472452AA"/>
    <w:rsid w:val="47E03A6F"/>
    <w:rsid w:val="48665C3E"/>
    <w:rsid w:val="49311755"/>
    <w:rsid w:val="49A359F0"/>
    <w:rsid w:val="4AE53583"/>
    <w:rsid w:val="4B710598"/>
    <w:rsid w:val="4D4C23B7"/>
    <w:rsid w:val="4F247F47"/>
    <w:rsid w:val="500918AA"/>
    <w:rsid w:val="503F6CAD"/>
    <w:rsid w:val="51E0593F"/>
    <w:rsid w:val="53D011E2"/>
    <w:rsid w:val="57851CC5"/>
    <w:rsid w:val="59D47459"/>
    <w:rsid w:val="5AAF2166"/>
    <w:rsid w:val="5DB9654C"/>
    <w:rsid w:val="611E6E7B"/>
    <w:rsid w:val="61241E74"/>
    <w:rsid w:val="62920A4E"/>
    <w:rsid w:val="6299775F"/>
    <w:rsid w:val="62B90AA9"/>
    <w:rsid w:val="69E46644"/>
    <w:rsid w:val="6C962C82"/>
    <w:rsid w:val="6D194848"/>
    <w:rsid w:val="6D2367A2"/>
    <w:rsid w:val="704709D3"/>
    <w:rsid w:val="723F7FCC"/>
    <w:rsid w:val="727B3B5C"/>
    <w:rsid w:val="72A46218"/>
    <w:rsid w:val="72E26655"/>
    <w:rsid w:val="735B526A"/>
    <w:rsid w:val="757E5400"/>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1"/>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annotation text"/>
    <w:basedOn w:val="1"/>
    <w:semiHidden/>
    <w:unhideWhenUsed/>
    <w:qFormat/>
    <w:uiPriority w:val="99"/>
    <w:pPr>
      <w:jc w:val="left"/>
    </w:pPr>
  </w:style>
  <w:style w:type="paragraph" w:styleId="7">
    <w:name w:val="Body Text"/>
    <w:basedOn w:val="1"/>
    <w:semiHidden/>
    <w:qFormat/>
    <w:uiPriority w:val="0"/>
    <w:rPr>
      <w:rFonts w:ascii="仿宋" w:hAnsi="仿宋" w:eastAsia="仿宋" w:cs="仿宋"/>
      <w:sz w:val="36"/>
      <w:szCs w:val="36"/>
      <w:lang w:val="en-US" w:eastAsia="en-US" w:bidi="ar-SA"/>
    </w:rPr>
  </w:style>
  <w:style w:type="paragraph" w:styleId="8">
    <w:name w:val="Body Text Indent"/>
    <w:basedOn w:val="1"/>
    <w:link w:val="23"/>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0"/>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28"/>
    <w:unhideWhenUsed/>
    <w:qFormat/>
    <w:uiPriority w:val="99"/>
    <w:rPr>
      <w:kern w:val="0"/>
      <w:sz w:val="18"/>
      <w:szCs w:val="18"/>
      <w:lang w:val="zh-CN" w:eastAsia="zh-CN"/>
    </w:rPr>
  </w:style>
  <w:style w:type="paragraph" w:styleId="11">
    <w:name w:val="footer"/>
    <w:basedOn w:val="1"/>
    <w:link w:val="30"/>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Message Header"/>
    <w:basedOn w:val="1"/>
    <w:next w:val="7"/>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unhideWhenUsed/>
    <w:qFormat/>
    <w:uiPriority w:val="99"/>
    <w:rPr>
      <w:color w:val="0563C1"/>
      <w:u w:val="single"/>
    </w:rPr>
  </w:style>
  <w:style w:type="character" w:customStyle="1" w:styleId="18">
    <w:name w:val="页脚 Char"/>
    <w:qFormat/>
    <w:uiPriority w:val="0"/>
    <w:rPr>
      <w:rFonts w:eastAsia="宋体"/>
      <w:kern w:val="2"/>
      <w:sz w:val="18"/>
      <w:szCs w:val="18"/>
      <w:lang w:val="en-US" w:eastAsia="zh-CN" w:bidi="ar-SA"/>
    </w:rPr>
  </w:style>
  <w:style w:type="character" w:customStyle="1" w:styleId="19">
    <w:name w:val="fontstyle01"/>
    <w:qFormat/>
    <w:uiPriority w:val="0"/>
    <w:rPr>
      <w:rFonts w:hint="eastAsia" w:ascii="宋体" w:hAnsi="宋体" w:eastAsia="宋体"/>
      <w:color w:val="000000"/>
      <w:sz w:val="28"/>
      <w:szCs w:val="28"/>
    </w:rPr>
  </w:style>
  <w:style w:type="character" w:customStyle="1" w:styleId="20">
    <w:name w:val="纯文本 字符"/>
    <w:link w:val="9"/>
    <w:qFormat/>
    <w:uiPriority w:val="99"/>
    <w:rPr>
      <w:rFonts w:ascii="宋体" w:hAnsi="Courier New" w:eastAsia="宋体" w:cs="Courier New"/>
      <w:sz w:val="24"/>
      <w:szCs w:val="21"/>
    </w:rPr>
  </w:style>
  <w:style w:type="character" w:customStyle="1" w:styleId="21">
    <w:name w:val="列表段落 字符"/>
    <w:link w:val="22"/>
    <w:qFormat/>
    <w:locked/>
    <w:uiPriority w:val="34"/>
    <w:rPr>
      <w:rFonts w:ascii="Calibri" w:hAnsi="Calibri" w:eastAsia="宋体" w:cs="Times New Roman"/>
    </w:rPr>
  </w:style>
  <w:style w:type="paragraph" w:styleId="22">
    <w:name w:val="List Paragraph"/>
    <w:basedOn w:val="1"/>
    <w:link w:val="21"/>
    <w:qFormat/>
    <w:uiPriority w:val="34"/>
    <w:pPr>
      <w:ind w:firstLine="420" w:firstLineChars="200"/>
    </w:pPr>
    <w:rPr>
      <w:kern w:val="0"/>
      <w:sz w:val="20"/>
      <w:szCs w:val="20"/>
      <w:lang w:val="zh-CN" w:eastAsia="zh-CN"/>
    </w:rPr>
  </w:style>
  <w:style w:type="character" w:customStyle="1" w:styleId="23">
    <w:name w:val="正文文本缩进 字符"/>
    <w:link w:val="8"/>
    <w:qFormat/>
    <w:uiPriority w:val="99"/>
    <w:rPr>
      <w:rFonts w:ascii="仿宋_GB2312" w:hAnsi="Times New Roman" w:eastAsia="仿宋_GB2312" w:cs="Times New Roman"/>
      <w:sz w:val="32"/>
      <w:szCs w:val="20"/>
    </w:rPr>
  </w:style>
  <w:style w:type="character" w:customStyle="1" w:styleId="24">
    <w:name w:val="页眉 字符"/>
    <w:link w:val="12"/>
    <w:qFormat/>
    <w:uiPriority w:val="99"/>
    <w:rPr>
      <w:sz w:val="18"/>
      <w:szCs w:val="18"/>
    </w:rPr>
  </w:style>
  <w:style w:type="character" w:customStyle="1" w:styleId="25">
    <w:name w:val="1J Char"/>
    <w:link w:val="26"/>
    <w:qFormat/>
    <w:uiPriority w:val="0"/>
    <w:rPr>
      <w:rFonts w:eastAsia="宋体"/>
      <w:b/>
      <w:sz w:val="24"/>
      <w:szCs w:val="24"/>
    </w:rPr>
  </w:style>
  <w:style w:type="paragraph" w:customStyle="1" w:styleId="26">
    <w:name w:val="1J"/>
    <w:basedOn w:val="1"/>
    <w:link w:val="25"/>
    <w:qFormat/>
    <w:uiPriority w:val="0"/>
    <w:pPr>
      <w:jc w:val="center"/>
    </w:pPr>
    <w:rPr>
      <w:b/>
      <w:kern w:val="0"/>
      <w:sz w:val="24"/>
      <w:szCs w:val="24"/>
      <w:lang w:val="zh-CN" w:eastAsia="zh-CN"/>
    </w:rPr>
  </w:style>
  <w:style w:type="character" w:customStyle="1" w:styleId="27">
    <w:name w:val="fontstyle31"/>
    <w:qFormat/>
    <w:uiPriority w:val="0"/>
    <w:rPr>
      <w:rFonts w:hint="default" w:ascii="Calibri" w:hAnsi="Calibri"/>
      <w:color w:val="000000"/>
      <w:sz w:val="22"/>
      <w:szCs w:val="22"/>
    </w:rPr>
  </w:style>
  <w:style w:type="character" w:customStyle="1" w:styleId="28">
    <w:name w:val="批注框文本 字符"/>
    <w:link w:val="10"/>
    <w:semiHidden/>
    <w:qFormat/>
    <w:uiPriority w:val="99"/>
    <w:rPr>
      <w:sz w:val="18"/>
      <w:szCs w:val="18"/>
    </w:rPr>
  </w:style>
  <w:style w:type="character" w:customStyle="1" w:styleId="29">
    <w:name w:val="fontstyle21"/>
    <w:qFormat/>
    <w:uiPriority w:val="0"/>
    <w:rPr>
      <w:rFonts w:hint="default" w:ascii="TimesNewRomanPSMT" w:hAnsi="TimesNewRomanPSMT"/>
      <w:color w:val="000000"/>
      <w:sz w:val="18"/>
      <w:szCs w:val="18"/>
    </w:rPr>
  </w:style>
  <w:style w:type="character" w:customStyle="1" w:styleId="30">
    <w:name w:val="页脚 字符"/>
    <w:link w:val="11"/>
    <w:qFormat/>
    <w:uiPriority w:val="99"/>
    <w:rPr>
      <w:sz w:val="18"/>
      <w:szCs w:val="18"/>
    </w:rPr>
  </w:style>
  <w:style w:type="character" w:customStyle="1" w:styleId="31">
    <w:name w:val="标题 3 字符"/>
    <w:link w:val="4"/>
    <w:qFormat/>
    <w:uiPriority w:val="9"/>
    <w:rPr>
      <w:rFonts w:ascii="Times New Roman" w:hAnsi="Times New Roman" w:eastAsia="宋体" w:cs="Times New Roman"/>
      <w:b/>
      <w:kern w:val="0"/>
      <w:sz w:val="28"/>
      <w:szCs w:val="20"/>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5">
    <w:name w:val="列表段落1"/>
    <w:basedOn w:val="1"/>
    <w:qFormat/>
    <w:uiPriority w:val="0"/>
    <w:pPr>
      <w:ind w:firstLine="420" w:firstLineChars="200"/>
    </w:pPr>
    <w:rPr>
      <w:rFonts w:ascii="Times New Roman" w:hAnsi="Times New Roman"/>
      <w:sz w:val="28"/>
      <w:szCs w:val="24"/>
    </w:rPr>
  </w:style>
  <w:style w:type="paragraph" w:customStyle="1" w:styleId="36">
    <w:name w:val="编号1"/>
    <w:basedOn w:val="1"/>
    <w:qFormat/>
    <w:uiPriority w:val="0"/>
    <w:pPr>
      <w:numPr>
        <w:ilvl w:val="0"/>
        <w:numId w:val="1"/>
      </w:numPr>
    </w:pPr>
    <w:rPr>
      <w:rFonts w:ascii="Times New Roman" w:hAnsi="Times New Roman"/>
      <w:szCs w:val="24"/>
    </w:rPr>
  </w:style>
  <w:style w:type="character" w:customStyle="1" w:styleId="37">
    <w:name w:val="标题 1 字符"/>
    <w:link w:val="2"/>
    <w:qFormat/>
    <w:uiPriority w:val="9"/>
    <w:rPr>
      <w:b/>
      <w:bCs/>
      <w:kern w:val="44"/>
      <w:sz w:val="44"/>
      <w:szCs w:val="44"/>
    </w:rPr>
  </w:style>
  <w:style w:type="character" w:customStyle="1" w:styleId="38">
    <w:name w:val="Unresolved Mention"/>
    <w:semiHidden/>
    <w:unhideWhenUsed/>
    <w:qFormat/>
    <w:uiPriority w:val="99"/>
    <w:rPr>
      <w:color w:val="605E5C"/>
      <w:shd w:val="clear" w:color="auto" w:fill="E1DFDD"/>
    </w:rPr>
  </w:style>
  <w:style w:type="paragraph" w:customStyle="1" w:styleId="39">
    <w:name w:val="列出段落1"/>
    <w:basedOn w:val="1"/>
    <w:qFormat/>
    <w:uiPriority w:val="34"/>
    <w:pPr>
      <w:ind w:firstLine="420" w:firstLineChars="200"/>
    </w:pPr>
  </w:style>
  <w:style w:type="character" w:customStyle="1" w:styleId="40">
    <w:name w:val="标题 2 字符"/>
    <w:link w:val="3"/>
    <w:semiHidden/>
    <w:qFormat/>
    <w:uiPriority w:val="9"/>
    <w:rPr>
      <w:rFonts w:ascii="等线 Light" w:hAnsi="等线 Light" w:eastAsia="等线 Light" w:cs="Times New Roman"/>
      <w:b/>
      <w:bCs/>
      <w:kern w:val="2"/>
      <w:sz w:val="32"/>
      <w:szCs w:val="32"/>
    </w:rPr>
  </w:style>
  <w:style w:type="table" w:customStyle="1" w:styleId="41">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30</Pages>
  <Words>5884</Words>
  <Characters>6220</Characters>
  <Lines>60</Lines>
  <Paragraphs>17</Paragraphs>
  <TotalTime>17</TotalTime>
  <ScaleCrop>false</ScaleCrop>
  <LinksUpToDate>false</LinksUpToDate>
  <CharactersWithSpaces>7442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LMM</cp:lastModifiedBy>
  <cp:lastPrinted>2024-12-27T07:12:00Z</cp:lastPrinted>
  <dcterms:modified xsi:type="dcterms:W3CDTF">2025-11-12T09:10:33Z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9DC7714FF7334F8C9F1A05DC2F6CB59B_13</vt:lpwstr>
  </property>
  <property fmtid="{D5CDD505-2E9C-101B-9397-08002B2CF9AE}" pid="4" name="KSOTemplateDocerSaveRecord">
    <vt:lpwstr>eyJoZGlkIjoiNDU4OTFhM2YwNmQ5Y2YzZmFmOGRjYTVhYTM5MDU0ZjUiLCJ1c2VySWQiOiIzODQ0OTQwNTAifQ==</vt:lpwstr>
  </property>
</Properties>
</file>