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5822C2">
      <w:pPr>
        <w:pStyle w:val="4"/>
        <w:spacing w:before="0" w:after="0" w:line="240" w:lineRule="auto"/>
        <w:jc w:val="right"/>
        <w:rPr>
          <w:rFonts w:hint="eastAsia" w:ascii="宋体" w:hAnsi="宋体" w:eastAsia="宋体" w:cs="宋体"/>
          <w:b w:val="0"/>
          <w:bCs w:val="0"/>
          <w:sz w:val="21"/>
          <w:szCs w:val="20"/>
        </w:rPr>
      </w:pPr>
      <w:bookmarkStart w:id="0" w:name="_Toc522786245"/>
      <w:bookmarkStart w:id="1" w:name="_Toc15556"/>
      <w:bookmarkStart w:id="2" w:name="_Toc526756707"/>
      <w:bookmarkStart w:id="3" w:name="_Toc488788171"/>
      <w:r>
        <w:rPr>
          <w:rFonts w:hint="eastAsia" w:ascii="宋体" w:hAnsi="宋体" w:eastAsia="宋体" w:cs="宋体"/>
          <w:b w:val="0"/>
          <w:bCs w:val="0"/>
          <w:sz w:val="21"/>
          <w:szCs w:val="20"/>
        </w:rPr>
        <w:t>文件编号：</w:t>
      </w:r>
      <w:bookmarkStart w:id="4" w:name="_GoBack"/>
      <w:r>
        <w:rPr>
          <w:rFonts w:hint="eastAsia" w:ascii="宋体" w:hAnsi="宋体" w:eastAsia="宋体" w:cs="宋体"/>
          <w:b w:val="0"/>
          <w:bCs w:val="0"/>
          <w:sz w:val="21"/>
          <w:szCs w:val="20"/>
        </w:rPr>
        <w:t>AF-</w:t>
      </w:r>
      <w:r>
        <w:rPr>
          <w:rFonts w:hint="eastAsia" w:ascii="宋体" w:hAnsi="宋体" w:cs="宋体"/>
          <w:b w:val="0"/>
          <w:bCs w:val="0"/>
          <w:sz w:val="21"/>
          <w:szCs w:val="20"/>
          <w:lang w:val="en-US" w:eastAsia="zh-CN"/>
        </w:rPr>
        <w:t>SQ-</w:t>
      </w:r>
      <w:r>
        <w:rPr>
          <w:rFonts w:hint="eastAsia" w:ascii="宋体" w:hAnsi="宋体" w:eastAsia="宋体" w:cs="宋体"/>
          <w:b w:val="0"/>
          <w:bCs w:val="0"/>
          <w:sz w:val="21"/>
          <w:szCs w:val="20"/>
        </w:rPr>
        <w:t>-0</w:t>
      </w:r>
      <w:r>
        <w:rPr>
          <w:rFonts w:hint="eastAsia" w:ascii="宋体" w:hAnsi="宋体" w:cs="宋体"/>
          <w:b w:val="0"/>
          <w:bCs w:val="0"/>
          <w:sz w:val="21"/>
          <w:szCs w:val="20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bCs w:val="0"/>
          <w:sz w:val="21"/>
          <w:szCs w:val="20"/>
        </w:rPr>
        <w:t>-0</w:t>
      </w:r>
      <w:r>
        <w:rPr>
          <w:rFonts w:hint="eastAsia" w:ascii="宋体" w:hAnsi="宋体" w:cs="宋体"/>
          <w:b w:val="0"/>
          <w:bCs w:val="0"/>
          <w:sz w:val="21"/>
          <w:szCs w:val="20"/>
          <w:lang w:val="en-US" w:eastAsia="zh-CN"/>
        </w:rPr>
        <w:t>3</w:t>
      </w:r>
    </w:p>
    <w:bookmarkEnd w:id="4"/>
    <w:p w14:paraId="3E16D5AD">
      <w:pPr>
        <w:pStyle w:val="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违背方案报告</w:t>
      </w:r>
      <w:bookmarkEnd w:id="0"/>
      <w:bookmarkEnd w:id="1"/>
      <w:bookmarkEnd w:id="2"/>
      <w:bookmarkEnd w:id="3"/>
    </w:p>
    <w:tbl>
      <w:tblPr>
        <w:tblStyle w:val="5"/>
        <w:tblW w:w="85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7"/>
        <w:gridCol w:w="2171"/>
        <w:gridCol w:w="2143"/>
        <w:gridCol w:w="2138"/>
      </w:tblGrid>
      <w:tr w14:paraId="211F9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07" w:type="dxa"/>
            <w:shd w:val="clear" w:color="auto" w:fill="auto"/>
            <w:vAlign w:val="top"/>
          </w:tcPr>
          <w:p w14:paraId="67DB3A3E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项目名称</w:t>
            </w:r>
          </w:p>
        </w:tc>
        <w:tc>
          <w:tcPr>
            <w:tcW w:w="6452" w:type="dxa"/>
            <w:gridSpan w:val="3"/>
            <w:shd w:val="clear" w:color="auto" w:fill="auto"/>
            <w:vAlign w:val="top"/>
          </w:tcPr>
          <w:p w14:paraId="3C3786A8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9B2E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07" w:type="dxa"/>
            <w:shd w:val="clear" w:color="auto" w:fill="auto"/>
            <w:vAlign w:val="top"/>
          </w:tcPr>
          <w:p w14:paraId="2862F3FE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申办方</w:t>
            </w:r>
          </w:p>
        </w:tc>
        <w:tc>
          <w:tcPr>
            <w:tcW w:w="2171" w:type="dxa"/>
            <w:shd w:val="clear" w:color="auto" w:fill="auto"/>
            <w:vAlign w:val="top"/>
          </w:tcPr>
          <w:p w14:paraId="2D55F0C2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43" w:type="dxa"/>
            <w:shd w:val="clear" w:color="auto" w:fill="auto"/>
            <w:vAlign w:val="top"/>
          </w:tcPr>
          <w:p w14:paraId="565D79BD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专业科室</w:t>
            </w:r>
          </w:p>
        </w:tc>
        <w:tc>
          <w:tcPr>
            <w:tcW w:w="2138" w:type="dxa"/>
            <w:shd w:val="clear" w:color="auto" w:fill="auto"/>
            <w:vAlign w:val="top"/>
          </w:tcPr>
          <w:p w14:paraId="12F64640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0753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07" w:type="dxa"/>
            <w:shd w:val="clear" w:color="auto" w:fill="auto"/>
            <w:vAlign w:val="top"/>
          </w:tcPr>
          <w:p w14:paraId="0279D452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主要研究者</w:t>
            </w:r>
          </w:p>
        </w:tc>
        <w:tc>
          <w:tcPr>
            <w:tcW w:w="2171" w:type="dxa"/>
            <w:shd w:val="clear" w:color="auto" w:fill="auto"/>
            <w:vAlign w:val="top"/>
          </w:tcPr>
          <w:p w14:paraId="4B09ADB3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43" w:type="dxa"/>
            <w:shd w:val="clear" w:color="auto" w:fill="auto"/>
            <w:vAlign w:val="top"/>
          </w:tcPr>
          <w:p w14:paraId="2A9CD7A6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伦理审查批件号</w:t>
            </w:r>
          </w:p>
        </w:tc>
        <w:tc>
          <w:tcPr>
            <w:tcW w:w="2138" w:type="dxa"/>
            <w:shd w:val="clear" w:color="auto" w:fill="auto"/>
            <w:vAlign w:val="top"/>
          </w:tcPr>
          <w:p w14:paraId="3E2C36AA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5D70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07" w:type="dxa"/>
            <w:shd w:val="clear" w:color="auto" w:fill="auto"/>
            <w:vAlign w:val="top"/>
          </w:tcPr>
          <w:p w14:paraId="7D85E745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方案版本号</w:t>
            </w:r>
          </w:p>
        </w:tc>
        <w:tc>
          <w:tcPr>
            <w:tcW w:w="2171" w:type="dxa"/>
            <w:shd w:val="clear" w:color="auto" w:fill="auto"/>
            <w:vAlign w:val="top"/>
          </w:tcPr>
          <w:p w14:paraId="04783BE8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43" w:type="dxa"/>
            <w:shd w:val="clear" w:color="auto" w:fill="auto"/>
            <w:vAlign w:val="top"/>
          </w:tcPr>
          <w:p w14:paraId="47836441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方案版本日期</w:t>
            </w:r>
          </w:p>
        </w:tc>
        <w:tc>
          <w:tcPr>
            <w:tcW w:w="2138" w:type="dxa"/>
            <w:shd w:val="clear" w:color="auto" w:fill="auto"/>
            <w:vAlign w:val="top"/>
          </w:tcPr>
          <w:p w14:paraId="0F6908A9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DBB3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07" w:type="dxa"/>
            <w:shd w:val="clear" w:color="auto" w:fill="auto"/>
            <w:vAlign w:val="top"/>
          </w:tcPr>
          <w:p w14:paraId="709299C5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知情同意书版本号</w:t>
            </w:r>
          </w:p>
        </w:tc>
        <w:tc>
          <w:tcPr>
            <w:tcW w:w="2171" w:type="dxa"/>
            <w:shd w:val="clear" w:color="auto" w:fill="auto"/>
            <w:vAlign w:val="top"/>
          </w:tcPr>
          <w:p w14:paraId="2236BEF8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43" w:type="dxa"/>
            <w:shd w:val="clear" w:color="auto" w:fill="auto"/>
            <w:vAlign w:val="top"/>
          </w:tcPr>
          <w:p w14:paraId="1872C492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知情同意书版本日期</w:t>
            </w:r>
          </w:p>
        </w:tc>
        <w:tc>
          <w:tcPr>
            <w:tcW w:w="2138" w:type="dxa"/>
            <w:shd w:val="clear" w:color="auto" w:fill="auto"/>
            <w:vAlign w:val="top"/>
          </w:tcPr>
          <w:p w14:paraId="74D6F241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FD17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0" w:hRule="atLeast"/>
          <w:jc w:val="center"/>
        </w:trPr>
        <w:tc>
          <w:tcPr>
            <w:tcW w:w="8559" w:type="dxa"/>
            <w:gridSpan w:val="4"/>
            <w:shd w:val="clear" w:color="auto" w:fill="auto"/>
          </w:tcPr>
          <w:p w14:paraId="70181433"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不依从/违背方案的情况：</w:t>
            </w:r>
          </w:p>
          <w:p w14:paraId="4D81EE8C"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1、重大违背方案：</w:t>
            </w:r>
          </w:p>
          <w:p w14:paraId="4FCA5363">
            <w:pPr>
              <w:numPr>
                <w:ilvl w:val="0"/>
                <w:numId w:val="1"/>
              </w:numPr>
              <w:spacing w:line="240" w:lineRule="auto"/>
              <w:ind w:left="420" w:hanging="42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纳入不符合纳入标准的受试者：□是 □否</w:t>
            </w:r>
          </w:p>
          <w:p w14:paraId="07FFAE95">
            <w:pPr>
              <w:numPr>
                <w:ilvl w:val="0"/>
                <w:numId w:val="1"/>
              </w:numPr>
              <w:spacing w:line="240" w:lineRule="auto"/>
              <w:ind w:left="420" w:hanging="42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研究过程中，符合提前中止研究标准而没有让受试者退出：□是 □否</w:t>
            </w:r>
          </w:p>
          <w:p w14:paraId="02DAC305">
            <w:pPr>
              <w:numPr>
                <w:ilvl w:val="0"/>
                <w:numId w:val="1"/>
              </w:numPr>
              <w:spacing w:line="240" w:lineRule="auto"/>
              <w:ind w:left="420" w:hanging="42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给予受试者错误的治疗或不正确的剂量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：□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是 □否</w:t>
            </w:r>
          </w:p>
          <w:p w14:paraId="27BA562B">
            <w:pPr>
              <w:numPr>
                <w:ilvl w:val="0"/>
                <w:numId w:val="1"/>
              </w:numPr>
              <w:spacing w:line="240" w:lineRule="auto"/>
              <w:ind w:left="420" w:hanging="42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给予受试者方案禁用的合并用药：□是 □否</w:t>
            </w:r>
          </w:p>
          <w:p w14:paraId="434F24DF">
            <w:pPr>
              <w:numPr>
                <w:ilvl w:val="0"/>
                <w:numId w:val="1"/>
              </w:numPr>
              <w:spacing w:line="240" w:lineRule="auto"/>
              <w:ind w:left="420" w:hanging="42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任何偏离研究特定的程序或评估，对受试者的权益、安全和健康，或对研究结果产生显著影响的研究行为：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是 □否</w:t>
            </w:r>
          </w:p>
          <w:p w14:paraId="5F743878">
            <w:pPr>
              <w:numPr>
                <w:ilvl w:val="-1"/>
                <w:numId w:val="0"/>
              </w:numPr>
              <w:spacing w:line="240" w:lineRule="auto"/>
              <w:ind w:left="0" w:firstLine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2、持续违背方案（不属于上述重大违背方案，但反复多次的违背方案）：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□是 □否</w:t>
            </w:r>
          </w:p>
          <w:p w14:paraId="27F561F7">
            <w:pPr>
              <w:numPr>
                <w:ilvl w:val="-1"/>
                <w:numId w:val="0"/>
              </w:numPr>
              <w:spacing w:line="240" w:lineRule="auto"/>
              <w:ind w:left="0" w:firstLine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3、研究者不配合监察/稽查：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□是 □否</w:t>
            </w:r>
          </w:p>
          <w:p w14:paraId="78354367">
            <w:pPr>
              <w:numPr>
                <w:ilvl w:val="-1"/>
                <w:numId w:val="0"/>
              </w:numPr>
              <w:spacing w:line="240" w:lineRule="auto"/>
              <w:ind w:left="0" w:firstLine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4、对违规事件不予以纠正：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□是 □否</w:t>
            </w:r>
          </w:p>
          <w:p w14:paraId="7B535D14"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不依从/违背方案事件的描述：</w:t>
            </w:r>
          </w:p>
          <w:p w14:paraId="7810B8DA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4ACD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  <w:jc w:val="center"/>
        </w:trPr>
        <w:tc>
          <w:tcPr>
            <w:tcW w:w="8559" w:type="dxa"/>
            <w:gridSpan w:val="4"/>
            <w:shd w:val="clear" w:color="auto" w:fill="auto"/>
          </w:tcPr>
          <w:p w14:paraId="1BEBFA95"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不依从/违背方案的影响：</w:t>
            </w:r>
          </w:p>
          <w:p w14:paraId="75CC7D62">
            <w:pPr>
              <w:numPr>
                <w:ilvl w:val="0"/>
                <w:numId w:val="2"/>
              </w:num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是否影响受试者的安全：□是 □否</w:t>
            </w:r>
          </w:p>
          <w:p w14:paraId="686E483D">
            <w:pPr>
              <w:numPr>
                <w:ilvl w:val="0"/>
                <w:numId w:val="2"/>
              </w:num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是否影响受试者的权益：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是 □否</w:t>
            </w:r>
          </w:p>
          <w:p w14:paraId="618B1195">
            <w:pPr>
              <w:numPr>
                <w:ilvl w:val="0"/>
                <w:numId w:val="2"/>
              </w:num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是否对研究结果产生显著影响：□是 □否</w:t>
            </w:r>
          </w:p>
        </w:tc>
      </w:tr>
      <w:tr w14:paraId="4E4B8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  <w:jc w:val="center"/>
        </w:trPr>
        <w:tc>
          <w:tcPr>
            <w:tcW w:w="8559" w:type="dxa"/>
            <w:gridSpan w:val="4"/>
            <w:shd w:val="clear" w:color="auto" w:fill="auto"/>
          </w:tcPr>
          <w:p w14:paraId="5439411C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不依从/违背方案的处理措施及结果：</w:t>
            </w:r>
          </w:p>
          <w:p w14:paraId="29AAA241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C3B6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7" w:hRule="atLeast"/>
          <w:jc w:val="center"/>
        </w:trPr>
        <w:tc>
          <w:tcPr>
            <w:tcW w:w="8559" w:type="dxa"/>
            <w:gridSpan w:val="4"/>
            <w:shd w:val="clear" w:color="auto" w:fill="auto"/>
            <w:vAlign w:val="top"/>
          </w:tcPr>
          <w:p w14:paraId="4D8C60EC">
            <w:pPr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申请人签字/日期：</w:t>
            </w:r>
          </w:p>
        </w:tc>
      </w:tr>
    </w:tbl>
    <w:p w14:paraId="399F2367"/>
    <w:sectPr>
      <w:headerReference r:id="rId5" w:type="default"/>
      <w:footerReference r:id="rId6" w:type="default"/>
      <w:pgSz w:w="11906" w:h="16838"/>
      <w:pgMar w:top="1440" w:right="1800" w:bottom="1440" w:left="1800" w:header="1134" w:footer="1134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330067">
    <w:pPr>
      <w:pStyle w:val="2"/>
      <w:jc w:val="center"/>
    </w:pPr>
    <w:r>
      <w:rPr>
        <w:rFonts w:hint="eastAsia"/>
      </w:rPr>
      <w:t>第</w:t>
    </w:r>
    <w:r>
      <w:fldChar w:fldCharType="begin"/>
    </w:r>
    <w:r>
      <w:instrText xml:space="preserve"> </w:instrText>
    </w:r>
    <w:r>
      <w:rPr>
        <w:rFonts w:hint="eastAsia"/>
      </w:rPr>
      <w:instrText xml:space="preserve">PAGE   \* MERGEFORMAT</w:instrText>
    </w:r>
    <w:r>
      <w:instrText xml:space="preserve"> </w:instrText>
    </w:r>
    <w:r>
      <w:fldChar w:fldCharType="separate"/>
    </w:r>
    <w:r>
      <w:t>1</w:t>
    </w:r>
    <w:r>
      <w:fldChar w:fldCharType="end"/>
    </w:r>
    <w:r>
      <w:t>页</w:t>
    </w:r>
    <w:r>
      <w:rPr>
        <w:rFonts w:hint="eastAsia"/>
      </w:rPr>
      <w:t xml:space="preserve"> 共</w:t>
    </w:r>
    <w:r>
      <w:t>1页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FACA0C">
    <w:pPr>
      <w:pStyle w:val="3"/>
      <w:ind w:right="90"/>
      <w:jc w:val="right"/>
    </w:pPr>
    <w:r>
      <w:rPr>
        <w:rFonts w:hint="eastAsi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113665</wp:posOffset>
          </wp:positionH>
          <wp:positionV relativeFrom="paragraph">
            <wp:posOffset>-102870</wp:posOffset>
          </wp:positionV>
          <wp:extent cx="1223645" cy="306070"/>
          <wp:effectExtent l="0" t="0" r="10795" b="13970"/>
          <wp:wrapNone/>
          <wp:docPr id="175" name="图片 175" descr="微信图片_2019032209410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" name="图片 175" descr="微信图片_20190322094109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23926" cy="3061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  <w:lang w:val="en-US" w:eastAsia="zh-CN"/>
      </w:rPr>
      <w:t>茂名市人民医院</w:t>
    </w:r>
    <w:r>
      <w:rPr>
        <w:rFonts w:hint="eastAsia"/>
      </w:rPr>
      <w:t>医学伦理委员会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8373AC"/>
    <w:multiLevelType w:val="singleLevel"/>
    <w:tmpl w:val="028373AC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075F7350"/>
    <w:multiLevelType w:val="multilevel"/>
    <w:tmpl w:val="075F7350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decimal"/>
      <w:isLgl/>
      <w:lvlText w:val="%1.%2"/>
      <w:lvlJc w:val="left"/>
      <w:pPr>
        <w:ind w:left="420" w:hanging="420"/>
      </w:pPr>
      <w:rPr>
        <w:rFonts w:hint="default"/>
      </w:rPr>
    </w:lvl>
    <w:lvl w:ilvl="2" w:tentative="0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 w:tentative="0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 w:tentative="0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 w:tentative="0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 w:tentative="0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3YThmMWQ1NzU4ZTI5ZTg3NTRlNDRkZGQ2MjNlNTYifQ=="/>
  </w:docVars>
  <w:rsids>
    <w:rsidRoot w:val="553D71B6"/>
    <w:rsid w:val="127A239A"/>
    <w:rsid w:val="1D2422D8"/>
    <w:rsid w:val="1F723D7E"/>
    <w:rsid w:val="24E94694"/>
    <w:rsid w:val="29786053"/>
    <w:rsid w:val="361E6007"/>
    <w:rsid w:val="42C63A23"/>
    <w:rsid w:val="46FF567F"/>
    <w:rsid w:val="553D71B6"/>
    <w:rsid w:val="70B90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eastAsiaTheme="minorEastAsia" w:cstheme="minorBidi"/>
      <w:kern w:val="2"/>
      <w:sz w:val="24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widowControl/>
      <w:tabs>
        <w:tab w:val="center" w:pos="4153"/>
        <w:tab w:val="right" w:pos="8306"/>
      </w:tabs>
      <w:adjustRightInd w:val="0"/>
      <w:snapToGrid w:val="0"/>
      <w:spacing w:after="200" w:line="240" w:lineRule="auto"/>
      <w:jc w:val="left"/>
    </w:pPr>
    <w:rPr>
      <w:rFonts w:ascii="Tahoma" w:hAnsi="Tahoma" w:eastAsia="微软雅黑"/>
      <w:kern w:val="0"/>
      <w:sz w:val="18"/>
      <w:szCs w:val="18"/>
    </w:rPr>
  </w:style>
  <w:style w:type="paragraph" w:styleId="3">
    <w:name w:val="header"/>
    <w:basedOn w:val="1"/>
    <w:unhideWhenUsed/>
    <w:qFormat/>
    <w:uiPriority w:val="99"/>
    <w:pPr>
      <w:widowControl/>
      <w:pBdr>
        <w:bottom w:val="single" w:color="auto" w:sz="6" w:space="1"/>
      </w:pBdr>
      <w:tabs>
        <w:tab w:val="center" w:pos="4153"/>
        <w:tab w:val="right" w:pos="8306"/>
      </w:tabs>
      <w:adjustRightInd w:val="0"/>
      <w:snapToGrid w:val="0"/>
      <w:spacing w:after="200" w:line="240" w:lineRule="auto"/>
      <w:jc w:val="center"/>
    </w:pPr>
    <w:rPr>
      <w:rFonts w:ascii="Tahoma" w:hAnsi="Tahoma" w:eastAsia="微软雅黑"/>
      <w:kern w:val="0"/>
      <w:sz w:val="18"/>
      <w:szCs w:val="18"/>
    </w:rPr>
  </w:style>
  <w:style w:type="paragraph" w:styleId="4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28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434</Words>
  <Characters>449</Characters>
  <Lines>0</Lines>
  <Paragraphs>0</Paragraphs>
  <TotalTime>3</TotalTime>
  <ScaleCrop>false</ScaleCrop>
  <LinksUpToDate>false</LinksUpToDate>
  <CharactersWithSpaces>472</CharactersWithSpaces>
  <Application>WPS Office_12.1.0.18196_F1E327BC-269C-435d-A152-05C5408002CA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2022-04-20T06:41:00Z</dcterms:created>
  <dc:creator>罗小丹</dc:creator>
  <cp:lastModifiedBy>罗小丹</cp:lastModifiedBy>
  <dcterms:modified xsi:type="dcterms:W3CDTF">2024-12-16T10:23:47Z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2052-12.1.0.18196</vt:lpwstr>
  </property>
  <property fmtid="{D5CDD505-2E9C-101B-9397-08002B2CF9AE}" pid="3" name="ICV">
    <vt:lpwstr>0E3FCC82616745ACA3E1206A0FF8D172</vt:lpwstr>
  </property>
</Properties>
</file>