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80" w:line="360" w:lineRule="atLeast"/>
        <w:jc w:val="center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bCs/>
          <w:spacing w:val="15"/>
          <w:kern w:val="0"/>
          <w:sz w:val="30"/>
          <w:szCs w:val="30"/>
        </w:rPr>
        <w:t>研究者简历</w:t>
      </w:r>
      <w:bookmarkStart w:id="0" w:name="_GoBack"/>
      <w:bookmarkEnd w:id="0"/>
    </w:p>
    <w:tbl>
      <w:tblPr>
        <w:tblStyle w:val="4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3261"/>
        <w:gridCol w:w="1275"/>
        <w:gridCol w:w="24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32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性别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出生日期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联系电话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现任职务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职称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联系地址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E-mail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执业证编号</w:t>
            </w:r>
          </w:p>
        </w:tc>
        <w:tc>
          <w:tcPr>
            <w:tcW w:w="699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教育背景及进修经历：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专业工作经历：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工作业绩：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发表论文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参加GCP培训经历：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主要研究经历和参与的临床试验项目：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ind w:firstLine="722" w:firstLineChars="300"/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</w:pPr>
      <w:r>
        <w:rPr>
          <w:rFonts w:hint="eastAsia" w:ascii="宋体" w:hAnsi="宋体" w:eastAsia="宋体" w:cs="宋体"/>
          <w:b/>
          <w:bCs/>
          <w:spacing w:val="15"/>
          <w:kern w:val="0"/>
          <w:szCs w:val="21"/>
        </w:rPr>
        <w:t>研究者签名：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</w:rPr>
        <w:t xml:space="preserve"> 日期：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  <w:t xml:space="preserve">        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 w:ascii="仿宋" w:hAnsi="仿宋" w:eastAsia="仿宋" w:cs="仿宋"/>
      </w:rPr>
      <w:t>MRY-JG-YW-AF-00</w:t>
    </w:r>
    <w:r>
      <w:rPr>
        <w:rFonts w:hint="eastAsia" w:ascii="仿宋" w:hAnsi="仿宋" w:eastAsia="仿宋" w:cs="仿宋"/>
        <w:lang w:val="en-US" w:eastAsia="zh-CN"/>
      </w:rPr>
      <w:t>9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46541B9"/>
    <w:rsid w:val="099111BE"/>
    <w:rsid w:val="171B02F4"/>
    <w:rsid w:val="190F3565"/>
    <w:rsid w:val="38662298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黄素梅</cp:lastModifiedBy>
  <dcterms:modified xsi:type="dcterms:W3CDTF">2024-03-19T07:51:34Z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214D46A93CCF40F1A3539174E804D15B_13</vt:lpwstr>
  </property>
</Properties>
</file>