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68428">
      <w:pPr>
        <w:wordWrap w:val="0"/>
        <w:ind w:right="1680" w:firstLine="7455" w:firstLineChars="3550"/>
      </w:pPr>
      <w:bookmarkStart w:id="0" w:name="_GoBack"/>
      <w:bookmarkEnd w:id="0"/>
    </w:p>
    <w:p w14:paraId="4E85AF0D">
      <w:pPr>
        <w:widowControl/>
        <w:jc w:val="center"/>
        <w:rPr>
          <w:rFonts w:hint="eastAsia"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30"/>
        </w:rPr>
        <w:t>体外诊断试剂研究团队成员表</w:t>
      </w:r>
    </w:p>
    <w:tbl>
      <w:tblPr>
        <w:tblStyle w:val="4"/>
        <w:tblW w:w="85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6"/>
        <w:gridCol w:w="2151"/>
        <w:gridCol w:w="1969"/>
        <w:gridCol w:w="1634"/>
        <w:gridCol w:w="1562"/>
      </w:tblGrid>
      <w:tr w14:paraId="712B1F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  <w:jc w:val="center"/>
        </w:trPr>
        <w:tc>
          <w:tcPr>
            <w:tcW w:w="8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85989">
            <w:pPr>
              <w:keepNext w:val="0"/>
              <w:keepLines w:val="0"/>
              <w:widowControl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项目名称：</w:t>
            </w:r>
          </w:p>
        </w:tc>
      </w:tr>
      <w:tr w14:paraId="3D0892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8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5E1D">
            <w:pPr>
              <w:keepNext w:val="0"/>
              <w:keepLines w:val="0"/>
              <w:suppressLineNumbers w:val="0"/>
              <w:spacing w:before="0" w:beforeAutospacing="0" w:after="80" w:afterAutospacing="0"/>
              <w:ind w:left="0" w:right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诊断试剂种类：□第二类       □第三类</w:t>
            </w:r>
          </w:p>
        </w:tc>
      </w:tr>
      <w:tr w14:paraId="210086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8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14D54">
            <w:pPr>
              <w:keepNext w:val="0"/>
              <w:keepLines w:val="0"/>
              <w:widowControl/>
              <w:suppressLineNumbers w:val="0"/>
              <w:spacing w:before="240" w:beforeAutospacing="0" w:after="100" w:afterAutospacing="0"/>
              <w:ind w:left="0" w:right="-108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申办者：</w:t>
            </w:r>
          </w:p>
        </w:tc>
      </w:tr>
      <w:tr w14:paraId="58480F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8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A475F">
            <w:pPr>
              <w:keepNext w:val="0"/>
              <w:keepLines w:val="0"/>
              <w:widowControl/>
              <w:suppressLineNumbers w:val="0"/>
              <w:spacing w:before="240" w:beforeAutospacing="0" w:after="100" w:afterAutospacing="0"/>
              <w:ind w:left="0" w:right="-108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 究 团 队 成 员</w:t>
            </w:r>
          </w:p>
        </w:tc>
      </w:tr>
      <w:tr w14:paraId="0D6704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6C8C9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姓  名</w:t>
            </w: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5D94E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研究中分工</w:t>
            </w: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1414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所在科室/职称</w:t>
            </w: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D60D0">
            <w:pPr>
              <w:keepNext w:val="0"/>
              <w:keepLines w:val="0"/>
              <w:widowControl/>
              <w:suppressLineNumbers w:val="0"/>
              <w:spacing w:before="240" w:beforeAutospacing="0" w:after="100" w:afterAutospacing="0"/>
              <w:ind w:left="0" w:right="-108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是否有</w:t>
            </w:r>
          </w:p>
          <w:p w14:paraId="565A0342">
            <w:pPr>
              <w:keepNext w:val="0"/>
              <w:keepLines w:val="0"/>
              <w:widowControl/>
              <w:suppressLineNumbers w:val="0"/>
              <w:spacing w:before="240" w:beforeAutospacing="0" w:after="100" w:afterAutospacing="0"/>
              <w:ind w:left="0" w:right="-108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GCP培训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0A57E">
            <w:pPr>
              <w:keepNext w:val="0"/>
              <w:keepLines w:val="0"/>
              <w:widowControl/>
              <w:suppressLineNumbers w:val="0"/>
              <w:spacing w:before="240" w:beforeAutospacing="0" w:after="100" w:afterAutospacing="0"/>
              <w:ind w:left="0" w:right="-108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  名</w:t>
            </w:r>
          </w:p>
        </w:tc>
      </w:tr>
      <w:tr w14:paraId="1B55D4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72845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63E67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FAD78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9C09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25427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71100A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E5BE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ED63F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EFC30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CFF9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E2705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0534AF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B137A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FBC2B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63528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B8724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07A0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183DEA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DC3AD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FA98A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EEC40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7545A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ABF19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F9BB9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998B8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B0E53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6A977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1088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39694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C2CA8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75A6E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BD7B8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618A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7D15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3D67C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2F245B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DFA2A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3DE94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3153B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3932B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A2490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3BDA4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94939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10F7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04BE8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590D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0BCBA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583690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A9D66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2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B0FC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01399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E2E1F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9F90B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 w14:paraId="43C8A0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85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61FED">
            <w:pPr>
              <w:keepNext w:val="0"/>
              <w:keepLines w:val="0"/>
              <w:widowControl/>
              <w:suppressLineNumbers w:val="0"/>
              <w:spacing w:before="100" w:beforeAutospacing="0" w:after="100" w:afterAutospacing="0"/>
              <w:ind w:left="0" w:right="0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主要研究者确认签名：</w:t>
            </w:r>
          </w:p>
        </w:tc>
      </w:tr>
    </w:tbl>
    <w:p w14:paraId="40D67882">
      <w:pPr>
        <w:widowControl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备注：1、人员组成必须有：⑴临床医师；⑵临床护士；(3) </w:t>
      </w:r>
      <w:r>
        <w:rPr>
          <w:rFonts w:hint="eastAsia" w:ascii="宋体" w:hAnsi="宋体" w:eastAsia="宋体" w:cs="宋体"/>
          <w:szCs w:val="21"/>
          <w:lang w:eastAsia="zh-CN"/>
        </w:rPr>
        <w:t>检验医学人员</w:t>
      </w:r>
      <w:r>
        <w:rPr>
          <w:rFonts w:hint="eastAsia" w:ascii="宋体" w:hAnsi="宋体" w:eastAsia="宋体" w:cs="宋体"/>
          <w:szCs w:val="21"/>
        </w:rPr>
        <w:t xml:space="preserve"> ；(4) 相关科室人员（如需要）</w:t>
      </w:r>
    </w:p>
    <w:p w14:paraId="6B46CADD">
      <w:pPr>
        <w:widowControl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2、研究团队成员必须经GCP培训并获取证书</w:t>
      </w:r>
    </w:p>
    <w:p w14:paraId="1F122AA1">
      <w:pPr>
        <w:widowControl/>
      </w:pPr>
      <w:r>
        <w:rPr>
          <w:rFonts w:hint="eastAsia" w:ascii="宋体" w:hAnsi="宋体" w:eastAsia="宋体" w:cs="宋体"/>
          <w:szCs w:val="21"/>
        </w:rPr>
        <w:t>3、临床医务人员必须为本院在职在岗人员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3C7D2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2DF7F0B5">
    <w:pPr>
      <w:pStyle w:val="3"/>
      <w:pBdr>
        <w:bottom w:val="single" w:color="auto" w:sz="4" w:space="1"/>
      </w:pBdr>
      <w:jc w:val="right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18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5ZjFjN2YyNjVmODNlNDIzZjNhZGE4Y2RlNzcwNjcifQ=="/>
  </w:docVars>
  <w:rsids>
    <w:rsidRoot w:val="2D613F07"/>
    <w:rsid w:val="069D2B42"/>
    <w:rsid w:val="0C9E1BEE"/>
    <w:rsid w:val="18734DA2"/>
    <w:rsid w:val="19216AC6"/>
    <w:rsid w:val="1BC80AE3"/>
    <w:rsid w:val="223029B1"/>
    <w:rsid w:val="2D613F07"/>
    <w:rsid w:val="62B9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166</Characters>
  <Lines>0</Lines>
  <Paragraphs>0</Paragraphs>
  <TotalTime>0</TotalTime>
  <ScaleCrop>false</ScaleCrop>
  <LinksUpToDate>false</LinksUpToDate>
  <CharactersWithSpaces>185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2024-03-13T23:57:00Z</dcterms:created>
  <dc:creator>黄素梅</dc:creator>
  <cp:lastModifiedBy>古古</cp:lastModifiedBy>
  <dcterms:modified xsi:type="dcterms:W3CDTF">2025-02-26T08:47:26Z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46F85327EF7243CC91225CB7B34BE964_13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