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49D5D4">
      <w:pPr>
        <w:jc w:val="center"/>
        <w:rPr>
          <w:rFonts w:hint="eastAsia" w:ascii="宋体" w:hAnsi="宋体" w:eastAsia="宋体" w:cs="宋体"/>
          <w:b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28"/>
          <w:szCs w:val="28"/>
        </w:rPr>
        <w:t>研究者发起的临床研究项目组成员表</w:t>
      </w:r>
    </w:p>
    <w:tbl>
      <w:tblPr>
        <w:tblStyle w:val="4"/>
        <w:tblW w:w="90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8"/>
        <w:gridCol w:w="2551"/>
        <w:gridCol w:w="849"/>
        <w:gridCol w:w="3819"/>
      </w:tblGrid>
      <w:tr w14:paraId="3956A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exact"/>
        </w:trPr>
        <w:tc>
          <w:tcPr>
            <w:tcW w:w="9027" w:type="dxa"/>
            <w:gridSpan w:val="4"/>
            <w:vAlign w:val="center"/>
          </w:tcPr>
          <w:p w14:paraId="038C26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方案名称：</w:t>
            </w:r>
          </w:p>
          <w:p w14:paraId="0149D9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Cs w:val="21"/>
              </w:rPr>
            </w:pPr>
          </w:p>
        </w:tc>
      </w:tr>
      <w:tr w14:paraId="3EA53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1808" w:type="dxa"/>
            <w:vAlign w:val="center"/>
          </w:tcPr>
          <w:p w14:paraId="4940E4F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本院PI</w:t>
            </w:r>
          </w:p>
        </w:tc>
        <w:tc>
          <w:tcPr>
            <w:tcW w:w="2551" w:type="dxa"/>
            <w:vAlign w:val="center"/>
          </w:tcPr>
          <w:p w14:paraId="117782F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bCs/>
                <w:szCs w:val="21"/>
              </w:rPr>
            </w:pPr>
          </w:p>
        </w:tc>
        <w:tc>
          <w:tcPr>
            <w:tcW w:w="849" w:type="dxa"/>
            <w:vAlign w:val="center"/>
          </w:tcPr>
          <w:p w14:paraId="212C5F2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科室</w:t>
            </w:r>
          </w:p>
        </w:tc>
        <w:tc>
          <w:tcPr>
            <w:tcW w:w="3819" w:type="dxa"/>
            <w:vAlign w:val="center"/>
          </w:tcPr>
          <w:p w14:paraId="663CE5C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bCs/>
                <w:szCs w:val="21"/>
              </w:rPr>
            </w:pPr>
          </w:p>
        </w:tc>
      </w:tr>
      <w:tr w14:paraId="6C7F6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exact"/>
        </w:trPr>
        <w:tc>
          <w:tcPr>
            <w:tcW w:w="1808" w:type="dxa"/>
            <w:vMerge w:val="restart"/>
          </w:tcPr>
          <w:p w14:paraId="3F91E0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Cs w:val="21"/>
              </w:rPr>
              <w:t>研究种类</w:t>
            </w:r>
          </w:p>
        </w:tc>
        <w:tc>
          <w:tcPr>
            <w:tcW w:w="7219" w:type="dxa"/>
            <w:gridSpan w:val="3"/>
            <w:vAlign w:val="center"/>
          </w:tcPr>
          <w:p w14:paraId="5245B5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Cs w:val="21"/>
              </w:rPr>
              <w:t>□干预性研究     □诊断性研究      □观察性研究</w:t>
            </w:r>
          </w:p>
        </w:tc>
      </w:tr>
      <w:tr w14:paraId="24A0F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</w:trPr>
        <w:tc>
          <w:tcPr>
            <w:tcW w:w="1808" w:type="dxa"/>
            <w:vMerge w:val="continue"/>
          </w:tcPr>
          <w:p w14:paraId="30520C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219" w:type="dxa"/>
            <w:gridSpan w:val="3"/>
            <w:vAlign w:val="center"/>
          </w:tcPr>
          <w:p w14:paraId="5AD46A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Cs w:val="21"/>
              </w:rPr>
              <w:t>□适应症范围内   □增加适应症研究  □其他</w:t>
            </w:r>
          </w:p>
        </w:tc>
      </w:tr>
      <w:tr w14:paraId="2CD3B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</w:trPr>
        <w:tc>
          <w:tcPr>
            <w:tcW w:w="1808" w:type="dxa"/>
            <w:vMerge w:val="continue"/>
          </w:tcPr>
          <w:p w14:paraId="1F7058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219" w:type="dxa"/>
            <w:gridSpan w:val="3"/>
            <w:vAlign w:val="center"/>
          </w:tcPr>
          <w:p w14:paraId="5A5775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Cs w:val="21"/>
              </w:rPr>
              <w:t>□高风险研究     □中等风险研究    □低风险研究</w:t>
            </w:r>
          </w:p>
        </w:tc>
      </w:tr>
    </w:tbl>
    <w:p w14:paraId="50B35A0E">
      <w:pPr>
        <w:spacing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研 究 组 成 员 </w:t>
      </w:r>
    </w:p>
    <w:tbl>
      <w:tblPr>
        <w:tblStyle w:val="4"/>
        <w:tblW w:w="89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3"/>
        <w:gridCol w:w="2243"/>
        <w:gridCol w:w="2026"/>
        <w:gridCol w:w="1621"/>
        <w:gridCol w:w="1621"/>
      </w:tblGrid>
      <w:tr w14:paraId="4DAE4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5E346">
            <w:pPr>
              <w:keepNext w:val="0"/>
              <w:keepLines w:val="0"/>
              <w:suppressLineNumbers w:val="0"/>
              <w:spacing w:before="100" w:beforeAutospacing="0" w:after="10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姓  名</w:t>
            </w: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2F0E1">
            <w:pPr>
              <w:keepNext w:val="0"/>
              <w:keepLines w:val="0"/>
              <w:suppressLineNumbers w:val="0"/>
              <w:spacing w:before="100" w:beforeAutospacing="0" w:after="10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分工</w:t>
            </w:r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262F4">
            <w:pPr>
              <w:keepNext w:val="0"/>
              <w:keepLines w:val="0"/>
              <w:suppressLineNumbers w:val="0"/>
              <w:spacing w:before="100" w:beforeAutospacing="0" w:after="10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所在科室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3654D">
            <w:pPr>
              <w:keepNext w:val="0"/>
              <w:keepLines w:val="0"/>
              <w:widowControl/>
              <w:suppressLineNumbers w:val="0"/>
              <w:tabs>
                <w:tab w:val="left" w:pos="0"/>
                <w:tab w:val="left" w:pos="1332"/>
              </w:tabs>
              <w:spacing w:before="240" w:beforeAutospacing="0" w:after="100" w:afterAutospacing="0"/>
              <w:ind w:left="0" w:right="-107" w:rightChars="-51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GCP 证书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1789C">
            <w:pPr>
              <w:keepNext w:val="0"/>
              <w:keepLines w:val="0"/>
              <w:widowControl/>
              <w:suppressLineNumbers w:val="0"/>
              <w:tabs>
                <w:tab w:val="left" w:pos="0"/>
                <w:tab w:val="left" w:pos="1332"/>
              </w:tabs>
              <w:spacing w:before="240" w:beforeAutospacing="0" w:after="100" w:afterAutospacing="0" w:line="360" w:lineRule="auto"/>
              <w:ind w:left="0" w:right="-107" w:rightChars="-51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签  名</w:t>
            </w:r>
          </w:p>
        </w:tc>
      </w:tr>
      <w:tr w14:paraId="738AF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14EA7">
            <w:pPr>
              <w:keepNext w:val="0"/>
              <w:keepLines w:val="0"/>
              <w:suppressLineNumbers w:val="0"/>
              <w:spacing w:before="100" w:beforeAutospacing="0" w:after="10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4E274">
            <w:pPr>
              <w:keepNext w:val="0"/>
              <w:keepLines w:val="0"/>
              <w:suppressLineNumbers w:val="0"/>
              <w:spacing w:before="100" w:beforeAutospacing="0" w:after="10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12761">
            <w:pPr>
              <w:keepNext w:val="0"/>
              <w:keepLines w:val="0"/>
              <w:suppressLineNumbers w:val="0"/>
              <w:spacing w:before="100" w:beforeAutospacing="0" w:after="10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F0021">
            <w:pPr>
              <w:keepNext w:val="0"/>
              <w:keepLines w:val="0"/>
              <w:suppressLineNumbers w:val="0"/>
              <w:spacing w:before="100" w:beforeAutospacing="0" w:after="100" w:afterAutospacing="0" w:line="360" w:lineRule="auto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60DE3">
            <w:pPr>
              <w:keepNext w:val="0"/>
              <w:keepLines w:val="0"/>
              <w:suppressLineNumbers w:val="0"/>
              <w:spacing w:before="100" w:beforeAutospacing="0" w:after="100" w:afterAutospacing="0" w:line="360" w:lineRule="auto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A113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075AE">
            <w:pPr>
              <w:keepNext w:val="0"/>
              <w:keepLines w:val="0"/>
              <w:suppressLineNumbers w:val="0"/>
              <w:spacing w:before="100" w:beforeAutospacing="0" w:after="10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C41B2">
            <w:pPr>
              <w:keepNext w:val="0"/>
              <w:keepLines w:val="0"/>
              <w:suppressLineNumbers w:val="0"/>
              <w:spacing w:before="100" w:beforeAutospacing="0" w:after="10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85903">
            <w:pPr>
              <w:keepNext w:val="0"/>
              <w:keepLines w:val="0"/>
              <w:suppressLineNumbers w:val="0"/>
              <w:spacing w:before="100" w:beforeAutospacing="0" w:after="10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4BAA6">
            <w:pPr>
              <w:keepNext w:val="0"/>
              <w:keepLines w:val="0"/>
              <w:suppressLineNumbers w:val="0"/>
              <w:spacing w:before="100" w:beforeAutospacing="0" w:after="100" w:afterAutospacing="0" w:line="360" w:lineRule="auto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583A0">
            <w:pPr>
              <w:keepNext w:val="0"/>
              <w:keepLines w:val="0"/>
              <w:suppressLineNumbers w:val="0"/>
              <w:spacing w:before="100" w:beforeAutospacing="0" w:after="100" w:afterAutospacing="0" w:line="360" w:lineRule="auto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6D41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C42E0">
            <w:pPr>
              <w:keepNext w:val="0"/>
              <w:keepLines w:val="0"/>
              <w:suppressLineNumbers w:val="0"/>
              <w:spacing w:before="100" w:beforeAutospacing="0" w:after="10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2648D">
            <w:pPr>
              <w:keepNext w:val="0"/>
              <w:keepLines w:val="0"/>
              <w:suppressLineNumbers w:val="0"/>
              <w:spacing w:before="100" w:beforeAutospacing="0" w:after="10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6F747">
            <w:pPr>
              <w:keepNext w:val="0"/>
              <w:keepLines w:val="0"/>
              <w:suppressLineNumbers w:val="0"/>
              <w:spacing w:before="100" w:beforeAutospacing="0" w:after="10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E139F">
            <w:pPr>
              <w:keepNext w:val="0"/>
              <w:keepLines w:val="0"/>
              <w:suppressLineNumbers w:val="0"/>
              <w:spacing w:before="100" w:beforeAutospacing="0" w:after="100" w:afterAutospacing="0" w:line="360" w:lineRule="auto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38F6B">
            <w:pPr>
              <w:keepNext w:val="0"/>
              <w:keepLines w:val="0"/>
              <w:suppressLineNumbers w:val="0"/>
              <w:spacing w:before="100" w:beforeAutospacing="0" w:after="100" w:afterAutospacing="0" w:line="360" w:lineRule="auto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CCA5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</w:trPr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819FB">
            <w:pPr>
              <w:keepNext w:val="0"/>
              <w:keepLines w:val="0"/>
              <w:suppressLineNumbers w:val="0"/>
              <w:spacing w:before="100" w:beforeAutospacing="0" w:after="10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6CE87">
            <w:pPr>
              <w:keepNext w:val="0"/>
              <w:keepLines w:val="0"/>
              <w:suppressLineNumbers w:val="0"/>
              <w:spacing w:before="100" w:beforeAutospacing="0" w:after="10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32408">
            <w:pPr>
              <w:keepNext w:val="0"/>
              <w:keepLines w:val="0"/>
              <w:suppressLineNumbers w:val="0"/>
              <w:spacing w:before="100" w:beforeAutospacing="0" w:after="10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40E06">
            <w:pPr>
              <w:keepNext w:val="0"/>
              <w:keepLines w:val="0"/>
              <w:suppressLineNumbers w:val="0"/>
              <w:spacing w:before="100" w:beforeAutospacing="0" w:after="100" w:afterAutospacing="0" w:line="360" w:lineRule="auto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78F2F">
            <w:pPr>
              <w:keepNext w:val="0"/>
              <w:keepLines w:val="0"/>
              <w:suppressLineNumbers w:val="0"/>
              <w:spacing w:before="100" w:beforeAutospacing="0" w:after="100" w:afterAutospacing="0" w:line="360" w:lineRule="auto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272D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</w:trPr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F36A1">
            <w:pPr>
              <w:keepNext w:val="0"/>
              <w:keepLines w:val="0"/>
              <w:suppressLineNumbers w:val="0"/>
              <w:spacing w:before="100" w:beforeAutospacing="0" w:after="10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8BBF0">
            <w:pPr>
              <w:keepNext w:val="0"/>
              <w:keepLines w:val="0"/>
              <w:suppressLineNumbers w:val="0"/>
              <w:spacing w:before="100" w:beforeAutospacing="0" w:after="10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45016">
            <w:pPr>
              <w:keepNext w:val="0"/>
              <w:keepLines w:val="0"/>
              <w:suppressLineNumbers w:val="0"/>
              <w:spacing w:before="100" w:beforeAutospacing="0" w:after="10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59C0B">
            <w:pPr>
              <w:keepNext w:val="0"/>
              <w:keepLines w:val="0"/>
              <w:suppressLineNumbers w:val="0"/>
              <w:spacing w:before="100" w:beforeAutospacing="0" w:after="100" w:afterAutospacing="0" w:line="360" w:lineRule="auto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86DF7">
            <w:pPr>
              <w:keepNext w:val="0"/>
              <w:keepLines w:val="0"/>
              <w:suppressLineNumbers w:val="0"/>
              <w:spacing w:before="100" w:beforeAutospacing="0" w:after="100" w:afterAutospacing="0" w:line="360" w:lineRule="auto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34E8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</w:trPr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BF14C">
            <w:pPr>
              <w:keepNext w:val="0"/>
              <w:keepLines w:val="0"/>
              <w:suppressLineNumbers w:val="0"/>
              <w:spacing w:before="100" w:beforeAutospacing="0" w:after="10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944E1">
            <w:pPr>
              <w:keepNext w:val="0"/>
              <w:keepLines w:val="0"/>
              <w:suppressLineNumbers w:val="0"/>
              <w:spacing w:before="100" w:beforeAutospacing="0" w:after="10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28C8F">
            <w:pPr>
              <w:keepNext w:val="0"/>
              <w:keepLines w:val="0"/>
              <w:suppressLineNumbers w:val="0"/>
              <w:spacing w:before="100" w:beforeAutospacing="0" w:after="10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1036C">
            <w:pPr>
              <w:keepNext w:val="0"/>
              <w:keepLines w:val="0"/>
              <w:suppressLineNumbers w:val="0"/>
              <w:spacing w:before="100" w:beforeAutospacing="0" w:after="100" w:afterAutospacing="0" w:line="360" w:lineRule="auto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AAE61">
            <w:pPr>
              <w:keepNext w:val="0"/>
              <w:keepLines w:val="0"/>
              <w:suppressLineNumbers w:val="0"/>
              <w:spacing w:before="100" w:beforeAutospacing="0" w:after="100" w:afterAutospacing="0" w:line="360" w:lineRule="auto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3F6E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" w:hRule="atLeast"/>
        </w:trPr>
        <w:tc>
          <w:tcPr>
            <w:tcW w:w="8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7A925">
            <w:pPr>
              <w:keepNext w:val="0"/>
              <w:keepLines w:val="0"/>
              <w:suppressLineNumbers w:val="0"/>
              <w:spacing w:before="100" w:beforeAutospacing="0" w:after="100" w:afterAutospacing="0" w:line="360" w:lineRule="auto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主要研究者确认签名：</w:t>
            </w:r>
          </w:p>
        </w:tc>
      </w:tr>
    </w:tbl>
    <w:p w14:paraId="78256077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（注：研究团队中医护人员、可能接触受试者的相关人员均需接受GCP培训，并获得证书。）</w:t>
      </w:r>
    </w:p>
    <w:p w14:paraId="2AAF3261">
      <w:pPr>
        <w:widowControl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 w:val="24"/>
        </w:rPr>
      </w:pPr>
    </w:p>
    <w:p w14:paraId="0FA9AC92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D3CB2B">
    <w:pPr>
      <w:pStyle w:val="3"/>
      <w:pBdr>
        <w:bottom w:val="single" w:color="auto" w:sz="4" w:space="1"/>
      </w:pBdr>
      <w:jc w:val="right"/>
      <w:rPr>
        <w:rFonts w:hint="eastAsia" w:ascii="仿宋" w:hAnsi="仿宋" w:eastAsia="仿宋" w:cs="仿宋"/>
      </w:rPr>
    </w:pPr>
  </w:p>
  <w:p w14:paraId="067B80EE">
    <w:pPr>
      <w:pStyle w:val="3"/>
      <w:pBdr>
        <w:bottom w:val="single" w:color="auto" w:sz="4" w:space="1"/>
      </w:pBdr>
      <w:jc w:val="right"/>
      <w:rPr>
        <w:rFonts w:hint="eastAsia" w:ascii="仿宋" w:hAnsi="仿宋" w:eastAsia="仿宋" w:cs="仿宋"/>
      </w:rPr>
    </w:pPr>
    <w:r>
      <w:rPr>
        <w:rFonts w:hint="eastAsi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-152400</wp:posOffset>
          </wp:positionV>
          <wp:extent cx="1363345" cy="341630"/>
          <wp:effectExtent l="0" t="0" r="0" b="1270"/>
          <wp:wrapSquare wrapText="bothSides"/>
          <wp:docPr id="5" name="图片 3" descr="微信图片_2019032209410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 descr="微信图片_20190322094109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334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仿宋" w:hAnsi="仿宋" w:eastAsia="仿宋" w:cs="仿宋"/>
      </w:rPr>
      <w:t>MRY-JG-YW-AF-0</w:t>
    </w:r>
    <w:r>
      <w:rPr>
        <w:rFonts w:hint="eastAsia" w:ascii="仿宋" w:hAnsi="仿宋" w:eastAsia="仿宋" w:cs="仿宋"/>
        <w:lang w:val="en-US" w:eastAsia="zh-CN"/>
      </w:rPr>
      <w:t>13</w:t>
    </w:r>
    <w:r>
      <w:rPr>
        <w:rFonts w:hint="eastAsia" w:ascii="仿宋" w:hAnsi="仿宋" w:eastAsia="仿宋" w:cs="仿宋"/>
      </w:rPr>
      <w:t>-V01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5ZjFjN2YyNjVmODNlNDIzZjNhZGE4Y2RlNzcwNjcifQ=="/>
  </w:docVars>
  <w:rsids>
    <w:rsidRoot w:val="782F6266"/>
    <w:rsid w:val="099111BE"/>
    <w:rsid w:val="171B02F4"/>
    <w:rsid w:val="190F3565"/>
    <w:rsid w:val="38662298"/>
    <w:rsid w:val="53A54549"/>
    <w:rsid w:val="5A2E05A4"/>
    <w:rsid w:val="5B7B5478"/>
    <w:rsid w:val="67923D31"/>
    <w:rsid w:val="6A2E02B5"/>
    <w:rsid w:val="782F6266"/>
    <w:rsid w:val="7E1E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158</Characters>
  <Lines>0</Lines>
  <Paragraphs>0</Paragraphs>
  <TotalTime>4</TotalTime>
  <ScaleCrop>false</ScaleCrop>
  <LinksUpToDate>false</LinksUpToDate>
  <CharactersWithSpaces>193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2024-03-13T06:58:00Z</dcterms:created>
  <dc:creator>Lenovo</dc:creator>
  <cp:lastModifiedBy>古古</cp:lastModifiedBy>
  <dcterms:modified xsi:type="dcterms:W3CDTF">2025-02-26T03:04:09Z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09AAA7E2097247FDA425E66A503E2C45_13</vt:lpwstr>
  </property>
  <property fmtid="{D5CDD505-2E9C-101B-9397-08002B2CF9AE}" pid="4" name="KSOTemplateDocerSaveRecord">
    <vt:lpwstr>eyJoZGlkIjoiM2NmMDY2YTRlNWM2YzI2ZTk0NWU0MDA1NjZjOTZmZWYiLCJ1c2VySWQiOiIyNDc0MDcwNzMifQ==</vt:lpwstr>
  </property>
</Properties>
</file>