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05F1F">
      <w:bookmarkStart w:id="0" w:name="_GoBack"/>
      <w:bookmarkEnd w:id="0"/>
    </w:p>
    <w:p w14:paraId="255229DD">
      <w:pPr>
        <w:widowControl/>
        <w:jc w:val="center"/>
        <w:rPr>
          <w:rFonts w:hint="eastAsia" w:ascii="宋体" w:hAnsi="宋体" w:eastAsia="宋体" w:cs="宋体"/>
          <w:bCs/>
          <w:kern w:val="0"/>
          <w:szCs w:val="21"/>
        </w:rPr>
      </w:pPr>
      <w:r>
        <w:rPr>
          <w:rFonts w:hint="eastAsia" w:ascii="宋体" w:hAnsi="宋体" w:eastAsia="宋体" w:cs="宋体"/>
          <w:bCs/>
          <w:kern w:val="0"/>
          <w:sz w:val="30"/>
          <w:szCs w:val="30"/>
        </w:rPr>
        <w:t xml:space="preserve">临床试验结题签认表 </w:t>
      </w:r>
    </w:p>
    <w:tbl>
      <w:tblPr>
        <w:tblStyle w:val="4"/>
        <w:tblW w:w="852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8"/>
        <w:gridCol w:w="4021"/>
        <w:gridCol w:w="1469"/>
        <w:gridCol w:w="1364"/>
      </w:tblGrid>
      <w:tr w14:paraId="35BC7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94065">
            <w:pPr>
              <w:keepNext w:val="0"/>
              <w:keepLines w:val="0"/>
              <w:widowControl/>
              <w:suppressLineNumbers w:val="0"/>
              <w:tabs>
                <w:tab w:val="left" w:pos="573"/>
              </w:tabs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机构受理号</w:t>
            </w:r>
          </w:p>
        </w:tc>
        <w:tc>
          <w:tcPr>
            <w:tcW w:w="685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13430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59E7B0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62842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项目编号、名称</w:t>
            </w:r>
          </w:p>
        </w:tc>
        <w:tc>
          <w:tcPr>
            <w:tcW w:w="685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CA505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090D87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D4F6C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PI</w:t>
            </w:r>
          </w:p>
        </w:tc>
        <w:tc>
          <w:tcPr>
            <w:tcW w:w="685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354A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1FCE60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8E215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申办者</w:t>
            </w:r>
          </w:p>
        </w:tc>
        <w:tc>
          <w:tcPr>
            <w:tcW w:w="685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D4F50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39CFD7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89241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指定人员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640BB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         确认内容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F31FE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签  名</w:t>
            </w: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2F8E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日 期</w:t>
            </w:r>
          </w:p>
        </w:tc>
      </w:tr>
      <w:tr w14:paraId="030D5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AD38D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PI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7349B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该项目已完成，申请结题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91161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A2F37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08B61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668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883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60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 w14:paraId="0029690D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专业组资料管理员/研究护士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F04B0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该项目的剩余试验物资已退回/处理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FCF7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6FC76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 xml:space="preserve">  </w:t>
            </w:r>
          </w:p>
        </w:tc>
      </w:tr>
      <w:tr w14:paraId="07126A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jc w:val="center"/>
        </w:trPr>
        <w:tc>
          <w:tcPr>
            <w:tcW w:w="166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BC1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39155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该项目的研究文件及资料已根据归档目录整理，已完整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C4DE2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53C18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05934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  <w:jc w:val="center"/>
        </w:trPr>
        <w:tc>
          <w:tcPr>
            <w:tcW w:w="166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272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6AB7E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该项目的原始资料已完善并归入病案室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388D2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312E4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1749E9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1668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182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3B29C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该项目的完成报告和总结报告已递交伦理委员会备案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41805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4C714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52887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ED2C5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医疗器械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管理员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6B056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该项目的剩余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医疗器械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已退回申办者/销毁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35C5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C9AA9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1F43DE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D0B1B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监查员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84431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已对该项目进行了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自查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，符合要求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3DF7C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403F6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2FA787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7B53C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质量控制员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BFA95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已对该项目进行了检查，符合要求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60C09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C55A2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605FF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E250E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资料管理员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EF29A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已对该项目的资料目录进行审核，接受项目归档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30524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DD120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46E70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0DFB0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机构办秘书</w:t>
            </w:r>
          </w:p>
        </w:tc>
        <w:tc>
          <w:tcPr>
            <w:tcW w:w="402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ACAC5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该项目的全部研究费用已支付</w:t>
            </w:r>
          </w:p>
        </w:tc>
        <w:tc>
          <w:tcPr>
            <w:tcW w:w="14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38AB4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E848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 w14:paraId="4206B8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  <w:jc w:val="center"/>
        </w:trPr>
        <w:tc>
          <w:tcPr>
            <w:tcW w:w="1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EA019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备注</w:t>
            </w:r>
          </w:p>
        </w:tc>
        <w:tc>
          <w:tcPr>
            <w:tcW w:w="685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354CF">
            <w:pPr>
              <w:keepNext w:val="0"/>
              <w:keepLines w:val="0"/>
              <w:widowControl/>
              <w:suppressLineNumbers w:val="0"/>
              <w:spacing w:before="0" w:beforeAutospacing="0" w:after="80" w:afterAutospacing="0" w:line="360" w:lineRule="auto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</w:tbl>
    <w:p w14:paraId="3019073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B3C04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4E1A7BED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</w:t>
    </w:r>
    <w:r>
      <w:rPr>
        <w:rFonts w:hint="eastAsia" w:ascii="仿宋" w:hAnsi="仿宋" w:eastAsia="仿宋" w:cs="仿宋"/>
        <w:lang w:val="en-US" w:eastAsia="zh-CN"/>
      </w:rPr>
      <w:t>QX</w:t>
    </w:r>
    <w:r>
      <w:rPr>
        <w:rFonts w:hint="eastAsia" w:ascii="仿宋" w:hAnsi="仿宋" w:eastAsia="仿宋" w:cs="仿宋"/>
      </w:rPr>
      <w:t>-AF-0</w:t>
    </w:r>
    <w:r>
      <w:rPr>
        <w:rFonts w:hint="eastAsia" w:ascii="仿宋" w:hAnsi="仿宋" w:eastAsia="仿宋" w:cs="仿宋"/>
        <w:lang w:val="en-US" w:eastAsia="zh-CN"/>
      </w:rPr>
      <w:t>10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190F3565"/>
    <w:rsid w:val="1F0801C0"/>
    <w:rsid w:val="271465DD"/>
    <w:rsid w:val="2B3A5DC1"/>
    <w:rsid w:val="76D862C8"/>
    <w:rsid w:val="782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254</Characters>
  <Lines>0</Lines>
  <Paragraphs>0</Paragraphs>
  <TotalTime>0</TotalTime>
  <ScaleCrop>false</ScaleCrop>
  <LinksUpToDate>false</LinksUpToDate>
  <CharactersWithSpaces>271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2025-02-26T08:48:21Z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76C30C5EB8F64E1CA350D96860181DCE_13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