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医疗设备采购</w:t>
      </w:r>
      <w:r>
        <w:rPr>
          <w:rFonts w:hint="eastAsia" w:ascii="方正小标宋简体" w:hAnsi="宋体" w:eastAsia="方正小标宋简体"/>
          <w:b/>
          <w:bCs/>
          <w:kern w:val="0"/>
          <w:sz w:val="52"/>
          <w:szCs w:val="52"/>
        </w:rPr>
        <w:t>项目</w:t>
      </w:r>
      <w:r>
        <w:rPr>
          <w:rFonts w:hint="eastAsia" w:ascii="方正小标宋简体" w:hAnsi="宋体" w:eastAsia="方正小标宋简体"/>
          <w:b/>
          <w:bCs/>
          <w:kern w:val="0"/>
          <w:sz w:val="52"/>
          <w:szCs w:val="52"/>
          <w:lang w:eastAsia="zh-CN"/>
        </w:rPr>
        <w:t>（</w:t>
      </w:r>
      <w:r>
        <w:rPr>
          <w:rFonts w:hint="eastAsia" w:ascii="方正小标宋简体" w:hAnsi="宋体" w:eastAsia="方正小标宋简体"/>
          <w:b/>
          <w:bCs/>
          <w:kern w:val="0"/>
          <w:sz w:val="52"/>
          <w:szCs w:val="52"/>
          <w:lang w:val="en-US" w:eastAsia="zh-CN"/>
        </w:rPr>
        <w:t>二次）</w:t>
      </w:r>
      <w:r>
        <w:rPr>
          <w:rFonts w:hint="eastAsia" w:ascii="方正小标宋简体" w:hAnsi="宋体" w:eastAsia="方正小标宋简体"/>
          <w:b/>
          <w:bCs/>
          <w:kern w:val="0"/>
          <w:sz w:val="52"/>
          <w:szCs w:val="52"/>
        </w:rPr>
        <w:t>信息公告</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r>
        <w:rPr>
          <w:rFonts w:hint="eastAsia" w:ascii="楷体" w:hAnsi="楷体" w:eastAsia="楷体" w:cs="楷体"/>
          <w:b/>
          <w:kern w:val="0"/>
          <w:sz w:val="32"/>
          <w:szCs w:val="32"/>
        </w:rPr>
        <w:t>【</w:t>
      </w:r>
      <w:r>
        <w:rPr>
          <w:rFonts w:hint="eastAsia" w:ascii="仿宋_GB2312" w:hAnsi="宋体" w:eastAsia="仿宋_GB2312"/>
          <w:b/>
          <w:bCs/>
          <w:kern w:val="0"/>
          <w:sz w:val="32"/>
          <w:szCs w:val="32"/>
        </w:rPr>
        <w:t>项目编号：MMSRMYYXMCG2025004</w:t>
      </w:r>
      <w:r>
        <w:rPr>
          <w:rFonts w:hint="eastAsia" w:ascii="楷体" w:hAnsi="楷体" w:eastAsia="楷体" w:cs="楷体"/>
          <w:b/>
          <w:kern w:val="0"/>
          <w:sz w:val="32"/>
          <w:szCs w:val="32"/>
        </w:rPr>
        <w:t>】</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采</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6"/>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w:t>
      </w:r>
      <w:r>
        <w:rPr>
          <w:rFonts w:hint="eastAsia" w:ascii="仿宋" w:hAnsi="仿宋" w:eastAsia="仿宋" w:cs="仿宋"/>
          <w:b/>
          <w:w w:val="110"/>
          <w:kern w:val="0"/>
          <w:sz w:val="36"/>
          <w:szCs w:val="36"/>
          <w:lang w:val="en-US" w:eastAsia="zh-CN"/>
        </w:rPr>
        <w:t>25</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2</w:t>
      </w:r>
      <w:r>
        <w:rPr>
          <w:rFonts w:hint="eastAsia" w:ascii="仿宋" w:hAnsi="仿宋" w:eastAsia="仿宋" w:cs="仿宋"/>
          <w:b/>
          <w:w w:val="110"/>
          <w:kern w:val="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医疗设备采购</w:t>
      </w:r>
      <w:r>
        <w:rPr>
          <w:rFonts w:hint="eastAsia" w:ascii="宋体" w:hAnsi="宋体" w:cs="宋体"/>
          <w:color w:val="000000"/>
          <w:kern w:val="0"/>
          <w:sz w:val="22"/>
        </w:rPr>
        <w:t>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ind w:firstLine="442" w:firstLineChars="200"/>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ind w:firstLine="442" w:firstLineChars="200"/>
        <w:rPr>
          <w:rFonts w:hint="default" w:ascii="宋体" w:hAnsi="宋体" w:eastAsia="宋体" w:cs="宋体"/>
          <w:color w:val="000000"/>
          <w:kern w:val="0"/>
          <w:sz w:val="22"/>
          <w:lang w:val="en-US" w:eastAsia="zh-CN"/>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医疗设备采购</w:t>
      </w:r>
      <w:r>
        <w:rPr>
          <w:rFonts w:hint="eastAsia" w:ascii="宋体" w:hAnsi="宋体" w:cs="宋体"/>
          <w:bCs/>
          <w:color w:val="000000"/>
          <w:kern w:val="0"/>
          <w:sz w:val="22"/>
        </w:rPr>
        <w:t>项目</w:t>
      </w:r>
      <w:r>
        <w:rPr>
          <w:rFonts w:hint="eastAsia" w:ascii="宋体" w:hAnsi="宋体" w:cs="宋体"/>
          <w:bCs/>
          <w:color w:val="000000"/>
          <w:kern w:val="0"/>
          <w:sz w:val="22"/>
          <w:lang w:eastAsia="zh-CN"/>
        </w:rPr>
        <w:t>（</w:t>
      </w:r>
      <w:r>
        <w:rPr>
          <w:rFonts w:hint="eastAsia" w:ascii="宋体" w:hAnsi="宋体" w:cs="宋体"/>
          <w:bCs/>
          <w:color w:val="000000"/>
          <w:kern w:val="0"/>
          <w:sz w:val="22"/>
          <w:lang w:val="en-US" w:eastAsia="zh-CN"/>
        </w:rPr>
        <w:t>二次）</w:t>
      </w:r>
    </w:p>
    <w:p>
      <w:pPr>
        <w:spacing w:line="360" w:lineRule="auto"/>
        <w:ind w:firstLine="442" w:firstLineChars="200"/>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hint="eastAsia" w:ascii="宋体" w:hAnsi="宋体" w:cs="宋体"/>
          <w:color w:val="000000"/>
          <w:kern w:val="0"/>
          <w:sz w:val="22"/>
          <w:highlight w:val="none"/>
        </w:rPr>
        <w:t>供货</w:t>
      </w:r>
      <w:r>
        <w:rPr>
          <w:rFonts w:ascii="宋体" w:hAnsi="宋体" w:cs="宋体"/>
          <w:color w:val="000000"/>
          <w:kern w:val="0"/>
          <w:sz w:val="22"/>
          <w:highlight w:val="none"/>
        </w:rPr>
        <w:t>期限：合同签订</w:t>
      </w:r>
      <w:r>
        <w:rPr>
          <w:rFonts w:hint="eastAsia" w:ascii="宋体" w:hAnsi="宋体" w:cs="宋体"/>
          <w:color w:val="000000"/>
          <w:kern w:val="0"/>
          <w:sz w:val="22"/>
          <w:highlight w:val="none"/>
        </w:rPr>
        <w:t>后</w:t>
      </w:r>
      <w:r>
        <w:rPr>
          <w:rFonts w:ascii="宋体" w:hAnsi="宋体" w:cs="宋体"/>
          <w:color w:val="000000"/>
          <w:kern w:val="0"/>
          <w:sz w:val="22"/>
          <w:highlight w:val="none"/>
        </w:rPr>
        <w:t>，由采购人通知发货之日起</w:t>
      </w:r>
      <w:r>
        <w:rPr>
          <w:rFonts w:hint="eastAsia" w:ascii="宋体" w:hAnsi="宋体" w:cs="宋体"/>
          <w:color w:val="000000"/>
          <w:kern w:val="0"/>
          <w:sz w:val="22"/>
          <w:highlight w:val="none"/>
          <w:lang w:val="en-US" w:eastAsia="zh-CN"/>
        </w:rPr>
        <w:t>30</w:t>
      </w:r>
      <w:r>
        <w:rPr>
          <w:rFonts w:hint="eastAsia" w:ascii="宋体" w:hAnsi="宋体" w:cs="宋体"/>
          <w:color w:val="000000"/>
          <w:kern w:val="0"/>
          <w:sz w:val="22"/>
          <w:highlight w:val="none"/>
        </w:rPr>
        <w:t>个</w:t>
      </w:r>
      <w:r>
        <w:rPr>
          <w:rFonts w:ascii="宋体" w:hAnsi="宋体" w:cs="宋体"/>
          <w:color w:val="000000"/>
          <w:kern w:val="0"/>
          <w:sz w:val="22"/>
          <w:highlight w:val="none"/>
        </w:rPr>
        <w:t>日历日内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ind w:firstLine="442" w:firstLineChars="200"/>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ind w:firstLine="420" w:firstLineChars="200"/>
        <w:rPr>
          <w:rFonts w:ascii="宋体" w:hAnsi="宋体" w:cs="宋体"/>
          <w:color w:val="000000"/>
          <w:kern w:val="0"/>
          <w:szCs w:val="21"/>
        </w:rPr>
      </w:pPr>
      <w:bookmarkStart w:id="0" w:name="_Hlk60302883"/>
      <w:r>
        <w:rPr>
          <w:rFonts w:hint="eastAsia" w:ascii="宋体" w:hAnsi="宋体" w:cs="宋体"/>
          <w:color w:val="000000"/>
          <w:kern w:val="0"/>
          <w:szCs w:val="21"/>
        </w:rPr>
        <w:t>1</w:t>
      </w:r>
      <w:r>
        <w:rPr>
          <w:rFonts w:ascii="宋体" w:hAnsi="宋体" w:cs="宋体"/>
          <w:color w:val="000000"/>
          <w:kern w:val="0"/>
          <w:szCs w:val="21"/>
        </w:rPr>
        <w:t>.供应商必须是具有独立承担民事责任能力的在中华人民共和国境内注册的法人或其他组织，投标时提交有效的营业执照（或事业法人登记证等相关证明）副本复印件</w:t>
      </w:r>
      <w:r>
        <w:rPr>
          <w:rFonts w:ascii="宋体" w:hAnsi="宋体" w:cs="宋体"/>
          <w:b/>
          <w:bCs/>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color w:val="000000"/>
          <w:kern w:val="0"/>
          <w:szCs w:val="21"/>
        </w:rPr>
        <w:t>具有良好的商业信誉和健全的财务会计制度</w:t>
      </w:r>
      <w:r>
        <w:rPr>
          <w:rFonts w:hint="eastAsia" w:ascii="宋体" w:hAnsi="宋体" w:cs="宋体"/>
          <w:b/>
          <w:color w:val="000000"/>
          <w:kern w:val="0"/>
          <w:szCs w:val="21"/>
          <w:u w:val="single"/>
        </w:rPr>
        <w:t>（</w:t>
      </w:r>
      <w:r>
        <w:rPr>
          <w:rFonts w:hint="eastAsia" w:ascii="宋体" w:hAnsi="宋体" w:cs="宋体"/>
          <w:b/>
          <w:bCs/>
          <w:color w:val="000000"/>
          <w:kern w:val="0"/>
          <w:szCs w:val="21"/>
          <w:u w:val="single"/>
        </w:rPr>
        <w:t>提供</w:t>
      </w:r>
      <w:r>
        <w:rPr>
          <w:rFonts w:hint="eastAsia" w:ascii="宋体" w:hAnsi="宋体" w:cs="宋体"/>
          <w:b/>
          <w:bCs/>
          <w:color w:val="000000"/>
          <w:kern w:val="0"/>
          <w:szCs w:val="21"/>
          <w:u w:val="single"/>
          <w:lang w:eastAsia="zh-CN"/>
        </w:rPr>
        <w:t>响应截止时间前</w:t>
      </w:r>
      <w:r>
        <w:rPr>
          <w:rFonts w:hint="eastAsia" w:ascii="宋体" w:hAnsi="宋体" w:cs="宋体"/>
          <w:b/>
          <w:bCs/>
          <w:color w:val="000000"/>
          <w:kern w:val="0"/>
          <w:szCs w:val="21"/>
          <w:u w:val="single"/>
          <w:lang w:val="en-US" w:eastAsia="zh-CN"/>
        </w:rPr>
        <w:t>3个月内任意1个月</w:t>
      </w:r>
      <w:r>
        <w:rPr>
          <w:rFonts w:hint="eastAsia" w:ascii="宋体" w:hAnsi="宋体" w:cs="宋体"/>
          <w:b/>
          <w:bCs/>
          <w:color w:val="000000"/>
          <w:kern w:val="0"/>
          <w:szCs w:val="21"/>
          <w:u w:val="single"/>
        </w:rPr>
        <w:t>的财务状况报告复印件，或提供银行出具的资信证明材料复印件</w:t>
      </w:r>
      <w:r>
        <w:rPr>
          <w:rFonts w:hint="eastAsia" w:ascii="宋体" w:hAnsi="宋体" w:cs="宋体"/>
          <w:b/>
          <w:color w:val="000000"/>
          <w:kern w:val="0"/>
          <w:szCs w:val="21"/>
          <w:u w:val="single"/>
        </w:rPr>
        <w:t>）</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有依法缴纳税收和社会保障资金的良好记录</w:t>
      </w:r>
      <w:r>
        <w:rPr>
          <w:rFonts w:hint="eastAsia" w:ascii="宋体" w:hAnsi="宋体" w:cs="宋体"/>
          <w:b/>
          <w:color w:val="000000"/>
          <w:kern w:val="0"/>
          <w:szCs w:val="21"/>
          <w:u w:val="single"/>
        </w:rPr>
        <w:t>（</w:t>
      </w:r>
      <w:r>
        <w:rPr>
          <w:rFonts w:hint="eastAsia"/>
          <w:b/>
          <w:bCs/>
          <w:u w:val="single"/>
        </w:rPr>
        <w:t>提供响应截止时间前3个月内任意1个月的法缴纳税收和社会保障资金的相关材料</w:t>
      </w:r>
      <w:r>
        <w:rPr>
          <w:b/>
          <w:bCs/>
          <w:u w:val="single"/>
        </w:rPr>
        <w:t>。 如依法免税或不需要缴纳社会保障资金的， 提供相应证明材料</w:t>
      </w:r>
      <w:r>
        <w:rPr>
          <w:rFonts w:hint="eastAsia"/>
          <w:b/>
          <w:bCs/>
          <w:u w:val="single"/>
          <w:lang w:eastAsia="zh-CN"/>
        </w:rPr>
        <w:t>。</w:t>
      </w:r>
      <w:r>
        <w:rPr>
          <w:rFonts w:hint="eastAsia"/>
          <w:lang w:eastAsia="zh-CN"/>
        </w:rPr>
        <w:t>）</w:t>
      </w:r>
      <w:r>
        <w:rPr>
          <w:rFonts w:hint="eastAsia" w:ascii="宋体" w:hAnsi="宋体" w:cs="宋体"/>
          <w:color w:val="000000"/>
          <w:kern w:val="0"/>
          <w:szCs w:val="21"/>
        </w:rPr>
        <w:t xml:space="preserve">； </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具有履行合同所必需的设备和专业技术能力</w:t>
      </w:r>
      <w:r>
        <w:rPr>
          <w:rFonts w:hint="eastAsia" w:ascii="宋体" w:hAnsi="宋体" w:cs="宋体"/>
          <w:b/>
          <w:color w:val="000000"/>
          <w:kern w:val="0"/>
          <w:szCs w:val="21"/>
          <w:u w:val="single"/>
        </w:rPr>
        <w:t>（提供声明函，格式自拟）</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参加政府采购活动前三年内，在经营活动中没有重大违法记录</w:t>
      </w:r>
      <w:r>
        <w:rPr>
          <w:rFonts w:hint="eastAsia" w:ascii="宋体" w:hAnsi="宋体" w:cs="宋体"/>
          <w:b/>
          <w:color w:val="000000"/>
          <w:kern w:val="0"/>
          <w:szCs w:val="21"/>
          <w:u w:val="single"/>
        </w:rPr>
        <w:t>（提供声明函，格式自拟）</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lang w:val="en-US" w:eastAsia="zh-CN"/>
        </w:rPr>
        <w:t>6</w:t>
      </w:r>
      <w:r>
        <w:rPr>
          <w:rFonts w:ascii="宋体" w:hAnsi="宋体" w:cs="宋体"/>
          <w:color w:val="000000"/>
          <w:kern w:val="0"/>
          <w:szCs w:val="21"/>
        </w:rPr>
        <w:t>.</w:t>
      </w:r>
      <w:r>
        <w:rPr>
          <w:rFonts w:hint="eastAsia" w:ascii="宋体" w:hAnsi="宋体" w:cs="宋体"/>
          <w:color w:val="000000"/>
          <w:kern w:val="0"/>
          <w:szCs w:val="21"/>
        </w:rPr>
        <w:t>未被列入“信用中国”网站</w:t>
      </w:r>
      <w:r>
        <w:rPr>
          <w:rFonts w:ascii="宋体" w:hAnsi="宋体" w:cs="宋体"/>
          <w:color w:val="000000"/>
          <w:kern w:val="0"/>
          <w:szCs w:val="21"/>
          <w:u w:val="single"/>
        </w:rPr>
        <w:t>(www.creditchina.gov.cn)</w:t>
      </w:r>
      <w:r>
        <w:rPr>
          <w:rFonts w:hint="eastAsia" w:ascii="宋体" w:hAnsi="宋体" w:cs="宋体"/>
          <w:color w:val="000000"/>
          <w:kern w:val="0"/>
          <w:szCs w:val="21"/>
        </w:rPr>
        <w:t>“记录失信被执行人或重大税收违法案件当事人名单或政府采购严重违法失信行为”记录名单</w:t>
      </w:r>
      <w:bookmarkStart w:id="1" w:name="_Hlk60298511"/>
      <w:r>
        <w:rPr>
          <w:rFonts w:hint="eastAsia" w:ascii="宋体" w:hAnsi="宋体" w:cs="宋体"/>
          <w:b/>
          <w:bCs/>
          <w:color w:val="000000"/>
          <w:kern w:val="0"/>
          <w:szCs w:val="21"/>
          <w:u w:val="single"/>
        </w:rPr>
        <w:t>（截图打印）</w:t>
      </w:r>
      <w:bookmarkEnd w:id="1"/>
      <w:r>
        <w:rPr>
          <w:rFonts w:hint="eastAsia" w:ascii="宋体" w:hAnsi="宋体" w:cs="宋体"/>
          <w:color w:val="000000"/>
          <w:kern w:val="0"/>
          <w:szCs w:val="21"/>
        </w:rPr>
        <w:t>；</w:t>
      </w:r>
      <w:r>
        <w:rPr>
          <w:rFonts w:ascii="宋体" w:hAnsi="宋体" w:cs="宋体"/>
          <w:color w:val="000000"/>
          <w:kern w:val="0"/>
          <w:szCs w:val="21"/>
        </w:rPr>
        <w:t xml:space="preserve"> </w:t>
      </w:r>
    </w:p>
    <w:p>
      <w:pPr>
        <w:spacing w:line="360" w:lineRule="auto"/>
        <w:ind w:firstLine="420" w:firstLineChars="200"/>
        <w:rPr>
          <w:rFonts w:ascii="宋体" w:hAnsi="宋体" w:cs="宋体"/>
          <w:bCs/>
          <w:color w:val="000000"/>
          <w:kern w:val="0"/>
          <w:szCs w:val="21"/>
        </w:rPr>
      </w:pPr>
      <w:r>
        <w:rPr>
          <w:rFonts w:hint="eastAsia" w:ascii="宋体" w:hAnsi="宋体" w:cs="宋体"/>
          <w:bCs/>
          <w:color w:val="000000"/>
          <w:kern w:val="0"/>
          <w:szCs w:val="21"/>
          <w:lang w:val="en-US" w:eastAsia="zh-CN"/>
        </w:rPr>
        <w:t>7</w:t>
      </w:r>
      <w:r>
        <w:rPr>
          <w:rFonts w:ascii="宋体" w:hAnsi="宋体" w:cs="宋体"/>
          <w:bCs/>
          <w:color w:val="000000"/>
          <w:kern w:val="0"/>
          <w:szCs w:val="21"/>
        </w:rPr>
        <w:t>.</w:t>
      </w:r>
      <w:r>
        <w:rPr>
          <w:rFonts w:hint="eastAsia" w:ascii="宋体" w:hAnsi="宋体" w:cs="宋体"/>
          <w:bCs/>
          <w:color w:val="000000"/>
          <w:kern w:val="0"/>
          <w:szCs w:val="21"/>
        </w:rPr>
        <w:t>本项目不接受联合体，不允许对本项目进行分包和转包</w:t>
      </w:r>
      <w:r>
        <w:rPr>
          <w:rFonts w:hint="eastAsia" w:ascii="宋体" w:hAnsi="宋体" w:cs="宋体"/>
          <w:b/>
          <w:bCs/>
          <w:color w:val="000000"/>
          <w:kern w:val="0"/>
          <w:szCs w:val="21"/>
        </w:rPr>
        <w:t>（提供声明函</w:t>
      </w:r>
      <w:r>
        <w:rPr>
          <w:rFonts w:hint="eastAsia" w:ascii="宋体" w:hAnsi="宋体" w:cs="宋体"/>
          <w:b/>
          <w:bCs/>
          <w:color w:val="000000"/>
          <w:kern w:val="0"/>
          <w:szCs w:val="21"/>
          <w:lang w:eastAsia="zh-CN"/>
        </w:rPr>
        <w:t>，</w:t>
      </w:r>
      <w:r>
        <w:rPr>
          <w:rFonts w:hint="eastAsia" w:ascii="宋体" w:hAnsi="宋体" w:cs="宋体"/>
          <w:b/>
          <w:bCs/>
          <w:color w:val="000000"/>
          <w:kern w:val="0"/>
          <w:szCs w:val="21"/>
          <w:lang w:val="en-US" w:eastAsia="zh-CN"/>
        </w:rPr>
        <w:t>格式自拟</w:t>
      </w:r>
      <w:r>
        <w:rPr>
          <w:rFonts w:hint="eastAsia" w:ascii="宋体" w:hAnsi="宋体" w:cs="宋体"/>
          <w:b/>
          <w:bCs/>
          <w:color w:val="000000"/>
          <w:kern w:val="0"/>
          <w:szCs w:val="21"/>
        </w:rPr>
        <w:t>）</w:t>
      </w:r>
      <w:r>
        <w:rPr>
          <w:rFonts w:hint="eastAsia" w:ascii="宋体" w:hAnsi="宋体" w:cs="宋体"/>
          <w:bCs/>
          <w:color w:val="000000"/>
          <w:kern w:val="0"/>
          <w:szCs w:val="21"/>
        </w:rPr>
        <w:t>。</w:t>
      </w:r>
      <w:bookmarkEnd w:id="0"/>
    </w:p>
    <w:p>
      <w:pPr>
        <w:spacing w:line="360" w:lineRule="auto"/>
        <w:ind w:firstLine="442" w:firstLineChars="200"/>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rPr>
        <w:t>须知</w:t>
      </w:r>
    </w:p>
    <w:p>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有意向参与的供应商可在以下规定的截止时间前</w:t>
      </w:r>
      <w:r>
        <w:rPr>
          <w:rFonts w:hint="eastAsia" w:ascii="宋体" w:hAnsi="宋体"/>
          <w:lang w:val="en-US" w:eastAsia="zh-CN"/>
        </w:rPr>
        <w:t>提交响应文件</w:t>
      </w:r>
      <w:r>
        <w:rPr>
          <w:rFonts w:hint="eastAsia" w:ascii="宋体" w:hAnsi="宋体"/>
        </w:rPr>
        <w:t>；</w:t>
      </w:r>
    </w:p>
    <w:p>
      <w:pPr>
        <w:spacing w:line="420" w:lineRule="exact"/>
        <w:ind w:firstLine="420" w:firstLineChars="200"/>
        <w:rPr>
          <w:rFonts w:ascii="宋体" w:hAnsi="宋体"/>
        </w:rPr>
      </w:pPr>
      <w:r>
        <w:rPr>
          <w:rFonts w:hint="eastAsia" w:ascii="宋体" w:hAnsi="宋体"/>
        </w:rPr>
        <w:t>2.时间：</w:t>
      </w:r>
      <w:r>
        <w:rPr>
          <w:rFonts w:ascii="宋体" w:hAnsi="宋体"/>
          <w:shd w:val="clear" w:color="auto" w:fill="FFFF00"/>
        </w:rPr>
        <w:t>202</w:t>
      </w:r>
      <w:r>
        <w:rPr>
          <w:rFonts w:hint="eastAsia" w:ascii="宋体" w:hAnsi="宋体"/>
          <w:shd w:val="clear" w:color="auto" w:fill="FFFF00"/>
          <w:lang w:val="en-US" w:eastAsia="zh-CN"/>
        </w:rPr>
        <w:t>5</w:t>
      </w:r>
      <w:r>
        <w:rPr>
          <w:rFonts w:hint="eastAsia" w:ascii="宋体" w:hAnsi="宋体"/>
          <w:shd w:val="clear" w:color="auto" w:fill="FFFF00"/>
        </w:rPr>
        <w:t>年</w:t>
      </w:r>
      <w:r>
        <w:rPr>
          <w:rFonts w:hint="eastAsia" w:ascii="宋体" w:hAnsi="宋体"/>
          <w:shd w:val="clear" w:color="auto" w:fill="FFFF00"/>
          <w:lang w:val="en-US" w:eastAsia="zh-CN"/>
        </w:rPr>
        <w:t>2</w:t>
      </w:r>
      <w:r>
        <w:rPr>
          <w:rFonts w:hint="eastAsia" w:ascii="宋体" w:hAnsi="宋体"/>
          <w:shd w:val="clear" w:color="auto" w:fill="FFFF00"/>
        </w:rPr>
        <w:t>月</w:t>
      </w:r>
      <w:r>
        <w:rPr>
          <w:rFonts w:hint="eastAsia" w:ascii="宋体" w:hAnsi="宋体"/>
          <w:shd w:val="clear" w:color="auto" w:fill="FFFF00"/>
          <w:lang w:val="en-US" w:eastAsia="zh-CN"/>
        </w:rPr>
        <w:t>19</w:t>
      </w:r>
      <w:r>
        <w:rPr>
          <w:rFonts w:hint="eastAsia" w:ascii="宋体" w:hAnsi="宋体"/>
          <w:shd w:val="clear" w:color="auto" w:fill="FFFF00"/>
        </w:rPr>
        <w:t>日起至</w:t>
      </w:r>
      <w:r>
        <w:rPr>
          <w:rFonts w:ascii="宋体" w:hAnsi="宋体"/>
          <w:shd w:val="clear" w:color="auto" w:fill="FFFF00"/>
        </w:rPr>
        <w:t>202</w:t>
      </w:r>
      <w:r>
        <w:rPr>
          <w:rFonts w:hint="eastAsia" w:ascii="宋体" w:hAnsi="宋体"/>
          <w:shd w:val="clear" w:color="auto" w:fill="FFFF00"/>
          <w:lang w:val="en-US" w:eastAsia="zh-CN"/>
        </w:rPr>
        <w:t>5</w:t>
      </w:r>
      <w:r>
        <w:rPr>
          <w:rFonts w:hint="eastAsia" w:ascii="宋体" w:hAnsi="宋体"/>
          <w:shd w:val="clear" w:color="auto" w:fill="FFFF00"/>
        </w:rPr>
        <w:t>年</w:t>
      </w:r>
      <w:r>
        <w:rPr>
          <w:rFonts w:hint="eastAsia" w:ascii="宋体" w:hAnsi="宋体"/>
          <w:shd w:val="clear" w:color="auto" w:fill="FFFF00"/>
          <w:lang w:val="en-US" w:eastAsia="zh-CN"/>
        </w:rPr>
        <w:t>2</w:t>
      </w:r>
      <w:r>
        <w:rPr>
          <w:rFonts w:hint="eastAsia" w:ascii="宋体" w:hAnsi="宋体"/>
          <w:shd w:val="clear" w:color="auto" w:fill="FFFF00"/>
        </w:rPr>
        <w:t>月</w:t>
      </w:r>
      <w:r>
        <w:rPr>
          <w:rFonts w:hint="eastAsia" w:ascii="宋体" w:hAnsi="宋体"/>
          <w:shd w:val="clear" w:color="auto" w:fill="FFFF00"/>
          <w:lang w:val="en-US" w:eastAsia="zh-CN"/>
        </w:rPr>
        <w:t>26</w:t>
      </w:r>
      <w:r>
        <w:rPr>
          <w:rFonts w:hint="eastAsia" w:ascii="宋体" w:hAnsi="宋体"/>
          <w:shd w:val="clear" w:color="auto" w:fill="FFFF00"/>
        </w:rPr>
        <w:t>日</w:t>
      </w:r>
      <w:r>
        <w:rPr>
          <w:rFonts w:hint="eastAsia" w:ascii="宋体" w:hAnsi="宋体"/>
        </w:rPr>
        <w:t>上午</w:t>
      </w:r>
      <w:r>
        <w:rPr>
          <w:rFonts w:hint="eastAsia" w:ascii="宋体" w:hAnsi="宋体"/>
          <w:lang w:val="en-US" w:eastAsia="zh-CN"/>
        </w:rPr>
        <w:t>8:00</w:t>
      </w:r>
      <w:r>
        <w:rPr>
          <w:rFonts w:hint="eastAsia" w:ascii="宋体" w:hAnsi="宋体"/>
        </w:rPr>
        <w:t>-1</w:t>
      </w:r>
      <w:r>
        <w:rPr>
          <w:rFonts w:hint="eastAsia" w:ascii="宋体" w:hAnsi="宋体"/>
          <w:lang w:val="en-US" w:eastAsia="zh-CN"/>
        </w:rPr>
        <w:t>2:00</w:t>
      </w:r>
      <w:r>
        <w:rPr>
          <w:rFonts w:hint="eastAsia" w:ascii="宋体" w:hAnsi="宋体"/>
        </w:rPr>
        <w:t>，下午2:30-5:30，节假日除外。</w:t>
      </w:r>
    </w:p>
    <w:p>
      <w:pPr>
        <w:spacing w:line="360" w:lineRule="auto"/>
        <w:ind w:firstLine="420" w:firstLineChars="200"/>
        <w:rPr>
          <w:rFonts w:ascii="宋体" w:hAnsi="宋体"/>
        </w:rPr>
      </w:pPr>
      <w:r>
        <w:rPr>
          <w:rFonts w:hint="eastAsia" w:ascii="宋体" w:hAnsi="宋体"/>
        </w:rPr>
        <w:t>3.地点：茂名市为民路101号茂名市人民医院5号楼2楼</w:t>
      </w:r>
      <w:r>
        <w:rPr>
          <w:rFonts w:hint="eastAsia" w:ascii="宋体" w:hAnsi="宋体"/>
          <w:lang w:val="en-US" w:eastAsia="zh-CN"/>
        </w:rPr>
        <w:t>212</w:t>
      </w:r>
      <w:r>
        <w:rPr>
          <w:rFonts w:hint="eastAsia" w:ascii="宋体" w:hAnsi="宋体"/>
        </w:rPr>
        <w:t>室</w:t>
      </w:r>
    </w:p>
    <w:p>
      <w:pPr>
        <w:spacing w:line="360" w:lineRule="auto"/>
        <w:ind w:firstLine="420" w:firstLineChars="200"/>
        <w:rPr>
          <w:rFonts w:ascii="宋体" w:hAnsi="宋体"/>
        </w:rPr>
      </w:pPr>
      <w:r>
        <w:rPr>
          <w:rFonts w:hint="eastAsia" w:ascii="宋体" w:hAnsi="宋体"/>
        </w:rPr>
        <w:t>4.需提交资料：响应文件（详见</w:t>
      </w:r>
      <w:r>
        <w:rPr>
          <w:rFonts w:hint="eastAsia" w:ascii="宋体" w:hAnsi="宋体"/>
          <w:lang w:val="en-US" w:eastAsia="zh-CN"/>
        </w:rPr>
        <w:t>采购</w:t>
      </w:r>
      <w:r>
        <w:rPr>
          <w:rFonts w:hint="eastAsia" w:ascii="宋体" w:hAnsi="宋体"/>
        </w:rPr>
        <w:t>文件）</w:t>
      </w:r>
    </w:p>
    <w:p>
      <w:pPr>
        <w:spacing w:line="360" w:lineRule="auto"/>
        <w:ind w:firstLine="420" w:firstLineChars="200"/>
        <w:rPr>
          <w:rFonts w:ascii="宋体" w:hAnsi="宋体"/>
        </w:rPr>
      </w:pPr>
      <w:r>
        <w:rPr>
          <w:rFonts w:hint="eastAsia" w:ascii="宋体" w:hAnsi="宋体"/>
        </w:rPr>
        <w:t>5.费用：免费</w:t>
      </w:r>
    </w:p>
    <w:p>
      <w:pPr>
        <w:spacing w:line="360" w:lineRule="auto"/>
        <w:ind w:firstLine="422" w:firstLineChars="200"/>
        <w:rPr>
          <w:rFonts w:hint="eastAsia" w:ascii="宋体" w:hAnsi="宋体" w:cs="宋体"/>
          <w:color w:val="000000"/>
          <w:kern w:val="0"/>
          <w:sz w:val="22"/>
        </w:rPr>
      </w:pPr>
      <w:r>
        <w:rPr>
          <w:rFonts w:hint="eastAsia" w:ascii="宋体" w:hAnsi="宋体"/>
          <w:b/>
          <w:bCs/>
        </w:rPr>
        <w:t>注：以上资料纸质版和电子版（采用经盖章、签署后的纸质版响应文件的电子扫描件，采用PDF格式）各一份，纸质版递交到茂名市为民路101号茂名市人民医院5号楼2楼212室，电子版的介质媒体为U盘，电子版本文件不留任何密码，无病毒。响应供应商应将纸质响应文件和电子版响应文件密封在同一包装内。</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钟小姐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1094407878@qq.com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6"/>
        <w:tabs>
          <w:tab w:val="left" w:pos="1260"/>
        </w:tabs>
        <w:spacing w:line="680" w:lineRule="auto"/>
        <w:ind w:firstLine="0" w:firstLineChars="0"/>
        <w:jc w:val="center"/>
        <w:rPr>
          <w:rFonts w:hAnsi="宋体"/>
          <w:sz w:val="21"/>
          <w:szCs w:val="21"/>
        </w:rPr>
      </w:pPr>
      <w:r>
        <w:rPr>
          <w:rFonts w:hint="eastAsia" w:hAnsi="宋体"/>
        </w:rPr>
        <w:t xml:space="preserve">                              </w:t>
      </w:r>
      <w:r>
        <w:rPr>
          <w:rFonts w:hint="eastAsia" w:hAnsi="宋体"/>
          <w:sz w:val="21"/>
          <w:szCs w:val="21"/>
        </w:rPr>
        <w:t xml:space="preserve">           202</w:t>
      </w:r>
      <w:r>
        <w:rPr>
          <w:rFonts w:hint="eastAsia" w:hAnsi="宋体"/>
          <w:sz w:val="21"/>
          <w:szCs w:val="21"/>
          <w:lang w:val="en-US" w:eastAsia="zh-CN"/>
        </w:rPr>
        <w:t>5</w:t>
      </w:r>
      <w:r>
        <w:rPr>
          <w:rFonts w:hint="eastAsia" w:hAnsi="宋体"/>
          <w:sz w:val="21"/>
          <w:szCs w:val="21"/>
        </w:rPr>
        <w:t>年</w:t>
      </w:r>
      <w:r>
        <w:rPr>
          <w:rFonts w:hint="eastAsia" w:hAnsi="宋体"/>
          <w:sz w:val="21"/>
          <w:szCs w:val="21"/>
          <w:lang w:val="en-US" w:eastAsia="zh-CN"/>
        </w:rPr>
        <w:t>2月19</w:t>
      </w:r>
      <w:bookmarkStart w:id="39" w:name="_GoBack"/>
      <w:bookmarkEnd w:id="39"/>
      <w:r>
        <w:rPr>
          <w:rFonts w:hint="eastAsia" w:hAnsi="宋体"/>
          <w:sz w:val="21"/>
          <w:szCs w:val="21"/>
        </w:rPr>
        <w:t>日</w:t>
      </w:r>
    </w:p>
    <w:p>
      <w:pPr>
        <w:pStyle w:val="6"/>
        <w:tabs>
          <w:tab w:val="left" w:pos="1260"/>
        </w:tabs>
        <w:spacing w:line="680" w:lineRule="auto"/>
        <w:ind w:firstLine="0" w:firstLineChars="0"/>
        <w:jc w:val="center"/>
        <w:rPr>
          <w:rFonts w:hAnsi="宋体" w:cs="仿宋"/>
          <w:b/>
          <w:spacing w:val="100"/>
          <w:w w:val="110"/>
          <w:kern w:val="0"/>
          <w:sz w:val="44"/>
          <w:szCs w:val="44"/>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hint="eastAsia" w:ascii="宋体" w:hAnsi="宋体"/>
          <w:b/>
          <w:kern w:val="0"/>
          <w:sz w:val="28"/>
          <w:szCs w:val="28"/>
          <w:lang w:val="en-US" w:eastAsia="zh-CN"/>
        </w:rPr>
        <w:t xml:space="preserve">第二部分 </w:t>
      </w: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spacing w:line="360" w:lineRule="auto"/>
        <w:ind w:firstLine="422" w:firstLineChars="200"/>
        <w:jc w:val="left"/>
        <w:rPr>
          <w:rFonts w:ascii="宋体" w:hAnsi="宋体"/>
          <w:b/>
          <w:sz w:val="21"/>
          <w:szCs w:val="21"/>
        </w:rPr>
      </w:pPr>
      <w:r>
        <w:rPr>
          <w:rFonts w:hint="eastAsia" w:ascii="宋体" w:hAnsi="宋体"/>
          <w:b/>
          <w:sz w:val="21"/>
          <w:szCs w:val="21"/>
        </w:rPr>
        <w:t>一、需求一览表</w:t>
      </w:r>
    </w:p>
    <w:tbl>
      <w:tblPr>
        <w:tblStyle w:val="10"/>
        <w:tblW w:w="85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7"/>
        <w:gridCol w:w="2034"/>
        <w:gridCol w:w="1145"/>
        <w:gridCol w:w="1746"/>
        <w:gridCol w:w="2080"/>
        <w:gridCol w:w="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777" w:type="dxa"/>
          </w:tcPr>
          <w:p>
            <w:pPr>
              <w:pStyle w:val="35"/>
              <w:spacing w:line="420" w:lineRule="exact"/>
              <w:ind w:firstLine="0" w:firstLineChars="0"/>
              <w:jc w:val="center"/>
              <w:rPr>
                <w:rFonts w:ascii="宋体" w:hAnsi="宋体"/>
                <w:b/>
              </w:rPr>
            </w:pPr>
            <w:r>
              <w:rPr>
                <w:rFonts w:hint="eastAsia" w:ascii="宋体" w:hAnsi="宋体"/>
                <w:b/>
              </w:rPr>
              <w:t>序号</w:t>
            </w:r>
          </w:p>
        </w:tc>
        <w:tc>
          <w:tcPr>
            <w:tcW w:w="2034" w:type="dxa"/>
          </w:tcPr>
          <w:p>
            <w:pPr>
              <w:pStyle w:val="35"/>
              <w:spacing w:line="420" w:lineRule="exact"/>
              <w:ind w:firstLine="0" w:firstLineChars="0"/>
              <w:jc w:val="center"/>
              <w:rPr>
                <w:rFonts w:ascii="宋体" w:hAnsi="宋体"/>
                <w:b/>
              </w:rPr>
            </w:pPr>
            <w:r>
              <w:rPr>
                <w:rFonts w:hint="eastAsia" w:ascii="宋体" w:hAnsi="宋体"/>
                <w:b/>
                <w:lang w:val="en-US" w:eastAsia="zh-CN"/>
              </w:rPr>
              <w:t>货物</w:t>
            </w:r>
            <w:r>
              <w:rPr>
                <w:rFonts w:hint="eastAsia" w:ascii="宋体" w:hAnsi="宋体"/>
                <w:b/>
              </w:rPr>
              <w:t>名称</w:t>
            </w:r>
          </w:p>
        </w:tc>
        <w:tc>
          <w:tcPr>
            <w:tcW w:w="1145" w:type="dxa"/>
          </w:tcPr>
          <w:p>
            <w:pPr>
              <w:pStyle w:val="35"/>
              <w:spacing w:line="420" w:lineRule="exact"/>
              <w:ind w:firstLine="0" w:firstLineChars="0"/>
              <w:jc w:val="center"/>
              <w:rPr>
                <w:rFonts w:ascii="宋体" w:hAnsi="宋体"/>
                <w:b/>
              </w:rPr>
            </w:pPr>
            <w:r>
              <w:rPr>
                <w:rFonts w:ascii="宋体" w:hAnsi="宋体"/>
                <w:b/>
              </w:rPr>
              <w:t>数量</w:t>
            </w:r>
          </w:p>
        </w:tc>
        <w:tc>
          <w:tcPr>
            <w:tcW w:w="1746" w:type="dxa"/>
          </w:tcPr>
          <w:p>
            <w:pPr>
              <w:pStyle w:val="35"/>
              <w:spacing w:line="420" w:lineRule="exact"/>
              <w:ind w:firstLine="0" w:firstLineChars="0"/>
              <w:jc w:val="center"/>
              <w:rPr>
                <w:rFonts w:hint="default" w:ascii="宋体" w:hAnsi="宋体" w:eastAsia="宋体"/>
                <w:b/>
                <w:lang w:val="en-US" w:eastAsia="zh-CN"/>
              </w:rPr>
            </w:pPr>
            <w:r>
              <w:rPr>
                <w:rFonts w:hint="eastAsia" w:ascii="宋体" w:hAnsi="宋体"/>
                <w:b/>
                <w:lang w:val="en-US" w:eastAsia="zh-CN"/>
              </w:rPr>
              <w:t>预算单价（万元）</w:t>
            </w:r>
          </w:p>
        </w:tc>
        <w:tc>
          <w:tcPr>
            <w:tcW w:w="2080" w:type="dxa"/>
          </w:tcPr>
          <w:p>
            <w:pPr>
              <w:pStyle w:val="35"/>
              <w:spacing w:line="420" w:lineRule="exact"/>
              <w:ind w:firstLine="0" w:firstLineChars="0"/>
              <w:jc w:val="center"/>
              <w:rPr>
                <w:rFonts w:ascii="宋体" w:hAnsi="宋体"/>
                <w:b/>
              </w:rPr>
            </w:pPr>
            <w:r>
              <w:rPr>
                <w:rFonts w:ascii="宋体" w:hAnsi="宋体"/>
                <w:b/>
              </w:rPr>
              <w:t>预算</w:t>
            </w:r>
            <w:r>
              <w:rPr>
                <w:rFonts w:hint="eastAsia" w:ascii="宋体" w:hAnsi="宋体"/>
                <w:b/>
                <w:lang w:val="en-US" w:eastAsia="zh-CN"/>
              </w:rPr>
              <w:t>总价</w:t>
            </w:r>
            <w:r>
              <w:rPr>
                <w:rFonts w:hint="eastAsia" w:ascii="宋体" w:hAnsi="宋体"/>
                <w:b/>
              </w:rPr>
              <w:t>（</w:t>
            </w:r>
            <w:r>
              <w:rPr>
                <w:rFonts w:hint="eastAsia" w:ascii="宋体" w:hAnsi="宋体"/>
                <w:b/>
                <w:lang w:val="en-US" w:eastAsia="zh-CN"/>
              </w:rPr>
              <w:t>万</w:t>
            </w:r>
            <w:r>
              <w:rPr>
                <w:rFonts w:hint="eastAsia" w:ascii="宋体" w:hAnsi="宋体"/>
                <w:b/>
              </w:rPr>
              <w:t>元）</w:t>
            </w:r>
          </w:p>
        </w:tc>
        <w:tc>
          <w:tcPr>
            <w:tcW w:w="744" w:type="dxa"/>
          </w:tcPr>
          <w:p>
            <w:pPr>
              <w:pStyle w:val="35"/>
              <w:spacing w:line="420" w:lineRule="exact"/>
              <w:ind w:firstLine="0" w:firstLineChars="0"/>
              <w:jc w:val="center"/>
              <w:rPr>
                <w:rFonts w:ascii="宋体" w:hAnsi="宋体"/>
                <w:b/>
              </w:rPr>
            </w:pPr>
            <w:r>
              <w:rPr>
                <w:rFonts w:ascii="宋体" w:hAnsi="宋体"/>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777" w:type="dxa"/>
            <w:vAlign w:val="center"/>
          </w:tcPr>
          <w:p>
            <w:pPr>
              <w:pStyle w:val="35"/>
              <w:spacing w:line="420" w:lineRule="exact"/>
              <w:ind w:firstLine="0" w:firstLineChars="0"/>
              <w:jc w:val="center"/>
              <w:rPr>
                <w:rFonts w:ascii="宋体" w:hAnsi="宋体"/>
              </w:rPr>
            </w:pPr>
            <w:r>
              <w:rPr>
                <w:rFonts w:hint="eastAsia" w:ascii="宋体" w:hAnsi="宋体"/>
              </w:rPr>
              <w:t>1</w:t>
            </w:r>
          </w:p>
        </w:tc>
        <w:tc>
          <w:tcPr>
            <w:tcW w:w="2034" w:type="dxa"/>
            <w:vAlign w:val="center"/>
          </w:tcPr>
          <w:p>
            <w:pPr>
              <w:pStyle w:val="35"/>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流式细胞仪</w:t>
            </w:r>
          </w:p>
        </w:tc>
        <w:tc>
          <w:tcPr>
            <w:tcW w:w="1145" w:type="dxa"/>
            <w:vAlign w:val="center"/>
          </w:tcPr>
          <w:p>
            <w:pPr>
              <w:pStyle w:val="35"/>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1台</w:t>
            </w:r>
          </w:p>
        </w:tc>
        <w:tc>
          <w:tcPr>
            <w:tcW w:w="1746" w:type="dxa"/>
            <w:vAlign w:val="center"/>
          </w:tcPr>
          <w:p>
            <w:pPr>
              <w:pStyle w:val="35"/>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0.98</w:t>
            </w:r>
          </w:p>
        </w:tc>
        <w:tc>
          <w:tcPr>
            <w:tcW w:w="2080" w:type="dxa"/>
            <w:vAlign w:val="center"/>
          </w:tcPr>
          <w:p>
            <w:pPr>
              <w:pStyle w:val="35"/>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0.98</w:t>
            </w:r>
          </w:p>
        </w:tc>
        <w:tc>
          <w:tcPr>
            <w:tcW w:w="744" w:type="dxa"/>
            <w:vAlign w:val="center"/>
          </w:tcPr>
          <w:p>
            <w:pPr>
              <w:pStyle w:val="35"/>
              <w:spacing w:line="420" w:lineRule="exact"/>
              <w:ind w:firstLine="0" w:firstLineChars="0"/>
              <w:rPr>
                <w:rFonts w:ascii="宋体" w:hAnsi="宋体"/>
              </w:rPr>
            </w:pPr>
          </w:p>
        </w:tc>
      </w:tr>
    </w:tbl>
    <w:p>
      <w:pPr>
        <w:widowControl/>
        <w:numPr>
          <w:ilvl w:val="0"/>
          <w:numId w:val="0"/>
        </w:numPr>
        <w:spacing w:line="240" w:lineRule="auto"/>
        <w:ind w:firstLine="422" w:firstLineChars="200"/>
        <w:jc w:val="left"/>
        <w:rPr>
          <w:rFonts w:hint="eastAsia" w:ascii="宋体" w:hAnsi="宋体" w:eastAsia="宋体"/>
          <w:b/>
          <w:sz w:val="21"/>
          <w:szCs w:val="21"/>
          <w:lang w:val="en-US" w:eastAsia="zh-CN"/>
        </w:rPr>
      </w:pPr>
      <w:r>
        <w:rPr>
          <w:rFonts w:hint="eastAsia" w:ascii="宋体" w:hAnsi="宋体"/>
          <w:b/>
          <w:sz w:val="21"/>
          <w:szCs w:val="21"/>
          <w:lang w:val="en-US" w:eastAsia="zh-CN"/>
        </w:rPr>
        <w:t>二、</w:t>
      </w:r>
      <w:r>
        <w:rPr>
          <w:rFonts w:hint="eastAsia" w:ascii="宋体" w:hAnsi="宋体"/>
          <w:b/>
          <w:sz w:val="21"/>
          <w:szCs w:val="21"/>
        </w:rPr>
        <w:t>技术</w:t>
      </w:r>
      <w:r>
        <w:rPr>
          <w:rFonts w:hint="eastAsia" w:ascii="宋体" w:hAnsi="宋体"/>
          <w:b/>
          <w:sz w:val="21"/>
          <w:szCs w:val="21"/>
          <w:lang w:val="en-US" w:eastAsia="zh-CN"/>
        </w:rPr>
        <w:t>部分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02" w:firstLineChars="200"/>
        <w:jc w:val="left"/>
        <w:textAlignment w:val="auto"/>
        <w:rPr>
          <w:rFonts w:hint="eastAsia"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（一）适用范围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00" w:firstLineChars="200"/>
        <w:jc w:val="left"/>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主要用于对处在液体中细胞或其他生物微粒逐个进行多参数的快速定量分析。</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02" w:firstLineChars="200"/>
        <w:jc w:val="left"/>
        <w:textAlignment w:val="auto"/>
        <w:rPr>
          <w:rFonts w:hint="eastAsia"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（二）主要技术和性能规格要求</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sz w:val="20"/>
          <w:szCs w:val="20"/>
          <w:u w:val="none" w:color="auto"/>
          <w:lang w:eastAsia="zh-CN"/>
        </w:rPr>
      </w:pPr>
      <w:r>
        <w:rPr>
          <w:rFonts w:hint="eastAsia" w:ascii="宋体" w:hAnsi="宋体" w:eastAsia="宋体" w:cs="宋体"/>
          <w:sz w:val="20"/>
          <w:szCs w:val="20"/>
          <w:lang w:val="en-US" w:eastAsia="zh-CN"/>
        </w:rPr>
        <w:t>▲激光器：配备</w:t>
      </w:r>
      <w:r>
        <w:rPr>
          <w:rFonts w:hint="eastAsia" w:ascii="宋体" w:hAnsi="宋体" w:eastAsia="宋体" w:cs="宋体"/>
          <w:sz w:val="20"/>
          <w:szCs w:val="20"/>
        </w:rPr>
        <w:t>红激光（63</w:t>
      </w:r>
      <w:r>
        <w:rPr>
          <w:rFonts w:hint="eastAsia" w:ascii="宋体" w:hAnsi="宋体" w:eastAsia="宋体" w:cs="宋体"/>
          <w:sz w:val="20"/>
          <w:szCs w:val="20"/>
          <w:lang w:val="en-US" w:eastAsia="zh-CN"/>
        </w:rPr>
        <w:t>8</w:t>
      </w:r>
      <w:r>
        <w:rPr>
          <w:rFonts w:hint="eastAsia" w:ascii="宋体" w:hAnsi="宋体" w:eastAsia="宋体" w:cs="宋体"/>
          <w:sz w:val="20"/>
          <w:szCs w:val="20"/>
        </w:rPr>
        <w:t>nm）和蓝激光（488 nm）</w:t>
      </w:r>
      <w:r>
        <w:rPr>
          <w:rFonts w:hint="eastAsia" w:ascii="宋体" w:hAnsi="宋体" w:eastAsia="宋体" w:cs="宋体"/>
          <w:sz w:val="20"/>
          <w:szCs w:val="20"/>
          <w:lang w:val="en-US" w:eastAsia="zh-CN"/>
        </w:rPr>
        <w:t>半导体</w:t>
      </w:r>
      <w:r>
        <w:rPr>
          <w:rFonts w:hint="eastAsia" w:ascii="宋体" w:hAnsi="宋体" w:eastAsia="宋体" w:cs="宋体"/>
          <w:sz w:val="20"/>
          <w:szCs w:val="20"/>
        </w:rPr>
        <w:t>激光器</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可检测≥6色荧光。</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sz w:val="20"/>
          <w:szCs w:val="20"/>
          <w:u w:val="none" w:color="auto"/>
          <w:lang w:eastAsia="zh-CN"/>
        </w:rPr>
      </w:pPr>
      <w:r>
        <w:rPr>
          <w:rFonts w:hint="eastAsia" w:ascii="宋体" w:hAnsi="宋体" w:eastAsia="宋体" w:cs="宋体"/>
          <w:sz w:val="20"/>
          <w:szCs w:val="20"/>
        </w:rPr>
        <w:t>蓝激光荧光通道</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异硫氰酸荧光素（FITC）、藻红蛋白（PE）、多甲藻叶绿素蛋白-花青素 5.5（PerCP-Cy5.5）、藻红蛋白-花青素7（PE-Cy7）</w:t>
      </w:r>
      <w:r>
        <w:rPr>
          <w:rFonts w:hint="eastAsia" w:ascii="宋体" w:hAnsi="宋体" w:eastAsia="宋体" w:cs="宋体"/>
          <w:sz w:val="20"/>
          <w:szCs w:val="20"/>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sz w:val="20"/>
          <w:szCs w:val="20"/>
          <w:u w:val="none" w:color="auto"/>
          <w:lang w:eastAsia="zh-CN"/>
        </w:rPr>
      </w:pPr>
      <w:r>
        <w:rPr>
          <w:rFonts w:hint="eastAsia" w:ascii="宋体" w:hAnsi="宋体" w:eastAsia="宋体" w:cs="宋体"/>
          <w:sz w:val="20"/>
          <w:szCs w:val="20"/>
        </w:rPr>
        <w:t>红激光荧光通道</w:t>
      </w:r>
      <w:r>
        <w:rPr>
          <w:rFonts w:hint="eastAsia" w:ascii="宋体" w:hAnsi="宋体" w:eastAsia="宋体" w:cs="宋体"/>
          <w:sz w:val="20"/>
          <w:szCs w:val="20"/>
          <w:u w:val="none" w:color="auto"/>
        </w:rPr>
        <w:t>：</w:t>
      </w:r>
      <w:r>
        <w:rPr>
          <w:rFonts w:hint="eastAsia" w:ascii="宋体" w:hAnsi="宋体" w:eastAsia="宋体" w:cs="宋体"/>
          <w:sz w:val="20"/>
          <w:szCs w:val="20"/>
          <w:u w:val="none" w:color="auto"/>
          <w:lang w:val="en-US" w:eastAsia="zh-CN"/>
        </w:rPr>
        <w:t>别藻蓝蛋白（</w:t>
      </w:r>
      <w:r>
        <w:rPr>
          <w:rFonts w:hint="eastAsia" w:ascii="宋体" w:hAnsi="宋体" w:eastAsia="宋体" w:cs="宋体"/>
          <w:sz w:val="20"/>
          <w:szCs w:val="20"/>
          <w:u w:val="none" w:color="auto"/>
        </w:rPr>
        <w:t>APC</w:t>
      </w:r>
      <w:r>
        <w:rPr>
          <w:rFonts w:hint="eastAsia" w:ascii="宋体" w:hAnsi="宋体" w:eastAsia="宋体" w:cs="宋体"/>
          <w:sz w:val="20"/>
          <w:szCs w:val="20"/>
          <w:u w:val="none" w:color="auto"/>
          <w:lang w:eastAsia="zh-CN"/>
        </w:rPr>
        <w:t>）</w:t>
      </w:r>
      <w:r>
        <w:rPr>
          <w:rFonts w:hint="eastAsia" w:ascii="宋体" w:hAnsi="宋体" w:eastAsia="宋体" w:cs="宋体"/>
          <w:sz w:val="20"/>
          <w:szCs w:val="20"/>
          <w:u w:val="none" w:color="auto"/>
          <w:lang w:val="en-US" w:eastAsia="zh-CN"/>
        </w:rPr>
        <w:t>、别藻蓝蛋白-花青素7（</w:t>
      </w:r>
      <w:r>
        <w:rPr>
          <w:rFonts w:hint="eastAsia" w:ascii="宋体" w:hAnsi="宋体" w:eastAsia="宋体" w:cs="宋体"/>
          <w:sz w:val="20"/>
          <w:szCs w:val="20"/>
          <w:u w:val="none" w:color="auto"/>
        </w:rPr>
        <w:t>APC-Cy7</w:t>
      </w:r>
      <w:r>
        <w:rPr>
          <w:rFonts w:hint="eastAsia" w:ascii="宋体" w:hAnsi="宋体" w:eastAsia="宋体" w:cs="宋体"/>
          <w:sz w:val="20"/>
          <w:szCs w:val="20"/>
          <w:u w:val="none" w:color="auto"/>
          <w:lang w:eastAsia="zh-CN"/>
        </w:rPr>
        <w:t>）</w:t>
      </w:r>
      <w:r>
        <w:rPr>
          <w:rFonts w:hint="eastAsia" w:ascii="宋体" w:hAnsi="宋体" w:eastAsia="宋体" w:cs="宋体"/>
          <w:sz w:val="20"/>
          <w:szCs w:val="20"/>
          <w:u w:val="none" w:color="auto"/>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sz w:val="20"/>
          <w:szCs w:val="20"/>
          <w:u w:val="none" w:color="auto"/>
          <w:lang w:eastAsia="zh-CN"/>
        </w:rPr>
      </w:pPr>
      <w:r>
        <w:rPr>
          <w:rFonts w:hint="eastAsia" w:ascii="宋体" w:hAnsi="宋体" w:eastAsia="宋体" w:cs="宋体"/>
          <w:sz w:val="20"/>
          <w:szCs w:val="20"/>
          <w:u w:val="none" w:color="auto"/>
          <w:lang w:eastAsia="zh-CN"/>
        </w:rPr>
        <w:t>检测器：PMT 检测器</w:t>
      </w:r>
      <w:r>
        <w:rPr>
          <w:rFonts w:hint="eastAsia" w:ascii="宋体" w:hAnsi="宋体" w:eastAsia="宋体" w:cs="宋体"/>
          <w:sz w:val="20"/>
          <w:szCs w:val="20"/>
          <w:u w:val="none" w:color="auto"/>
          <w:lang w:val="en-US" w:eastAsia="zh-CN"/>
        </w:rPr>
        <w:t>或非温度敏感APD检测器。</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u w:val="none" w:color="auto"/>
        </w:rPr>
      </w:pPr>
      <w:r>
        <w:rPr>
          <w:rFonts w:hint="eastAsia" w:ascii="宋体" w:hAnsi="宋体" w:eastAsia="宋体" w:cs="宋体"/>
          <w:color w:val="000000" w:themeColor="text1"/>
          <w:sz w:val="20"/>
          <w:szCs w:val="20"/>
          <w:u w:val="none" w:color="auto"/>
          <w14:textFill>
            <w14:solidFill>
              <w14:schemeClr w14:val="tx1"/>
            </w14:solidFill>
          </w14:textFill>
        </w:rPr>
        <w:t>荧光灵敏度：FITC≤</w:t>
      </w:r>
      <w:r>
        <w:rPr>
          <w:rFonts w:hint="eastAsia" w:ascii="宋体" w:hAnsi="宋体" w:eastAsia="宋体" w:cs="宋体"/>
          <w:color w:val="000000" w:themeColor="text1"/>
          <w:sz w:val="20"/>
          <w:szCs w:val="20"/>
          <w:u w:val="none" w:color="auto"/>
          <w:lang w:val="en-US" w:eastAsia="zh-CN"/>
          <w14:textFill>
            <w14:solidFill>
              <w14:schemeClr w14:val="tx1"/>
            </w14:solidFill>
          </w14:textFill>
        </w:rPr>
        <w:t>4</w:t>
      </w:r>
      <w:r>
        <w:rPr>
          <w:rFonts w:hint="eastAsia" w:ascii="宋体" w:hAnsi="宋体" w:eastAsia="宋体" w:cs="宋体"/>
          <w:color w:val="000000" w:themeColor="text1"/>
          <w:sz w:val="20"/>
          <w:szCs w:val="20"/>
          <w:u w:val="none" w:color="auto"/>
          <w14:textFill>
            <w14:solidFill>
              <w14:schemeClr w14:val="tx1"/>
            </w14:solidFill>
          </w14:textFill>
        </w:rPr>
        <w:t>0MESF、PE≤</w:t>
      </w:r>
      <w:r>
        <w:rPr>
          <w:rFonts w:hint="eastAsia" w:ascii="宋体" w:hAnsi="宋体" w:eastAsia="宋体" w:cs="宋体"/>
          <w:color w:val="000000" w:themeColor="text1"/>
          <w:sz w:val="20"/>
          <w:szCs w:val="20"/>
          <w:u w:val="none" w:color="auto"/>
          <w:lang w:val="en-US" w:eastAsia="zh-CN"/>
          <w14:textFill>
            <w14:solidFill>
              <w14:schemeClr w14:val="tx1"/>
            </w14:solidFill>
          </w14:textFill>
        </w:rPr>
        <w:t>2</w:t>
      </w:r>
      <w:r>
        <w:rPr>
          <w:rFonts w:hint="eastAsia" w:ascii="宋体" w:hAnsi="宋体" w:eastAsia="宋体" w:cs="宋体"/>
          <w:color w:val="auto"/>
          <w:sz w:val="20"/>
          <w:szCs w:val="20"/>
          <w:u w:val="none" w:color="auto"/>
        </w:rPr>
        <w:t>0MESF、APC≤</w:t>
      </w:r>
      <w:r>
        <w:rPr>
          <w:rFonts w:hint="eastAsia" w:ascii="宋体" w:hAnsi="宋体" w:eastAsia="宋体" w:cs="宋体"/>
          <w:color w:val="auto"/>
          <w:sz w:val="20"/>
          <w:szCs w:val="20"/>
          <w:u w:val="none" w:color="auto"/>
          <w:lang w:val="en-US" w:eastAsia="zh-CN"/>
        </w:rPr>
        <w:t>2</w:t>
      </w:r>
      <w:r>
        <w:rPr>
          <w:rFonts w:hint="eastAsia" w:ascii="宋体" w:hAnsi="宋体" w:eastAsia="宋体" w:cs="宋体"/>
          <w:color w:val="auto"/>
          <w:sz w:val="20"/>
          <w:szCs w:val="20"/>
          <w:u w:val="none" w:color="auto"/>
        </w:rPr>
        <w:t>0MESF</w:t>
      </w:r>
      <w:r>
        <w:rPr>
          <w:rFonts w:hint="eastAsia" w:ascii="宋体" w:hAnsi="宋体" w:eastAsia="宋体" w:cs="宋体"/>
          <w:color w:val="auto"/>
          <w:sz w:val="20"/>
          <w:szCs w:val="20"/>
          <w:u w:val="none" w:color="auto"/>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u w:val="none" w:color="auto"/>
        </w:rPr>
      </w:pPr>
      <w:r>
        <w:rPr>
          <w:rFonts w:hint="eastAsia" w:ascii="宋体" w:hAnsi="宋体" w:eastAsia="宋体" w:cs="宋体"/>
          <w:color w:val="auto"/>
          <w:sz w:val="20"/>
          <w:szCs w:val="20"/>
          <w:u w:val="none" w:color="auto"/>
        </w:rPr>
        <w:t>荧光检测线性：≥0.99</w:t>
      </w:r>
      <w:r>
        <w:rPr>
          <w:rFonts w:hint="eastAsia" w:ascii="宋体" w:hAnsi="宋体" w:eastAsia="宋体" w:cs="宋体"/>
          <w:color w:val="auto"/>
          <w:sz w:val="20"/>
          <w:szCs w:val="20"/>
          <w:u w:val="none" w:color="auto"/>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u w:val="none" w:color="auto"/>
        </w:rPr>
      </w:pPr>
      <w:r>
        <w:rPr>
          <w:rFonts w:hint="eastAsia" w:ascii="宋体" w:hAnsi="宋体" w:eastAsia="宋体" w:cs="宋体"/>
          <w:color w:val="auto"/>
          <w:sz w:val="20"/>
          <w:szCs w:val="20"/>
          <w:u w:val="none" w:color="auto"/>
        </w:rPr>
        <w:t>全峰宽度变异系数：全通道CV ≤ 2%</w:t>
      </w:r>
      <w:r>
        <w:rPr>
          <w:rFonts w:hint="eastAsia" w:ascii="宋体" w:hAnsi="宋体" w:eastAsia="宋体" w:cs="宋体"/>
          <w:color w:val="auto"/>
          <w:sz w:val="20"/>
          <w:szCs w:val="20"/>
          <w:u w:val="none" w:color="auto"/>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u w:val="none" w:color="auto"/>
        </w:rPr>
      </w:pPr>
      <w:r>
        <w:rPr>
          <w:rFonts w:hint="eastAsia" w:ascii="宋体" w:hAnsi="宋体" w:eastAsia="宋体" w:cs="宋体"/>
          <w:color w:val="auto"/>
          <w:sz w:val="20"/>
          <w:szCs w:val="20"/>
          <w:u w:val="none" w:color="auto"/>
        </w:rPr>
        <w:t>采样速度：</w:t>
      </w:r>
      <w:r>
        <w:rPr>
          <w:rFonts w:hint="eastAsia" w:ascii="宋体" w:hAnsi="宋体" w:eastAsia="宋体" w:cs="宋体"/>
          <w:color w:val="auto"/>
          <w:sz w:val="20"/>
          <w:szCs w:val="20"/>
          <w:u w:val="none" w:color="auto"/>
          <w:lang w:val="en-US" w:eastAsia="zh-CN"/>
        </w:rPr>
        <w:t>≥60000 events/s。</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u w:val="none" w:color="auto"/>
          <w:lang w:val="en-US" w:eastAsia="zh-CN"/>
        </w:rPr>
      </w:pPr>
      <w:r>
        <w:rPr>
          <w:rFonts w:hint="eastAsia" w:ascii="宋体" w:hAnsi="宋体" w:eastAsia="宋体" w:cs="宋体"/>
          <w:color w:val="auto"/>
          <w:sz w:val="20"/>
          <w:szCs w:val="20"/>
          <w:u w:val="none" w:color="auto"/>
          <w:lang w:val="en-US" w:eastAsia="zh-CN"/>
        </w:rPr>
        <w:t>数据数字采集：动态数据采集范围≥7.0个数量级。</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u w:val="none" w:color="auto"/>
          <w:lang w:val="en-US" w:eastAsia="zh-CN"/>
        </w:rPr>
      </w:pPr>
      <w:r>
        <w:rPr>
          <w:rFonts w:hint="eastAsia" w:ascii="宋体" w:hAnsi="宋体" w:eastAsia="宋体" w:cs="宋体"/>
          <w:color w:val="auto"/>
          <w:sz w:val="20"/>
          <w:szCs w:val="20"/>
          <w:u w:val="none" w:color="auto"/>
        </w:rPr>
        <w:t>绝对计数：</w:t>
      </w:r>
      <w:r>
        <w:rPr>
          <w:rFonts w:hint="eastAsia" w:ascii="宋体" w:hAnsi="宋体" w:eastAsia="宋体" w:cs="宋体"/>
          <w:color w:val="auto"/>
          <w:sz w:val="20"/>
          <w:szCs w:val="20"/>
          <w:u w:val="none" w:color="auto"/>
          <w:lang w:val="en-US" w:eastAsia="zh-CN"/>
        </w:rPr>
        <w:t>兼容</w:t>
      </w:r>
      <w:r>
        <w:rPr>
          <w:rFonts w:hint="eastAsia" w:ascii="宋体" w:hAnsi="宋体" w:eastAsia="宋体" w:cs="宋体"/>
          <w:color w:val="auto"/>
          <w:sz w:val="20"/>
          <w:szCs w:val="20"/>
          <w:u w:val="none" w:color="auto"/>
        </w:rPr>
        <w:t>体积法</w:t>
      </w:r>
      <w:r>
        <w:rPr>
          <w:rFonts w:hint="eastAsia" w:ascii="宋体" w:hAnsi="宋体" w:eastAsia="宋体" w:cs="宋体"/>
          <w:color w:val="auto"/>
          <w:sz w:val="20"/>
          <w:szCs w:val="20"/>
          <w:u w:val="none" w:color="auto"/>
          <w:lang w:val="en-US" w:eastAsia="zh-CN"/>
        </w:rPr>
        <w:t>和微球法</w:t>
      </w:r>
      <w:r>
        <w:rPr>
          <w:rFonts w:hint="eastAsia" w:ascii="宋体" w:hAnsi="宋体" w:eastAsia="宋体" w:cs="宋体"/>
          <w:color w:val="auto"/>
          <w:sz w:val="20"/>
          <w:szCs w:val="20"/>
          <w:u w:val="none" w:color="auto"/>
        </w:rPr>
        <w:t>绝对计数，CV</w:t>
      </w:r>
      <w:r>
        <w:rPr>
          <w:rFonts w:hint="eastAsia" w:ascii="宋体" w:hAnsi="宋体" w:eastAsia="宋体" w:cs="宋体"/>
          <w:color w:val="auto"/>
          <w:sz w:val="20"/>
          <w:szCs w:val="20"/>
          <w:u w:val="none" w:color="auto"/>
          <w:lang w:val="en-US" w:eastAsia="zh-CN"/>
        </w:rPr>
        <w:t>≤</w:t>
      </w:r>
      <w:r>
        <w:rPr>
          <w:rFonts w:hint="eastAsia" w:ascii="宋体" w:hAnsi="宋体" w:eastAsia="宋体" w:cs="宋体"/>
          <w:color w:val="auto"/>
          <w:sz w:val="20"/>
          <w:szCs w:val="20"/>
          <w:u w:val="none" w:color="auto"/>
        </w:rPr>
        <w:t>3%</w:t>
      </w:r>
      <w:r>
        <w:rPr>
          <w:rFonts w:hint="eastAsia" w:ascii="宋体" w:hAnsi="宋体" w:eastAsia="宋体" w:cs="宋体"/>
          <w:color w:val="auto"/>
          <w:sz w:val="20"/>
          <w:szCs w:val="20"/>
          <w:u w:val="none" w:color="auto"/>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u w:val="none" w:color="auto"/>
        </w:rPr>
      </w:pPr>
      <w:r>
        <w:rPr>
          <w:rFonts w:hint="eastAsia" w:ascii="宋体" w:hAnsi="宋体" w:eastAsia="宋体" w:cs="宋体"/>
          <w:color w:val="auto"/>
          <w:sz w:val="20"/>
          <w:szCs w:val="20"/>
          <w:u w:val="none" w:color="auto"/>
        </w:rPr>
        <w:t>可检测颗粒直径</w:t>
      </w:r>
      <w:r>
        <w:rPr>
          <w:rFonts w:hint="eastAsia" w:ascii="宋体" w:hAnsi="宋体" w:eastAsia="宋体" w:cs="宋体"/>
          <w:color w:val="auto"/>
          <w:sz w:val="20"/>
          <w:szCs w:val="20"/>
          <w:u w:val="none" w:color="auto"/>
          <w:lang w:val="en-US" w:eastAsia="zh-CN"/>
        </w:rPr>
        <w:t>范围</w:t>
      </w:r>
      <w:r>
        <w:rPr>
          <w:rFonts w:hint="eastAsia" w:ascii="宋体" w:hAnsi="宋体" w:eastAsia="宋体" w:cs="宋体"/>
          <w:color w:val="auto"/>
          <w:sz w:val="20"/>
          <w:szCs w:val="20"/>
          <w:u w:val="none" w:color="auto"/>
        </w:rPr>
        <w:t>：</w:t>
      </w:r>
      <w:r>
        <w:rPr>
          <w:rFonts w:hint="eastAsia" w:ascii="宋体" w:hAnsi="宋体" w:eastAsia="宋体" w:cs="宋体"/>
          <w:color w:val="auto"/>
          <w:sz w:val="20"/>
          <w:szCs w:val="20"/>
          <w:u w:val="none" w:color="auto"/>
          <w:lang w:val="en-US" w:eastAsia="zh-CN"/>
        </w:rPr>
        <w:t>0.1-50</w:t>
      </w:r>
      <w:r>
        <w:rPr>
          <w:rFonts w:hint="eastAsia" w:ascii="宋体" w:hAnsi="宋体" w:eastAsia="宋体" w:cs="宋体"/>
          <w:color w:val="auto"/>
          <w:sz w:val="20"/>
          <w:szCs w:val="20"/>
          <w:u w:val="none" w:color="auto"/>
        </w:rPr>
        <w:t>um</w:t>
      </w:r>
      <w:r>
        <w:rPr>
          <w:rFonts w:hint="eastAsia" w:ascii="宋体" w:hAnsi="宋体" w:eastAsia="宋体" w:cs="宋体"/>
          <w:color w:val="auto"/>
          <w:sz w:val="20"/>
          <w:szCs w:val="20"/>
          <w:u w:val="none" w:color="auto"/>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u w:val="none" w:color="auto"/>
        </w:rPr>
      </w:pPr>
      <w:r>
        <w:rPr>
          <w:rFonts w:hint="eastAsia" w:ascii="宋体" w:hAnsi="宋体" w:eastAsia="宋体" w:cs="宋体"/>
          <w:color w:val="auto"/>
          <w:sz w:val="20"/>
          <w:szCs w:val="20"/>
          <w:u w:val="none" w:color="auto"/>
        </w:rPr>
        <w:t>▲侧向角散射光检出限：</w:t>
      </w:r>
      <w:r>
        <w:rPr>
          <w:rFonts w:hint="eastAsia" w:ascii="宋体" w:hAnsi="宋体" w:eastAsia="宋体" w:cs="宋体"/>
          <w:color w:val="auto"/>
          <w:sz w:val="20"/>
          <w:szCs w:val="20"/>
          <w:u w:val="none" w:color="auto"/>
          <w:lang w:val="en-US" w:eastAsia="zh-CN"/>
        </w:rPr>
        <w:t>≤</w:t>
      </w:r>
      <w:r>
        <w:rPr>
          <w:rFonts w:hint="eastAsia" w:ascii="宋体" w:hAnsi="宋体" w:eastAsia="宋体" w:cs="宋体"/>
          <w:color w:val="auto"/>
          <w:sz w:val="20"/>
          <w:szCs w:val="20"/>
          <w:u w:val="none" w:color="auto"/>
        </w:rPr>
        <w:t>0.1μm</w:t>
      </w:r>
      <w:r>
        <w:rPr>
          <w:rFonts w:hint="eastAsia" w:ascii="宋体" w:hAnsi="宋体" w:eastAsia="宋体" w:cs="宋体"/>
          <w:color w:val="auto"/>
          <w:sz w:val="20"/>
          <w:szCs w:val="20"/>
          <w:u w:val="none" w:color="auto"/>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u w:val="none" w:color="auto"/>
        </w:rPr>
      </w:pPr>
      <w:r>
        <w:rPr>
          <w:rFonts w:hint="eastAsia" w:ascii="宋体" w:hAnsi="宋体" w:eastAsia="宋体" w:cs="宋体"/>
          <w:color w:val="auto"/>
          <w:sz w:val="20"/>
          <w:szCs w:val="20"/>
          <w:u w:val="none" w:color="auto"/>
        </w:rPr>
        <w:t>交叉污染：≤0.1%</w:t>
      </w:r>
      <w:r>
        <w:rPr>
          <w:rFonts w:hint="eastAsia" w:ascii="宋体" w:hAnsi="宋体" w:eastAsia="宋体" w:cs="宋体"/>
          <w:color w:val="auto"/>
          <w:sz w:val="20"/>
          <w:szCs w:val="20"/>
          <w:u w:val="none" w:color="auto"/>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u w:val="none" w:color="auto"/>
        </w:rPr>
      </w:pPr>
      <w:r>
        <w:rPr>
          <w:rFonts w:hint="eastAsia" w:ascii="宋体" w:hAnsi="宋体" w:eastAsia="宋体" w:cs="宋体"/>
          <w:color w:val="auto"/>
          <w:sz w:val="20"/>
          <w:szCs w:val="20"/>
          <w:u w:val="none" w:color="auto"/>
        </w:rPr>
        <w:t>上样方式：连续液流泵作为液流驱动源，</w:t>
      </w:r>
      <w:r>
        <w:rPr>
          <w:rFonts w:hint="eastAsia" w:ascii="宋体" w:hAnsi="宋体" w:eastAsia="宋体" w:cs="宋体"/>
          <w:color w:val="auto"/>
          <w:sz w:val="20"/>
          <w:szCs w:val="20"/>
          <w:u w:val="none" w:color="auto"/>
          <w:lang w:val="en-US" w:eastAsia="zh-CN"/>
        </w:rPr>
        <w:t>不限制</w:t>
      </w:r>
      <w:r>
        <w:rPr>
          <w:rFonts w:hint="eastAsia" w:ascii="宋体" w:hAnsi="宋体" w:eastAsia="宋体" w:cs="宋体"/>
          <w:color w:val="auto"/>
          <w:sz w:val="20"/>
          <w:szCs w:val="20"/>
          <w:u w:val="none" w:color="auto"/>
        </w:rPr>
        <w:t>样本上样体积，且不产生管路耗材。</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sz w:val="20"/>
          <w:szCs w:val="20"/>
          <w:lang w:val="en-US" w:eastAsia="zh-CN"/>
        </w:rPr>
      </w:pPr>
      <w:r>
        <w:rPr>
          <w:rFonts w:hint="eastAsia" w:ascii="宋体" w:hAnsi="宋体" w:eastAsia="宋体" w:cs="宋体"/>
          <w:color w:val="auto"/>
          <w:sz w:val="20"/>
          <w:szCs w:val="20"/>
          <w:u w:val="none" w:color="auto"/>
        </w:rPr>
        <w:t>▲</w:t>
      </w:r>
      <w:r>
        <w:rPr>
          <w:rFonts w:hint="eastAsia" w:ascii="宋体" w:hAnsi="宋体" w:eastAsia="宋体" w:cs="宋体"/>
          <w:sz w:val="20"/>
          <w:szCs w:val="20"/>
          <w:u w:val="none" w:color="auto"/>
          <w:lang w:val="en-US" w:eastAsia="zh-CN"/>
        </w:rPr>
        <w:t>样本流速:</w:t>
      </w:r>
      <w:r>
        <w:rPr>
          <w:rFonts w:hint="eastAsia" w:ascii="宋体" w:hAnsi="宋体" w:eastAsia="宋体" w:cs="宋体"/>
          <w:sz w:val="20"/>
          <w:szCs w:val="20"/>
          <w:lang w:val="en-US" w:eastAsia="zh-CN"/>
        </w:rPr>
        <w:t>5μL/min - 120μL/min，≥3档可调节，可进行自定义调节上样速度。</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自动上样：适配 40 孔流式</w:t>
      </w:r>
      <w:r>
        <w:rPr>
          <w:rFonts w:hint="eastAsia" w:ascii="宋体" w:hAnsi="宋体" w:eastAsia="宋体" w:cs="宋体"/>
          <w:sz w:val="20"/>
          <w:szCs w:val="20"/>
          <w:lang w:val="en-US" w:eastAsia="zh-CN"/>
        </w:rPr>
        <w:t>管盘、96孔板自动上样，并能对样本进行上样前自动混匀</w:t>
      </w:r>
      <w:r>
        <w:rPr>
          <w:rFonts w:hint="eastAsia" w:ascii="宋体" w:hAnsi="宋体" w:eastAsia="宋体" w:cs="宋体"/>
          <w:sz w:val="20"/>
          <w:szCs w:val="20"/>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液路维护方式：自动清洗、试剂余量监测报警、自动故障报警、液路自清洁、自动待机。</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电压调节：可以根据样本特点对电压进行调节</w:t>
      </w:r>
      <w:r>
        <w:rPr>
          <w:rFonts w:hint="eastAsia" w:ascii="宋体" w:hAnsi="宋体" w:eastAsia="宋体" w:cs="宋体"/>
          <w:sz w:val="20"/>
          <w:szCs w:val="20"/>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补偿：全矩阵补偿，自动补偿和手动补偿，具备补偿库功能。</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检测功能：</w:t>
      </w:r>
      <w:r>
        <w:rPr>
          <w:rFonts w:hint="eastAsia" w:ascii="宋体" w:hAnsi="宋体" w:eastAsia="宋体" w:cs="宋体"/>
          <w:b w:val="0"/>
          <w:bCs w:val="0"/>
          <w:color w:val="auto"/>
          <w:sz w:val="20"/>
          <w:szCs w:val="20"/>
          <w:lang w:val="en-US" w:eastAsia="zh-CN"/>
        </w:rPr>
        <w:t>具有</w:t>
      </w:r>
      <w:r>
        <w:rPr>
          <w:rFonts w:hint="eastAsia" w:ascii="宋体" w:hAnsi="宋体" w:eastAsia="宋体" w:cs="宋体"/>
          <w:b w:val="0"/>
          <w:bCs w:val="0"/>
          <w:color w:val="auto"/>
          <w:sz w:val="20"/>
          <w:szCs w:val="20"/>
        </w:rPr>
        <w:t>识别试管架上各孔位是否装有试管</w:t>
      </w:r>
      <w:r>
        <w:rPr>
          <w:rFonts w:hint="eastAsia" w:ascii="宋体" w:hAnsi="宋体" w:eastAsia="宋体" w:cs="宋体"/>
          <w:b w:val="0"/>
          <w:bCs w:val="0"/>
          <w:color w:val="auto"/>
          <w:sz w:val="20"/>
          <w:szCs w:val="20"/>
          <w:lang w:val="en-US" w:eastAsia="zh-CN"/>
        </w:rPr>
        <w:t>功能</w:t>
      </w:r>
      <w:r>
        <w:rPr>
          <w:rFonts w:hint="eastAsia" w:ascii="宋体" w:hAnsi="宋体" w:eastAsia="宋体" w:cs="宋体"/>
          <w:b w:val="0"/>
          <w:bCs w:val="0"/>
          <w:color w:val="auto"/>
          <w:sz w:val="20"/>
          <w:szCs w:val="20"/>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b w:val="0"/>
          <w:bCs w:val="0"/>
          <w:color w:val="auto"/>
          <w:sz w:val="20"/>
          <w:szCs w:val="20"/>
        </w:rPr>
      </w:pPr>
      <w:r>
        <w:rPr>
          <w:rFonts w:hint="eastAsia" w:ascii="宋体" w:hAnsi="宋体" w:eastAsia="宋体" w:cs="宋体"/>
          <w:sz w:val="20"/>
          <w:szCs w:val="20"/>
          <w:lang w:val="en-US" w:eastAsia="zh-CN"/>
        </w:rPr>
        <w:t>仪器检测过程中，样本耗尽自动报警。</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扫码功能：具有扫描试管条码和载样器条码功能，可识别不同的载样器，以及在试管盘进样模式下可检测载样器的孔位上是否有试管。</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数据统计：自动统计设门内细胞或群体的总数、均值、CV 和百分比</w:t>
      </w:r>
      <w:r>
        <w:rPr>
          <w:rFonts w:hint="eastAsia" w:ascii="宋体" w:hAnsi="宋体" w:eastAsia="宋体" w:cs="宋体"/>
          <w:b w:val="0"/>
          <w:bCs w:val="0"/>
          <w:color w:val="auto"/>
          <w:sz w:val="20"/>
          <w:szCs w:val="20"/>
          <w:lang w:val="en-US" w:eastAsia="zh-CN"/>
        </w:rPr>
        <w:t>等</w:t>
      </w:r>
      <w:r>
        <w:rPr>
          <w:rFonts w:hint="eastAsia" w:ascii="宋体" w:hAnsi="宋体" w:eastAsia="宋体" w:cs="宋体"/>
          <w:b w:val="0"/>
          <w:bCs w:val="0"/>
          <w:color w:val="auto"/>
          <w:sz w:val="20"/>
          <w:szCs w:val="20"/>
        </w:rPr>
        <w:t>信息。</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2" w:firstLineChars="200"/>
        <w:textAlignment w:val="auto"/>
        <w:rPr>
          <w:rFonts w:hint="eastAsia" w:ascii="宋体" w:hAnsi="宋体" w:eastAsia="宋体" w:cs="宋体"/>
          <w:b/>
          <w:bCs/>
          <w:color w:val="auto"/>
          <w:sz w:val="20"/>
          <w:szCs w:val="20"/>
        </w:rPr>
      </w:pPr>
      <w:r>
        <w:rPr>
          <w:rFonts w:hint="eastAsia" w:ascii="宋体" w:hAnsi="宋体" w:eastAsia="宋体" w:cs="宋体"/>
          <w:b/>
          <w:bCs/>
          <w:color w:val="auto"/>
          <w:sz w:val="20"/>
          <w:szCs w:val="20"/>
        </w:rPr>
        <w:t>★</w:t>
      </w:r>
      <w:r>
        <w:rPr>
          <w:rFonts w:hint="eastAsia" w:ascii="宋体" w:hAnsi="宋体" w:eastAsia="宋体" w:cs="宋体"/>
          <w:b/>
          <w:bCs/>
          <w:sz w:val="20"/>
          <w:szCs w:val="20"/>
          <w:lang w:val="en-US" w:eastAsia="zh-CN"/>
        </w:rPr>
        <w:t>要求完全开放检测通道，所有检测通道均可使用不同品牌的检测试剂和耗材。</w:t>
      </w:r>
      <w:r>
        <w:rPr>
          <w:rFonts w:hint="eastAsia" w:ascii="宋体" w:hAnsi="宋体" w:eastAsia="宋体" w:cs="宋体"/>
          <w:b/>
          <w:bCs/>
          <w:color w:val="auto"/>
          <w:sz w:val="20"/>
          <w:szCs w:val="20"/>
        </w:rPr>
        <w:t>（</w:t>
      </w:r>
      <w:r>
        <w:rPr>
          <w:rFonts w:hint="eastAsia" w:ascii="宋体" w:hAnsi="宋体" w:cs="宋体"/>
          <w:b/>
          <w:bCs/>
          <w:color w:val="auto"/>
          <w:sz w:val="20"/>
          <w:szCs w:val="20"/>
          <w:lang w:val="en-US" w:eastAsia="zh-CN"/>
        </w:rPr>
        <w:t>响应</w:t>
      </w:r>
      <w:r>
        <w:rPr>
          <w:rFonts w:hint="eastAsia" w:ascii="宋体" w:hAnsi="宋体" w:eastAsia="宋体" w:cs="宋体"/>
          <w:b/>
          <w:bCs/>
          <w:color w:val="auto"/>
          <w:sz w:val="20"/>
          <w:szCs w:val="20"/>
        </w:rPr>
        <w:t>文件提供书面承诺函并加盖公章）</w:t>
      </w:r>
      <w:r>
        <w:rPr>
          <w:rFonts w:hint="eastAsia" w:ascii="宋体" w:hAnsi="宋体" w:eastAsia="宋体" w:cs="宋体"/>
          <w:b/>
          <w:bCs/>
          <w:color w:val="auto"/>
          <w:sz w:val="20"/>
          <w:szCs w:val="20"/>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2" w:firstLineChars="200"/>
        <w:textAlignment w:val="auto"/>
        <w:rPr>
          <w:rFonts w:hint="eastAsia" w:ascii="宋体" w:hAnsi="宋体" w:eastAsia="宋体" w:cs="宋体"/>
          <w:b/>
          <w:bCs/>
          <w:color w:val="auto"/>
          <w:sz w:val="20"/>
          <w:szCs w:val="20"/>
        </w:rPr>
      </w:pPr>
      <w:r>
        <w:rPr>
          <w:rFonts w:hint="eastAsia" w:ascii="宋体" w:hAnsi="宋体" w:eastAsia="宋体" w:cs="宋体"/>
          <w:b/>
          <w:bCs/>
          <w:color w:val="auto"/>
          <w:sz w:val="20"/>
          <w:szCs w:val="20"/>
        </w:rPr>
        <w:t>★系统对接：操作软件可与采购人</w:t>
      </w:r>
      <w:r>
        <w:rPr>
          <w:rFonts w:hint="eastAsia" w:ascii="宋体" w:hAnsi="宋体" w:eastAsia="宋体" w:cs="宋体"/>
          <w:b/>
          <w:bCs/>
          <w:color w:val="auto"/>
          <w:sz w:val="20"/>
          <w:szCs w:val="20"/>
          <w:lang w:val="en-US" w:eastAsia="zh-CN"/>
        </w:rPr>
        <w:t>上海杏和</w:t>
      </w:r>
      <w:r>
        <w:rPr>
          <w:rFonts w:hint="eastAsia" w:ascii="宋体" w:hAnsi="宋体" w:eastAsia="宋体" w:cs="宋体"/>
          <w:b/>
          <w:bCs/>
          <w:color w:val="auto"/>
          <w:sz w:val="20"/>
          <w:szCs w:val="20"/>
        </w:rPr>
        <w:t>LIS</w:t>
      </w:r>
      <w:r>
        <w:rPr>
          <w:rFonts w:hint="eastAsia" w:ascii="宋体" w:hAnsi="宋体" w:eastAsia="宋体" w:cs="宋体"/>
          <w:b/>
          <w:bCs/>
          <w:color w:val="auto"/>
          <w:sz w:val="20"/>
          <w:szCs w:val="20"/>
          <w:lang w:val="en-US" w:eastAsia="zh-CN"/>
        </w:rPr>
        <w:t>系统</w:t>
      </w:r>
      <w:r>
        <w:rPr>
          <w:rFonts w:hint="eastAsia" w:ascii="宋体" w:hAnsi="宋体" w:eastAsia="宋体" w:cs="宋体"/>
          <w:b/>
          <w:bCs/>
          <w:color w:val="auto"/>
          <w:sz w:val="20"/>
          <w:szCs w:val="20"/>
        </w:rPr>
        <w:t>双向通讯的接口，由此产生的接口费用包含在投标总价内。（</w:t>
      </w:r>
      <w:r>
        <w:rPr>
          <w:rFonts w:hint="eastAsia" w:ascii="宋体" w:hAnsi="宋体" w:cs="宋体"/>
          <w:b/>
          <w:bCs/>
          <w:color w:val="auto"/>
          <w:sz w:val="20"/>
          <w:szCs w:val="20"/>
          <w:lang w:val="en-US" w:eastAsia="zh-CN"/>
        </w:rPr>
        <w:t>响应</w:t>
      </w:r>
      <w:r>
        <w:rPr>
          <w:rFonts w:hint="eastAsia" w:ascii="宋体" w:hAnsi="宋体" w:eastAsia="宋体" w:cs="宋体"/>
          <w:b/>
          <w:bCs/>
          <w:color w:val="auto"/>
          <w:sz w:val="20"/>
          <w:szCs w:val="20"/>
        </w:rPr>
        <w:t>文件提供书面承诺函并加盖公章）</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工作站为非组装机。</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显示器：≥23"。</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处理器：投标截止前最新版的Core i7或Ryzen 7以上 CPU。</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内存：≥16GB，DDR4。</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硬盘：机械硬盘≥1TB，≥7200RPM+固态硬盘≥512GB 。</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外部端口：USB3.0≥</w:t>
      </w:r>
      <w:r>
        <w:rPr>
          <w:rFonts w:hint="eastAsia" w:ascii="宋体" w:hAnsi="宋体" w:eastAsia="宋体" w:cs="宋体"/>
          <w:b w:val="0"/>
          <w:bCs w:val="0"/>
          <w:color w:val="auto"/>
          <w:sz w:val="20"/>
          <w:szCs w:val="20"/>
          <w:lang w:val="en-US" w:eastAsia="zh-CN"/>
        </w:rPr>
        <w:t>2</w:t>
      </w:r>
      <w:r>
        <w:rPr>
          <w:rFonts w:hint="eastAsia" w:ascii="宋体" w:hAnsi="宋体" w:eastAsia="宋体" w:cs="宋体"/>
          <w:b w:val="0"/>
          <w:bCs w:val="0"/>
          <w:color w:val="auto"/>
          <w:sz w:val="20"/>
          <w:szCs w:val="20"/>
        </w:rPr>
        <w:t>个。</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附件：鼠标+标准键盘。</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操作系统：Windows10专业版，64 位及以上操作系统。</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兼容</w:t>
      </w:r>
      <w:r>
        <w:rPr>
          <w:rFonts w:hint="eastAsia" w:ascii="宋体" w:hAnsi="宋体" w:eastAsia="宋体" w:cs="宋体"/>
          <w:b w:val="0"/>
          <w:bCs w:val="0"/>
          <w:color w:val="auto"/>
          <w:sz w:val="20"/>
          <w:szCs w:val="20"/>
          <w:lang w:val="en-US" w:eastAsia="zh-CN"/>
        </w:rPr>
        <w:t>VGA</w:t>
      </w:r>
      <w:r>
        <w:rPr>
          <w:rFonts w:hint="eastAsia" w:ascii="宋体" w:hAnsi="宋体" w:eastAsia="宋体" w:cs="宋体"/>
          <w:b w:val="0"/>
          <w:bCs w:val="0"/>
          <w:color w:val="auto"/>
          <w:sz w:val="20"/>
          <w:szCs w:val="20"/>
        </w:rPr>
        <w:t>、DVI、HD</w:t>
      </w:r>
      <w:r>
        <w:rPr>
          <w:rFonts w:hint="eastAsia" w:ascii="宋体" w:hAnsi="宋体" w:eastAsia="宋体" w:cs="宋体"/>
          <w:b w:val="0"/>
          <w:bCs w:val="0"/>
          <w:color w:val="auto"/>
          <w:sz w:val="20"/>
          <w:szCs w:val="20"/>
          <w:lang w:val="en-US" w:eastAsia="zh-CN"/>
        </w:rPr>
        <w:t>MI</w:t>
      </w:r>
      <w:r>
        <w:rPr>
          <w:rFonts w:hint="eastAsia" w:ascii="宋体" w:hAnsi="宋体" w:eastAsia="宋体" w:cs="宋体"/>
          <w:b w:val="0"/>
          <w:bCs w:val="0"/>
          <w:color w:val="auto"/>
          <w:sz w:val="20"/>
          <w:szCs w:val="20"/>
        </w:rPr>
        <w:t xml:space="preserve"> 等多种高清输入、输出通道。</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支持 USB 输出</w:t>
      </w:r>
    </w:p>
    <w:p>
      <w:pPr>
        <w:ind w:firstLine="402" w:firstLineChars="200"/>
        <w:rPr>
          <w:rFonts w:hint="default"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27.配置清单</w:t>
      </w:r>
    </w:p>
    <w:tbl>
      <w:tblPr>
        <w:tblStyle w:val="10"/>
        <w:tblW w:w="6994" w:type="dxa"/>
        <w:tblInd w:w="1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671"/>
        <w:gridCol w:w="1554"/>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beforeAutospacing="1" w:line="360" w:lineRule="exact"/>
              <w:ind w:right="-29" w:rightChars="-14"/>
              <w:jc w:val="center"/>
              <w:textAlignment w:val="auto"/>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序号</w:t>
            </w:r>
          </w:p>
        </w:tc>
        <w:tc>
          <w:tcPr>
            <w:tcW w:w="2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beforeAutospacing="1" w:line="360" w:lineRule="exact"/>
              <w:ind w:right="-134" w:rightChars="-64"/>
              <w:jc w:val="center"/>
              <w:textAlignment w:val="auto"/>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货物名称</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beforeAutospacing="1" w:line="360" w:lineRule="exact"/>
              <w:ind w:right="-134" w:rightChars="-64"/>
              <w:jc w:val="center"/>
              <w:textAlignment w:val="auto"/>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数量</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100" w:beforeAutospacing="1" w:line="360" w:lineRule="exact"/>
              <w:ind w:right="-134" w:rightChars="-64"/>
              <w:jc w:val="center"/>
              <w:textAlignment w:val="auto"/>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4"/>
              </w:numPr>
              <w:tabs>
                <w:tab w:val="clear" w:pos="420"/>
              </w:tabs>
              <w:kinsoku/>
              <w:wordWrap/>
              <w:overflowPunct/>
              <w:topLinePunct w:val="0"/>
              <w:autoSpaceDE/>
              <w:autoSpaceDN/>
              <w:bidi w:val="0"/>
              <w:adjustRightInd/>
              <w:snapToGrid/>
              <w:spacing w:before="100" w:beforeAutospacing="1" w:line="360" w:lineRule="exact"/>
              <w:ind w:left="425" w:leftChars="0" w:right="-29" w:rightChars="-14" w:hanging="425" w:firstLineChars="0"/>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bidi="ar-SA"/>
              </w:rPr>
            </w:pPr>
          </w:p>
        </w:tc>
        <w:tc>
          <w:tcPr>
            <w:tcW w:w="2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b w:val="0"/>
                <w:bCs w:val="0"/>
                <w:color w:val="auto"/>
                <w:kern w:val="0"/>
                <w:sz w:val="20"/>
                <w:szCs w:val="20"/>
                <w:highlight w:val="none"/>
                <w:lang w:val="en-US" w:eastAsia="zh-CN" w:bidi="ar-SA"/>
              </w:rPr>
            </w:pPr>
            <w:r>
              <w:rPr>
                <w:rFonts w:hint="eastAsia" w:asciiTheme="minorEastAsia" w:hAnsiTheme="minorEastAsia" w:cstheme="minorEastAsia"/>
                <w:b w:val="0"/>
                <w:bCs w:val="0"/>
                <w:color w:val="auto"/>
                <w:kern w:val="0"/>
                <w:sz w:val="20"/>
                <w:szCs w:val="20"/>
                <w:highlight w:val="none"/>
                <w:lang w:val="en-US" w:eastAsia="zh-CN" w:bidi="ar-SA"/>
              </w:rPr>
              <w:t>主机</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b w:val="0"/>
                <w:bCs w:val="0"/>
                <w:color w:val="auto"/>
                <w:kern w:val="0"/>
                <w:sz w:val="20"/>
                <w:szCs w:val="20"/>
                <w:highlight w:val="none"/>
                <w:lang w:val="en-US" w:eastAsia="zh-CN" w:bidi="ar-SA"/>
              </w:rPr>
            </w:pPr>
            <w:r>
              <w:rPr>
                <w:rFonts w:hint="eastAsia" w:cs="Times New Roman" w:asciiTheme="minorEastAsia" w:hAnsiTheme="minorEastAsia" w:eastAsiaTheme="minorEastAsia"/>
                <w:sz w:val="20"/>
                <w:szCs w:val="20"/>
                <w:lang w:val="en-US" w:eastAsia="zh-CN" w:bidi="ar-SA"/>
              </w:rPr>
              <w:t>1</w:t>
            </w:r>
            <w:r>
              <w:rPr>
                <w:rFonts w:hint="eastAsia" w:cs="Times New Roman" w:asciiTheme="minorEastAsia" w:hAnsiTheme="minorEastAsia"/>
                <w:sz w:val="20"/>
                <w:szCs w:val="20"/>
                <w:lang w:val="en-US" w:eastAsia="zh-CN" w:bidi="ar-SA"/>
              </w:rPr>
              <w:t>套</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4"/>
              </w:numPr>
              <w:tabs>
                <w:tab w:val="clear" w:pos="420"/>
              </w:tabs>
              <w:kinsoku/>
              <w:wordWrap/>
              <w:overflowPunct/>
              <w:topLinePunct w:val="0"/>
              <w:autoSpaceDE/>
              <w:autoSpaceDN/>
              <w:bidi w:val="0"/>
              <w:adjustRightInd/>
              <w:snapToGrid/>
              <w:spacing w:before="100" w:beforeAutospacing="1" w:line="360" w:lineRule="exact"/>
              <w:ind w:left="425" w:leftChars="0" w:right="-29" w:rightChars="-14" w:hanging="425" w:firstLineChars="0"/>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bidi="ar-SA"/>
              </w:rPr>
            </w:pPr>
          </w:p>
        </w:tc>
        <w:tc>
          <w:tcPr>
            <w:tcW w:w="2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Theme="minorEastAsia" w:hAnsiTheme="minorEastAsia" w:eastAsiaTheme="minorEastAsia" w:cstheme="minorEastAsia"/>
                <w:b w:val="0"/>
                <w:bCs w:val="0"/>
                <w:color w:val="auto"/>
                <w:kern w:val="0"/>
                <w:sz w:val="20"/>
                <w:szCs w:val="20"/>
                <w:highlight w:val="none"/>
                <w:lang w:val="en-US" w:eastAsia="zh-CN" w:bidi="ar-SA"/>
              </w:rPr>
            </w:pPr>
            <w:r>
              <w:rPr>
                <w:rFonts w:hint="eastAsia" w:ascii="宋体" w:hAnsi="宋体" w:eastAsia="宋体" w:cs="宋体"/>
                <w:sz w:val="20"/>
                <w:szCs w:val="20"/>
              </w:rPr>
              <w:t>网线</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Times New Roman" w:asciiTheme="minorEastAsia" w:hAnsiTheme="minorEastAsia" w:eastAsiaTheme="minorEastAsia"/>
                <w:sz w:val="20"/>
                <w:szCs w:val="20"/>
                <w:lang w:val="en-US" w:eastAsia="zh-CN" w:bidi="ar-SA"/>
              </w:rPr>
            </w:pPr>
            <w:r>
              <w:rPr>
                <w:rFonts w:hint="eastAsia" w:cs="Times New Roman" w:asciiTheme="minorEastAsia" w:hAnsiTheme="minorEastAsia"/>
                <w:sz w:val="20"/>
                <w:szCs w:val="20"/>
                <w:lang w:val="en-US" w:eastAsia="zh-CN" w:bidi="ar-SA"/>
              </w:rPr>
              <w:t>1套</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4"/>
              </w:numPr>
              <w:tabs>
                <w:tab w:val="clear" w:pos="420"/>
              </w:tabs>
              <w:kinsoku/>
              <w:wordWrap/>
              <w:overflowPunct/>
              <w:topLinePunct w:val="0"/>
              <w:autoSpaceDE/>
              <w:autoSpaceDN/>
              <w:bidi w:val="0"/>
              <w:adjustRightInd/>
              <w:snapToGrid/>
              <w:spacing w:before="100" w:beforeAutospacing="1" w:line="360" w:lineRule="exact"/>
              <w:ind w:left="425" w:leftChars="0" w:right="-29" w:rightChars="-14" w:hanging="425" w:firstLineChars="0"/>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bidi="ar-SA"/>
              </w:rPr>
            </w:pPr>
          </w:p>
        </w:tc>
        <w:tc>
          <w:tcPr>
            <w:tcW w:w="26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spacing w:before="20" w:line="240" w:lineRule="auto"/>
              <w:ind w:left="184" w:leftChars="0" w:right="165" w:rightChars="0"/>
              <w:jc w:val="center"/>
              <w:rPr>
                <w:rFonts w:hint="eastAsia" w:ascii="宋体" w:hAnsi="宋体" w:eastAsia="宋体" w:cs="宋体"/>
                <w:kern w:val="2"/>
                <w:sz w:val="20"/>
                <w:szCs w:val="20"/>
                <w:lang w:val="zh-CN" w:eastAsia="zh-CN" w:bidi="zh-CN"/>
              </w:rPr>
            </w:pPr>
            <w:r>
              <w:rPr>
                <w:rFonts w:hint="eastAsia" w:ascii="宋体" w:hAnsi="宋体" w:eastAsia="宋体" w:cs="宋体"/>
                <w:sz w:val="20"/>
                <w:szCs w:val="20"/>
              </w:rPr>
              <w:t>排插</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Times New Roman" w:asciiTheme="minorEastAsia" w:hAnsiTheme="minorEastAsia" w:eastAsiaTheme="minorEastAsia"/>
                <w:sz w:val="20"/>
                <w:szCs w:val="20"/>
                <w:lang w:val="en-US" w:eastAsia="zh-CN" w:bidi="ar-SA"/>
              </w:rPr>
            </w:pPr>
            <w:r>
              <w:rPr>
                <w:rFonts w:hint="eastAsia" w:cs="Times New Roman" w:asciiTheme="minorEastAsia" w:hAnsiTheme="minorEastAsia"/>
                <w:sz w:val="20"/>
                <w:szCs w:val="20"/>
                <w:lang w:val="en-US" w:eastAsia="zh-CN" w:bidi="ar-SA"/>
              </w:rPr>
              <w:t>1台</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4"/>
              </w:numPr>
              <w:tabs>
                <w:tab w:val="clear" w:pos="420"/>
              </w:tabs>
              <w:kinsoku/>
              <w:wordWrap/>
              <w:overflowPunct/>
              <w:topLinePunct w:val="0"/>
              <w:autoSpaceDE/>
              <w:autoSpaceDN/>
              <w:bidi w:val="0"/>
              <w:adjustRightInd/>
              <w:snapToGrid/>
              <w:spacing w:before="100" w:beforeAutospacing="1" w:line="360" w:lineRule="exact"/>
              <w:ind w:left="425" w:leftChars="0" w:right="-29" w:rightChars="-14" w:hanging="425" w:firstLineChars="0"/>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bidi="ar-SA"/>
              </w:rPr>
            </w:pPr>
          </w:p>
        </w:tc>
        <w:tc>
          <w:tcPr>
            <w:tcW w:w="26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spacing w:before="20" w:line="240" w:lineRule="auto"/>
              <w:ind w:left="184" w:leftChars="0" w:right="165" w:rightChars="0"/>
              <w:jc w:val="center"/>
              <w:rPr>
                <w:rFonts w:hint="default" w:ascii="宋体" w:hAnsi="宋体" w:eastAsia="宋体" w:cs="宋体"/>
                <w:kern w:val="2"/>
                <w:sz w:val="20"/>
                <w:szCs w:val="20"/>
                <w:lang w:val="en-US" w:eastAsia="zh-CN" w:bidi="zh-CN"/>
              </w:rPr>
            </w:pPr>
            <w:r>
              <w:rPr>
                <w:rFonts w:hint="eastAsia" w:ascii="宋体" w:hAnsi="宋体" w:eastAsia="宋体" w:cs="宋体"/>
                <w:sz w:val="20"/>
                <w:szCs w:val="20"/>
              </w:rPr>
              <w:t>鼠标垫</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Times New Roman" w:asciiTheme="minorEastAsia" w:hAnsiTheme="minorEastAsia" w:eastAsiaTheme="minorEastAsia"/>
                <w:sz w:val="20"/>
                <w:szCs w:val="20"/>
                <w:lang w:val="en-US" w:eastAsia="zh-CN" w:bidi="ar-SA"/>
              </w:rPr>
            </w:pPr>
            <w:r>
              <w:rPr>
                <w:rFonts w:hint="eastAsia" w:cs="Times New Roman" w:asciiTheme="minorEastAsia" w:hAnsiTheme="minorEastAsia"/>
                <w:sz w:val="20"/>
                <w:szCs w:val="20"/>
                <w:lang w:val="en-US" w:eastAsia="zh-CN" w:bidi="ar-SA"/>
              </w:rPr>
              <w:t>1个</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4"/>
              </w:numPr>
              <w:tabs>
                <w:tab w:val="clear" w:pos="420"/>
              </w:tabs>
              <w:kinsoku/>
              <w:wordWrap/>
              <w:overflowPunct/>
              <w:topLinePunct w:val="0"/>
              <w:autoSpaceDE/>
              <w:autoSpaceDN/>
              <w:bidi w:val="0"/>
              <w:adjustRightInd/>
              <w:snapToGrid/>
              <w:spacing w:before="100" w:beforeAutospacing="1" w:line="360" w:lineRule="exact"/>
              <w:ind w:left="425" w:leftChars="0" w:right="-29" w:rightChars="-14" w:hanging="425" w:firstLineChars="0"/>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bidi="ar-SA"/>
              </w:rPr>
            </w:pPr>
          </w:p>
        </w:tc>
        <w:tc>
          <w:tcPr>
            <w:tcW w:w="26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spacing w:before="20" w:line="240" w:lineRule="auto"/>
              <w:ind w:left="184" w:leftChars="0" w:right="165" w:rightChars="0"/>
              <w:jc w:val="center"/>
              <w:rPr>
                <w:rFonts w:hint="default" w:ascii="宋体" w:hAnsi="宋体" w:eastAsia="宋体" w:cs="宋体"/>
                <w:kern w:val="2"/>
                <w:sz w:val="20"/>
                <w:szCs w:val="20"/>
                <w:lang w:val="en-US" w:eastAsia="zh-CN" w:bidi="zh-CN"/>
              </w:rPr>
            </w:pPr>
            <w:r>
              <w:rPr>
                <w:rFonts w:hint="eastAsia" w:ascii="宋体" w:hAnsi="宋体" w:eastAsia="宋体" w:cs="宋体"/>
                <w:sz w:val="20"/>
                <w:szCs w:val="20"/>
              </w:rPr>
              <w:t>保险管</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Times New Roman" w:asciiTheme="minorEastAsia" w:hAnsiTheme="minorEastAsia" w:eastAsiaTheme="minorEastAsia"/>
                <w:sz w:val="20"/>
                <w:szCs w:val="20"/>
                <w:lang w:val="en-US" w:eastAsia="zh-CN" w:bidi="ar-SA"/>
              </w:rPr>
            </w:pPr>
            <w:r>
              <w:rPr>
                <w:rFonts w:hint="eastAsia" w:cs="Times New Roman" w:asciiTheme="minorEastAsia" w:hAnsiTheme="minorEastAsia"/>
                <w:sz w:val="20"/>
                <w:szCs w:val="20"/>
                <w:lang w:val="en-US" w:eastAsia="zh-CN" w:bidi="ar-SA"/>
              </w:rPr>
              <w:t>1个</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4"/>
              </w:numPr>
              <w:tabs>
                <w:tab w:val="clear" w:pos="420"/>
              </w:tabs>
              <w:kinsoku/>
              <w:wordWrap/>
              <w:overflowPunct/>
              <w:topLinePunct w:val="0"/>
              <w:autoSpaceDE/>
              <w:autoSpaceDN/>
              <w:bidi w:val="0"/>
              <w:adjustRightInd/>
              <w:snapToGrid/>
              <w:spacing w:before="100" w:beforeAutospacing="1" w:line="360" w:lineRule="exact"/>
              <w:ind w:left="425" w:leftChars="0" w:right="-29" w:rightChars="-14" w:hanging="425" w:firstLineChars="0"/>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bidi="ar-SA"/>
              </w:rPr>
            </w:pPr>
          </w:p>
        </w:tc>
        <w:tc>
          <w:tcPr>
            <w:tcW w:w="26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spacing w:before="20" w:line="240" w:lineRule="auto"/>
              <w:ind w:left="184" w:leftChars="0" w:right="165" w:rightChars="0"/>
              <w:jc w:val="center"/>
              <w:rPr>
                <w:rFonts w:hint="default" w:ascii="宋体" w:hAnsi="宋体" w:eastAsia="宋体" w:cs="宋体"/>
                <w:kern w:val="2"/>
                <w:sz w:val="20"/>
                <w:szCs w:val="20"/>
                <w:lang w:val="en-US" w:eastAsia="zh-CN" w:bidi="zh-CN"/>
              </w:rPr>
            </w:pPr>
            <w:r>
              <w:rPr>
                <w:rFonts w:hint="eastAsia" w:ascii="宋体" w:hAnsi="宋体" w:eastAsia="宋体" w:cs="宋体"/>
                <w:sz w:val="20"/>
                <w:szCs w:val="20"/>
                <w:lang w:val="en-US" w:eastAsia="zh-CN"/>
              </w:rPr>
              <w:t>废液瓶</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Times New Roman" w:asciiTheme="minorEastAsia" w:hAnsiTheme="minorEastAsia" w:eastAsiaTheme="minorEastAsia"/>
                <w:sz w:val="20"/>
                <w:szCs w:val="20"/>
                <w:lang w:val="en-US" w:eastAsia="zh-CN" w:bidi="ar-SA"/>
              </w:rPr>
            </w:pPr>
            <w:r>
              <w:rPr>
                <w:rFonts w:hint="eastAsia" w:cs="Times New Roman" w:asciiTheme="minorEastAsia" w:hAnsiTheme="minorEastAsia"/>
                <w:sz w:val="20"/>
                <w:szCs w:val="20"/>
                <w:lang w:val="en-US" w:eastAsia="zh-CN" w:bidi="ar-SA"/>
              </w:rPr>
              <w:t>1个</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4"/>
              </w:numPr>
              <w:tabs>
                <w:tab w:val="clear" w:pos="420"/>
              </w:tabs>
              <w:kinsoku/>
              <w:wordWrap/>
              <w:overflowPunct/>
              <w:topLinePunct w:val="0"/>
              <w:autoSpaceDE/>
              <w:autoSpaceDN/>
              <w:bidi w:val="0"/>
              <w:adjustRightInd/>
              <w:snapToGrid/>
              <w:spacing w:before="100" w:beforeAutospacing="1" w:line="360" w:lineRule="exact"/>
              <w:ind w:left="425" w:leftChars="0" w:right="-29" w:rightChars="-14" w:hanging="425" w:firstLineChars="0"/>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bidi="ar-SA"/>
              </w:rPr>
            </w:pPr>
          </w:p>
        </w:tc>
        <w:tc>
          <w:tcPr>
            <w:tcW w:w="26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spacing w:before="20" w:line="240" w:lineRule="auto"/>
              <w:ind w:left="184" w:leftChars="0" w:right="165" w:rightChars="0"/>
              <w:jc w:val="center"/>
              <w:rPr>
                <w:rFonts w:hint="default" w:ascii="宋体" w:hAnsi="宋体" w:eastAsia="宋体" w:cs="宋体"/>
                <w:kern w:val="2"/>
                <w:sz w:val="20"/>
                <w:szCs w:val="20"/>
                <w:lang w:val="en-US" w:eastAsia="zh-CN" w:bidi="zh-CN"/>
              </w:rPr>
            </w:pPr>
            <w:r>
              <w:rPr>
                <w:rFonts w:hint="eastAsia" w:ascii="宋体" w:hAnsi="宋体" w:eastAsia="宋体" w:cs="宋体"/>
                <w:sz w:val="20"/>
                <w:szCs w:val="20"/>
              </w:rPr>
              <w:t>接地线</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Times New Roman" w:asciiTheme="minorEastAsia" w:hAnsiTheme="minorEastAsia" w:eastAsiaTheme="minorEastAsia"/>
                <w:sz w:val="20"/>
                <w:szCs w:val="20"/>
                <w:lang w:val="en-US" w:eastAsia="zh-CN" w:bidi="ar-SA"/>
              </w:rPr>
            </w:pPr>
            <w:r>
              <w:rPr>
                <w:rFonts w:hint="eastAsia" w:cs="Times New Roman" w:asciiTheme="minorEastAsia" w:hAnsiTheme="minorEastAsia"/>
                <w:sz w:val="20"/>
                <w:szCs w:val="20"/>
                <w:lang w:val="en-US" w:eastAsia="zh-CN" w:bidi="ar-SA"/>
              </w:rPr>
              <w:t>1个</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4"/>
              </w:numPr>
              <w:tabs>
                <w:tab w:val="clear" w:pos="420"/>
              </w:tabs>
              <w:kinsoku/>
              <w:wordWrap/>
              <w:overflowPunct/>
              <w:topLinePunct w:val="0"/>
              <w:autoSpaceDE/>
              <w:autoSpaceDN/>
              <w:bidi w:val="0"/>
              <w:adjustRightInd/>
              <w:snapToGrid/>
              <w:spacing w:before="100" w:beforeAutospacing="1" w:line="360" w:lineRule="exact"/>
              <w:ind w:left="425" w:leftChars="0" w:right="-29" w:rightChars="-14" w:hanging="425" w:firstLineChars="0"/>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bidi="ar-SA"/>
              </w:rPr>
            </w:pPr>
          </w:p>
        </w:tc>
        <w:tc>
          <w:tcPr>
            <w:tcW w:w="26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spacing w:before="20" w:line="240" w:lineRule="auto"/>
              <w:ind w:left="184" w:leftChars="0" w:right="165" w:rightChars="0"/>
              <w:jc w:val="center"/>
              <w:rPr>
                <w:rFonts w:hint="eastAsia" w:ascii="宋体" w:hAnsi="宋体" w:eastAsia="宋体" w:cs="宋体"/>
                <w:kern w:val="2"/>
                <w:sz w:val="20"/>
                <w:szCs w:val="20"/>
                <w:lang w:val="zh-CN" w:eastAsia="zh-CN" w:bidi="zh-CN"/>
              </w:rPr>
            </w:pPr>
            <w:r>
              <w:rPr>
                <w:rFonts w:hint="eastAsia" w:ascii="宋体" w:hAnsi="宋体" w:eastAsia="宋体" w:cs="宋体"/>
                <w:sz w:val="20"/>
                <w:szCs w:val="20"/>
              </w:rPr>
              <w:t>试剂瓶座</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Times New Roman" w:asciiTheme="minorEastAsia" w:hAnsiTheme="minorEastAsia" w:eastAsiaTheme="minorEastAsia"/>
                <w:sz w:val="20"/>
                <w:szCs w:val="20"/>
                <w:lang w:val="en-US" w:eastAsia="zh-CN" w:bidi="ar-SA"/>
              </w:rPr>
            </w:pPr>
            <w:r>
              <w:rPr>
                <w:rFonts w:hint="eastAsia" w:cs="Times New Roman" w:asciiTheme="minorEastAsia" w:hAnsiTheme="minorEastAsia"/>
                <w:sz w:val="20"/>
                <w:szCs w:val="20"/>
                <w:lang w:val="en-US" w:eastAsia="zh-CN" w:bidi="ar-SA"/>
              </w:rPr>
              <w:t>1个</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4"/>
              </w:numPr>
              <w:tabs>
                <w:tab w:val="clear" w:pos="420"/>
              </w:tabs>
              <w:kinsoku/>
              <w:wordWrap/>
              <w:overflowPunct/>
              <w:topLinePunct w:val="0"/>
              <w:autoSpaceDE/>
              <w:autoSpaceDN/>
              <w:bidi w:val="0"/>
              <w:adjustRightInd/>
              <w:snapToGrid/>
              <w:spacing w:before="100" w:beforeAutospacing="1" w:line="360" w:lineRule="exact"/>
              <w:ind w:left="425" w:leftChars="0" w:right="-29" w:rightChars="-14" w:hanging="425" w:firstLineChars="0"/>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bidi="ar-SA"/>
              </w:rPr>
            </w:pPr>
          </w:p>
        </w:tc>
        <w:tc>
          <w:tcPr>
            <w:tcW w:w="26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7"/>
              <w:spacing w:before="20" w:line="240" w:lineRule="auto"/>
              <w:ind w:left="184" w:leftChars="0" w:right="165" w:rightChars="0"/>
              <w:jc w:val="center"/>
              <w:rPr>
                <w:rFonts w:hint="eastAsia" w:ascii="宋体" w:hAnsi="宋体" w:eastAsia="宋体" w:cs="宋体"/>
                <w:kern w:val="2"/>
                <w:sz w:val="20"/>
                <w:szCs w:val="20"/>
                <w:lang w:val="en-US" w:eastAsia="zh-CN" w:bidi="zh-CN"/>
              </w:rPr>
            </w:pPr>
            <w:r>
              <w:rPr>
                <w:rFonts w:hint="eastAsia" w:ascii="宋体" w:hAnsi="宋体" w:eastAsia="宋体" w:cs="宋体"/>
                <w:sz w:val="20"/>
                <w:szCs w:val="20"/>
              </w:rPr>
              <w:t>过滤器组件</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Times New Roman" w:asciiTheme="minorEastAsia" w:hAnsiTheme="minorEastAsia" w:eastAsiaTheme="minorEastAsia"/>
                <w:sz w:val="20"/>
                <w:szCs w:val="20"/>
                <w:lang w:val="en-US" w:eastAsia="zh-CN" w:bidi="ar-SA"/>
              </w:rPr>
            </w:pPr>
            <w:r>
              <w:rPr>
                <w:rFonts w:hint="eastAsia" w:cs="Times New Roman" w:asciiTheme="minorEastAsia" w:hAnsiTheme="minorEastAsia"/>
                <w:sz w:val="20"/>
                <w:szCs w:val="20"/>
                <w:lang w:val="en-US" w:eastAsia="zh-CN" w:bidi="ar-SA"/>
              </w:rPr>
              <w:t>1个</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0" w:type="dxa"/>
          </w:tcPr>
          <w:p>
            <w:pPr>
              <w:keepNext w:val="0"/>
              <w:keepLines w:val="0"/>
              <w:pageBreakBefore w:val="0"/>
              <w:widowControl/>
              <w:numPr>
                <w:ilvl w:val="0"/>
                <w:numId w:val="4"/>
              </w:numPr>
              <w:tabs>
                <w:tab w:val="clear" w:pos="420"/>
              </w:tabs>
              <w:kinsoku/>
              <w:wordWrap/>
              <w:overflowPunct/>
              <w:topLinePunct w:val="0"/>
              <w:autoSpaceDE/>
              <w:autoSpaceDN/>
              <w:bidi w:val="0"/>
              <w:adjustRightInd/>
              <w:snapToGrid/>
              <w:spacing w:before="100" w:beforeAutospacing="1" w:line="360" w:lineRule="exact"/>
              <w:ind w:left="425" w:leftChars="0" w:right="-29" w:rightChars="-14" w:hanging="425" w:firstLineChars="0"/>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bidi="ar-SA"/>
              </w:rPr>
            </w:pPr>
          </w:p>
        </w:tc>
        <w:tc>
          <w:tcPr>
            <w:tcW w:w="2671" w:type="dxa"/>
            <w:shd w:val="clear" w:color="auto" w:fill="auto"/>
            <w:vAlign w:val="center"/>
          </w:tcPr>
          <w:p>
            <w:pPr>
              <w:pStyle w:val="37"/>
              <w:spacing w:before="20" w:line="240" w:lineRule="auto"/>
              <w:ind w:left="184" w:leftChars="0" w:right="165" w:rightChars="0"/>
              <w:jc w:val="center"/>
              <w:rPr>
                <w:rFonts w:hint="eastAsia" w:ascii="宋体" w:hAnsi="宋体" w:eastAsia="宋体" w:cs="宋体"/>
                <w:kern w:val="2"/>
                <w:sz w:val="20"/>
                <w:szCs w:val="20"/>
                <w:lang w:val="en-US" w:eastAsia="zh-CN" w:bidi="zh-CN"/>
              </w:rPr>
            </w:pPr>
            <w:r>
              <w:rPr>
                <w:rFonts w:hint="eastAsia" w:ascii="宋体" w:hAnsi="宋体" w:eastAsia="宋体" w:cs="宋体"/>
                <w:sz w:val="20"/>
                <w:szCs w:val="20"/>
                <w:lang w:val="en-US" w:eastAsia="zh-CN"/>
              </w:rPr>
              <w:t>标准流式管</w:t>
            </w:r>
          </w:p>
        </w:tc>
        <w:tc>
          <w:tcPr>
            <w:tcW w:w="1554"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Times New Roman" w:asciiTheme="minorEastAsia" w:hAnsiTheme="minorEastAsia" w:eastAsiaTheme="minorEastAsia"/>
                <w:sz w:val="20"/>
                <w:szCs w:val="20"/>
                <w:lang w:val="en-US" w:eastAsia="zh-CN" w:bidi="ar-SA"/>
              </w:rPr>
            </w:pPr>
            <w:r>
              <w:rPr>
                <w:rFonts w:hint="eastAsia" w:cs="Times New Roman" w:asciiTheme="minorEastAsia" w:hAnsiTheme="minorEastAsia"/>
                <w:sz w:val="20"/>
                <w:szCs w:val="20"/>
                <w:lang w:val="en-US" w:eastAsia="zh-CN" w:bidi="ar-SA"/>
              </w:rPr>
              <w:t>200只</w:t>
            </w:r>
          </w:p>
        </w:tc>
        <w:tc>
          <w:tcPr>
            <w:tcW w:w="1269"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0" w:type="dxa"/>
          </w:tcPr>
          <w:p>
            <w:pPr>
              <w:keepNext w:val="0"/>
              <w:keepLines w:val="0"/>
              <w:pageBreakBefore w:val="0"/>
              <w:widowControl/>
              <w:numPr>
                <w:ilvl w:val="0"/>
                <w:numId w:val="4"/>
              </w:numPr>
              <w:tabs>
                <w:tab w:val="clear" w:pos="420"/>
              </w:tabs>
              <w:kinsoku/>
              <w:wordWrap/>
              <w:overflowPunct/>
              <w:topLinePunct w:val="0"/>
              <w:autoSpaceDE/>
              <w:autoSpaceDN/>
              <w:bidi w:val="0"/>
              <w:adjustRightInd/>
              <w:snapToGrid/>
              <w:spacing w:before="100" w:beforeAutospacing="1" w:line="360" w:lineRule="exact"/>
              <w:ind w:left="425" w:leftChars="0" w:right="-29" w:rightChars="-14" w:hanging="425" w:firstLineChars="0"/>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bidi="ar-SA"/>
              </w:rPr>
            </w:pPr>
          </w:p>
        </w:tc>
        <w:tc>
          <w:tcPr>
            <w:tcW w:w="2671" w:type="dxa"/>
            <w:shd w:val="clear" w:color="auto" w:fill="auto"/>
            <w:vAlign w:val="center"/>
          </w:tcPr>
          <w:p>
            <w:pPr>
              <w:pStyle w:val="37"/>
              <w:spacing w:before="20" w:line="240" w:lineRule="auto"/>
              <w:ind w:left="184" w:leftChars="0" w:right="165" w:rightChars="0"/>
              <w:jc w:val="center"/>
              <w:rPr>
                <w:rFonts w:hint="eastAsia" w:ascii="宋体" w:hAnsi="宋体" w:eastAsia="宋体" w:cs="宋体"/>
                <w:kern w:val="2"/>
                <w:sz w:val="20"/>
                <w:szCs w:val="20"/>
                <w:lang w:val="zh-CN" w:eastAsia="zh-CN" w:bidi="zh-CN"/>
              </w:rPr>
            </w:pPr>
            <w:r>
              <w:rPr>
                <w:rFonts w:hint="eastAsia" w:ascii="宋体" w:hAnsi="宋体" w:eastAsia="宋体" w:cs="宋体"/>
                <w:sz w:val="20"/>
                <w:szCs w:val="20"/>
              </w:rPr>
              <w:t>仪器电源线</w:t>
            </w:r>
          </w:p>
        </w:tc>
        <w:tc>
          <w:tcPr>
            <w:tcW w:w="1554"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Times New Roman" w:asciiTheme="minorEastAsia" w:hAnsiTheme="minorEastAsia" w:eastAsiaTheme="minorEastAsia"/>
                <w:sz w:val="20"/>
                <w:szCs w:val="20"/>
                <w:lang w:val="en-US" w:eastAsia="zh-CN" w:bidi="ar-SA"/>
              </w:rPr>
            </w:pPr>
            <w:r>
              <w:rPr>
                <w:rFonts w:hint="eastAsia" w:cs="Times New Roman" w:asciiTheme="minorEastAsia" w:hAnsiTheme="minorEastAsia"/>
                <w:sz w:val="20"/>
                <w:szCs w:val="20"/>
                <w:lang w:val="en-US" w:eastAsia="zh-CN" w:bidi="ar-SA"/>
              </w:rPr>
              <w:t>1条</w:t>
            </w:r>
          </w:p>
        </w:tc>
        <w:tc>
          <w:tcPr>
            <w:tcW w:w="1269"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0" w:type="dxa"/>
          </w:tcPr>
          <w:p>
            <w:pPr>
              <w:keepNext w:val="0"/>
              <w:keepLines w:val="0"/>
              <w:pageBreakBefore w:val="0"/>
              <w:widowControl/>
              <w:numPr>
                <w:ilvl w:val="0"/>
                <w:numId w:val="4"/>
              </w:numPr>
              <w:tabs>
                <w:tab w:val="clear" w:pos="420"/>
              </w:tabs>
              <w:kinsoku/>
              <w:wordWrap/>
              <w:overflowPunct/>
              <w:topLinePunct w:val="0"/>
              <w:autoSpaceDE/>
              <w:autoSpaceDN/>
              <w:bidi w:val="0"/>
              <w:adjustRightInd/>
              <w:snapToGrid/>
              <w:spacing w:before="100" w:beforeAutospacing="1" w:line="360" w:lineRule="exact"/>
              <w:ind w:left="425" w:leftChars="0" w:right="-29" w:rightChars="-14" w:hanging="425" w:firstLineChars="0"/>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bidi="ar-SA"/>
              </w:rPr>
            </w:pPr>
          </w:p>
        </w:tc>
        <w:tc>
          <w:tcPr>
            <w:tcW w:w="2671" w:type="dxa"/>
            <w:shd w:val="clear" w:color="auto" w:fill="auto"/>
            <w:vAlign w:val="center"/>
          </w:tcPr>
          <w:p>
            <w:pPr>
              <w:pStyle w:val="37"/>
              <w:spacing w:before="20" w:line="240" w:lineRule="auto"/>
              <w:ind w:left="184" w:leftChars="0" w:right="165" w:rightChars="0"/>
              <w:jc w:val="center"/>
              <w:rPr>
                <w:rFonts w:hint="eastAsia" w:ascii="宋体" w:hAnsi="宋体" w:eastAsia="宋体" w:cs="宋体"/>
                <w:kern w:val="2"/>
                <w:sz w:val="20"/>
                <w:szCs w:val="20"/>
                <w:lang w:val="zh-CN" w:eastAsia="zh-CN" w:bidi="zh-CN"/>
              </w:rPr>
            </w:pPr>
            <w:r>
              <w:rPr>
                <w:rFonts w:hint="eastAsia" w:ascii="宋体" w:hAnsi="宋体" w:eastAsia="宋体" w:cs="宋体"/>
                <w:sz w:val="20"/>
                <w:szCs w:val="20"/>
              </w:rPr>
              <w:t>鞘液瓶</w:t>
            </w:r>
            <w:r>
              <w:rPr>
                <w:rFonts w:hint="eastAsia" w:ascii="宋体" w:hAnsi="宋体" w:eastAsia="宋体" w:cs="宋体"/>
                <w:sz w:val="20"/>
                <w:szCs w:val="20"/>
                <w:lang w:val="en-US" w:eastAsia="zh-CN"/>
              </w:rPr>
              <w:t>瓶盖</w:t>
            </w:r>
            <w:r>
              <w:rPr>
                <w:rFonts w:hint="eastAsia" w:ascii="宋体" w:hAnsi="宋体" w:eastAsia="宋体" w:cs="宋体"/>
                <w:sz w:val="20"/>
                <w:szCs w:val="20"/>
              </w:rPr>
              <w:t>套装</w:t>
            </w:r>
          </w:p>
        </w:tc>
        <w:tc>
          <w:tcPr>
            <w:tcW w:w="1554"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Times New Roman" w:asciiTheme="minorEastAsia" w:hAnsiTheme="minorEastAsia" w:eastAsiaTheme="minorEastAsia"/>
                <w:sz w:val="20"/>
                <w:szCs w:val="20"/>
                <w:lang w:val="en-US" w:eastAsia="zh-CN" w:bidi="ar-SA"/>
              </w:rPr>
            </w:pPr>
            <w:r>
              <w:rPr>
                <w:rFonts w:hint="eastAsia" w:cs="Times New Roman" w:asciiTheme="minorEastAsia" w:hAnsiTheme="minorEastAsia"/>
                <w:sz w:val="20"/>
                <w:szCs w:val="20"/>
                <w:lang w:val="en-US" w:eastAsia="zh-CN" w:bidi="ar-SA"/>
              </w:rPr>
              <w:t>1套</w:t>
            </w:r>
          </w:p>
        </w:tc>
        <w:tc>
          <w:tcPr>
            <w:tcW w:w="1269"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0" w:type="dxa"/>
          </w:tcPr>
          <w:p>
            <w:pPr>
              <w:keepNext w:val="0"/>
              <w:keepLines w:val="0"/>
              <w:pageBreakBefore w:val="0"/>
              <w:widowControl/>
              <w:numPr>
                <w:ilvl w:val="0"/>
                <w:numId w:val="4"/>
              </w:numPr>
              <w:tabs>
                <w:tab w:val="clear" w:pos="420"/>
              </w:tabs>
              <w:kinsoku/>
              <w:wordWrap/>
              <w:overflowPunct/>
              <w:topLinePunct w:val="0"/>
              <w:autoSpaceDE/>
              <w:autoSpaceDN/>
              <w:bidi w:val="0"/>
              <w:adjustRightInd/>
              <w:snapToGrid/>
              <w:spacing w:before="100" w:beforeAutospacing="1" w:line="360" w:lineRule="exact"/>
              <w:ind w:left="425" w:leftChars="0" w:right="-29" w:rightChars="-14" w:hanging="425" w:firstLineChars="0"/>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bidi="ar-SA"/>
              </w:rPr>
            </w:pPr>
          </w:p>
        </w:tc>
        <w:tc>
          <w:tcPr>
            <w:tcW w:w="2671" w:type="dxa"/>
            <w:shd w:val="clear" w:color="auto" w:fill="auto"/>
            <w:vAlign w:val="center"/>
          </w:tcPr>
          <w:p>
            <w:pPr>
              <w:pStyle w:val="37"/>
              <w:spacing w:before="20" w:line="240" w:lineRule="auto"/>
              <w:ind w:left="184" w:leftChars="0" w:right="165" w:rightChars="0"/>
              <w:jc w:val="center"/>
              <w:rPr>
                <w:rFonts w:hint="eastAsia" w:ascii="宋体" w:hAnsi="宋体" w:eastAsia="宋体" w:cs="宋体"/>
                <w:kern w:val="2"/>
                <w:sz w:val="20"/>
                <w:szCs w:val="20"/>
                <w:lang w:val="zh-CN" w:eastAsia="zh-CN" w:bidi="zh-CN"/>
              </w:rPr>
            </w:pPr>
            <w:r>
              <w:rPr>
                <w:rFonts w:hint="eastAsia" w:ascii="宋体" w:hAnsi="宋体" w:eastAsia="宋体" w:cs="宋体"/>
                <w:sz w:val="20"/>
                <w:szCs w:val="20"/>
              </w:rPr>
              <w:t>废液瓶</w:t>
            </w:r>
            <w:r>
              <w:rPr>
                <w:rFonts w:hint="eastAsia" w:ascii="宋体" w:hAnsi="宋体" w:eastAsia="宋体" w:cs="宋体"/>
                <w:sz w:val="20"/>
                <w:szCs w:val="20"/>
                <w:lang w:val="en-US" w:eastAsia="zh-CN"/>
              </w:rPr>
              <w:t>瓶盖</w:t>
            </w:r>
            <w:r>
              <w:rPr>
                <w:rFonts w:hint="eastAsia" w:ascii="宋体" w:hAnsi="宋体" w:eastAsia="宋体" w:cs="宋体"/>
                <w:sz w:val="20"/>
                <w:szCs w:val="20"/>
              </w:rPr>
              <w:t>套装</w:t>
            </w:r>
          </w:p>
        </w:tc>
        <w:tc>
          <w:tcPr>
            <w:tcW w:w="1554"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Times New Roman" w:asciiTheme="minorEastAsia" w:hAnsiTheme="minorEastAsia" w:eastAsiaTheme="minorEastAsia"/>
                <w:sz w:val="20"/>
                <w:szCs w:val="20"/>
                <w:lang w:val="en-US" w:eastAsia="zh-CN" w:bidi="ar-SA"/>
              </w:rPr>
            </w:pPr>
            <w:r>
              <w:rPr>
                <w:rFonts w:hint="eastAsia" w:cs="Times New Roman" w:asciiTheme="minorEastAsia" w:hAnsiTheme="minorEastAsia"/>
                <w:sz w:val="20"/>
                <w:szCs w:val="20"/>
                <w:lang w:val="en-US" w:eastAsia="zh-CN" w:bidi="ar-SA"/>
              </w:rPr>
              <w:t>1套</w:t>
            </w:r>
          </w:p>
        </w:tc>
        <w:tc>
          <w:tcPr>
            <w:tcW w:w="1269"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0" w:type="dxa"/>
          </w:tcPr>
          <w:p>
            <w:pPr>
              <w:keepNext w:val="0"/>
              <w:keepLines w:val="0"/>
              <w:pageBreakBefore w:val="0"/>
              <w:widowControl/>
              <w:numPr>
                <w:ilvl w:val="0"/>
                <w:numId w:val="4"/>
              </w:numPr>
              <w:tabs>
                <w:tab w:val="clear" w:pos="420"/>
              </w:tabs>
              <w:kinsoku/>
              <w:wordWrap/>
              <w:overflowPunct/>
              <w:topLinePunct w:val="0"/>
              <w:autoSpaceDE/>
              <w:autoSpaceDN/>
              <w:bidi w:val="0"/>
              <w:adjustRightInd/>
              <w:snapToGrid/>
              <w:spacing w:before="100" w:beforeAutospacing="1" w:line="360" w:lineRule="exact"/>
              <w:ind w:left="425" w:leftChars="0" w:right="-29" w:rightChars="-14" w:hanging="425" w:firstLineChars="0"/>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bidi="ar-SA"/>
              </w:rPr>
            </w:pPr>
          </w:p>
        </w:tc>
        <w:tc>
          <w:tcPr>
            <w:tcW w:w="2671" w:type="dxa"/>
            <w:shd w:val="clear" w:color="auto" w:fill="auto"/>
            <w:vAlign w:val="center"/>
          </w:tcPr>
          <w:p>
            <w:pPr>
              <w:pStyle w:val="37"/>
              <w:spacing w:before="20" w:line="240" w:lineRule="auto"/>
              <w:ind w:left="184" w:leftChars="0" w:right="165" w:rightChars="0"/>
              <w:jc w:val="center"/>
              <w:rPr>
                <w:rFonts w:hint="eastAsia" w:ascii="宋体" w:hAnsi="宋体" w:eastAsia="宋体" w:cs="宋体"/>
                <w:kern w:val="2"/>
                <w:sz w:val="20"/>
                <w:szCs w:val="20"/>
                <w:lang w:val="zh-CN" w:eastAsia="zh-CN" w:bidi="zh-CN"/>
              </w:rPr>
            </w:pPr>
            <w:r>
              <w:rPr>
                <w:rFonts w:hint="eastAsia" w:ascii="宋体" w:hAnsi="宋体" w:eastAsia="宋体" w:cs="宋体"/>
                <w:sz w:val="20"/>
                <w:szCs w:val="20"/>
              </w:rPr>
              <w:t>清洗液瓶</w:t>
            </w:r>
            <w:r>
              <w:rPr>
                <w:rFonts w:hint="eastAsia" w:ascii="宋体" w:hAnsi="宋体" w:eastAsia="宋体" w:cs="宋体"/>
                <w:sz w:val="20"/>
                <w:szCs w:val="20"/>
                <w:lang w:val="en-US" w:eastAsia="zh-CN"/>
              </w:rPr>
              <w:t>瓶盖</w:t>
            </w:r>
            <w:r>
              <w:rPr>
                <w:rFonts w:hint="eastAsia" w:ascii="宋体" w:hAnsi="宋体" w:eastAsia="宋体" w:cs="宋体"/>
                <w:sz w:val="20"/>
                <w:szCs w:val="20"/>
              </w:rPr>
              <w:t>套装</w:t>
            </w:r>
          </w:p>
        </w:tc>
        <w:tc>
          <w:tcPr>
            <w:tcW w:w="1554"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Times New Roman" w:asciiTheme="minorEastAsia" w:hAnsiTheme="minorEastAsia" w:eastAsiaTheme="minorEastAsia"/>
                <w:sz w:val="20"/>
                <w:szCs w:val="20"/>
                <w:lang w:val="en-US" w:eastAsia="zh-CN" w:bidi="ar-SA"/>
              </w:rPr>
            </w:pPr>
            <w:r>
              <w:rPr>
                <w:rFonts w:hint="eastAsia" w:cs="Times New Roman" w:asciiTheme="minorEastAsia" w:hAnsiTheme="minorEastAsia"/>
                <w:sz w:val="20"/>
                <w:szCs w:val="20"/>
                <w:lang w:val="en-US" w:eastAsia="zh-CN" w:bidi="ar-SA"/>
              </w:rPr>
              <w:t>1套</w:t>
            </w:r>
          </w:p>
        </w:tc>
        <w:tc>
          <w:tcPr>
            <w:tcW w:w="1269"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0" w:type="dxa"/>
          </w:tcPr>
          <w:p>
            <w:pPr>
              <w:keepNext w:val="0"/>
              <w:keepLines w:val="0"/>
              <w:pageBreakBefore w:val="0"/>
              <w:widowControl/>
              <w:numPr>
                <w:ilvl w:val="0"/>
                <w:numId w:val="4"/>
              </w:numPr>
              <w:tabs>
                <w:tab w:val="clear" w:pos="420"/>
              </w:tabs>
              <w:kinsoku/>
              <w:wordWrap/>
              <w:overflowPunct/>
              <w:topLinePunct w:val="0"/>
              <w:autoSpaceDE/>
              <w:autoSpaceDN/>
              <w:bidi w:val="0"/>
              <w:adjustRightInd/>
              <w:snapToGrid/>
              <w:spacing w:before="100" w:beforeAutospacing="1" w:line="360" w:lineRule="exact"/>
              <w:ind w:left="425" w:leftChars="0" w:right="-29" w:rightChars="-14" w:hanging="425" w:firstLineChars="0"/>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bidi="ar-SA"/>
              </w:rPr>
            </w:pPr>
          </w:p>
        </w:tc>
        <w:tc>
          <w:tcPr>
            <w:tcW w:w="2671" w:type="dxa"/>
            <w:shd w:val="clear" w:color="auto" w:fill="auto"/>
            <w:vAlign w:val="center"/>
          </w:tcPr>
          <w:p>
            <w:pPr>
              <w:pStyle w:val="37"/>
              <w:spacing w:before="20" w:line="240" w:lineRule="auto"/>
              <w:ind w:left="184" w:leftChars="0" w:right="165" w:rightChars="0"/>
              <w:jc w:val="center"/>
              <w:rPr>
                <w:rFonts w:hint="eastAsia" w:ascii="宋体" w:hAnsi="宋体" w:eastAsia="宋体" w:cs="宋体"/>
                <w:kern w:val="2"/>
                <w:sz w:val="20"/>
                <w:szCs w:val="20"/>
                <w:lang w:val="zh-CN" w:eastAsia="zh-CN" w:bidi="zh-CN"/>
              </w:rPr>
            </w:pPr>
            <w:r>
              <w:rPr>
                <w:rFonts w:hint="eastAsia" w:ascii="宋体" w:hAnsi="宋体" w:eastAsia="宋体" w:cs="宋体"/>
                <w:sz w:val="20"/>
                <w:szCs w:val="20"/>
                <w:lang w:val="en-US" w:eastAsia="zh-CN"/>
              </w:rPr>
              <w:t>自动进样器</w:t>
            </w:r>
          </w:p>
        </w:tc>
        <w:tc>
          <w:tcPr>
            <w:tcW w:w="1554"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Times New Roman" w:asciiTheme="minorEastAsia" w:hAnsiTheme="minorEastAsia"/>
                <w:sz w:val="20"/>
                <w:szCs w:val="20"/>
                <w:lang w:val="en-US" w:eastAsia="zh-CN" w:bidi="ar-SA"/>
              </w:rPr>
            </w:pPr>
            <w:r>
              <w:rPr>
                <w:rFonts w:hint="eastAsia" w:cs="Times New Roman" w:asciiTheme="minorEastAsia" w:hAnsiTheme="minorEastAsia"/>
                <w:sz w:val="20"/>
                <w:szCs w:val="20"/>
                <w:lang w:val="en-US" w:eastAsia="zh-CN" w:bidi="ar-SA"/>
              </w:rPr>
              <w:t>1台</w:t>
            </w:r>
          </w:p>
        </w:tc>
        <w:tc>
          <w:tcPr>
            <w:tcW w:w="1269"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0" w:type="dxa"/>
          </w:tcPr>
          <w:p>
            <w:pPr>
              <w:keepNext w:val="0"/>
              <w:keepLines w:val="0"/>
              <w:pageBreakBefore w:val="0"/>
              <w:widowControl/>
              <w:numPr>
                <w:ilvl w:val="0"/>
                <w:numId w:val="4"/>
              </w:numPr>
              <w:tabs>
                <w:tab w:val="clear" w:pos="420"/>
              </w:tabs>
              <w:kinsoku/>
              <w:wordWrap/>
              <w:overflowPunct/>
              <w:topLinePunct w:val="0"/>
              <w:autoSpaceDE/>
              <w:autoSpaceDN/>
              <w:bidi w:val="0"/>
              <w:adjustRightInd/>
              <w:snapToGrid/>
              <w:spacing w:before="100" w:beforeAutospacing="1" w:line="360" w:lineRule="exact"/>
              <w:ind w:left="425" w:leftChars="0" w:right="-29" w:rightChars="-14" w:hanging="425" w:firstLineChars="0"/>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bidi="ar-SA"/>
              </w:rPr>
            </w:pPr>
          </w:p>
        </w:tc>
        <w:tc>
          <w:tcPr>
            <w:tcW w:w="2671" w:type="dxa"/>
            <w:shd w:val="clear" w:color="auto" w:fill="auto"/>
            <w:vAlign w:val="center"/>
          </w:tcPr>
          <w:p>
            <w:pPr>
              <w:pStyle w:val="37"/>
              <w:spacing w:before="20" w:line="240" w:lineRule="auto"/>
              <w:ind w:left="184" w:leftChars="0" w:right="165" w:rightChars="0"/>
              <w:jc w:val="center"/>
              <w:rPr>
                <w:rFonts w:hint="eastAsia" w:ascii="宋体" w:hAnsi="宋体" w:eastAsia="宋体" w:cs="宋体"/>
                <w:kern w:val="2"/>
                <w:sz w:val="20"/>
                <w:szCs w:val="20"/>
                <w:lang w:val="zh-CN" w:eastAsia="zh-CN" w:bidi="zh-CN"/>
              </w:rPr>
            </w:pPr>
            <w:r>
              <w:rPr>
                <w:rFonts w:hint="eastAsia" w:ascii="宋体" w:hAnsi="宋体" w:eastAsia="宋体" w:cs="宋体"/>
                <w:sz w:val="20"/>
                <w:szCs w:val="20"/>
                <w:lang w:val="en-US" w:eastAsia="zh-CN"/>
              </w:rPr>
              <w:t>试管盘</w:t>
            </w:r>
          </w:p>
        </w:tc>
        <w:tc>
          <w:tcPr>
            <w:tcW w:w="1554"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Times New Roman" w:asciiTheme="minorEastAsia" w:hAnsiTheme="minorEastAsia"/>
                <w:sz w:val="20"/>
                <w:szCs w:val="20"/>
                <w:lang w:val="en-US" w:eastAsia="zh-CN" w:bidi="ar-SA"/>
              </w:rPr>
            </w:pPr>
            <w:r>
              <w:rPr>
                <w:rFonts w:hint="eastAsia" w:cs="Times New Roman" w:asciiTheme="minorEastAsia" w:hAnsiTheme="minorEastAsia"/>
                <w:sz w:val="20"/>
                <w:szCs w:val="20"/>
                <w:lang w:val="en-US" w:eastAsia="zh-CN" w:bidi="ar-SA"/>
              </w:rPr>
              <w:t>1个</w:t>
            </w:r>
          </w:p>
        </w:tc>
        <w:tc>
          <w:tcPr>
            <w:tcW w:w="1269"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0" w:type="dxa"/>
          </w:tcPr>
          <w:p>
            <w:pPr>
              <w:keepNext w:val="0"/>
              <w:keepLines w:val="0"/>
              <w:pageBreakBefore w:val="0"/>
              <w:widowControl/>
              <w:numPr>
                <w:ilvl w:val="0"/>
                <w:numId w:val="4"/>
              </w:numPr>
              <w:tabs>
                <w:tab w:val="clear" w:pos="420"/>
              </w:tabs>
              <w:kinsoku/>
              <w:wordWrap/>
              <w:overflowPunct/>
              <w:topLinePunct w:val="0"/>
              <w:autoSpaceDE/>
              <w:autoSpaceDN/>
              <w:bidi w:val="0"/>
              <w:adjustRightInd/>
              <w:snapToGrid/>
              <w:spacing w:before="100" w:beforeAutospacing="1" w:line="360" w:lineRule="exact"/>
              <w:ind w:left="425" w:leftChars="0" w:right="-29" w:rightChars="-14" w:hanging="425" w:firstLineChars="0"/>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bidi="ar-SA"/>
              </w:rPr>
            </w:pPr>
          </w:p>
        </w:tc>
        <w:tc>
          <w:tcPr>
            <w:tcW w:w="26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Theme="minorEastAsia" w:hAnsiTheme="minorEastAsia" w:eastAsiaTheme="minorEastAsia" w:cstheme="minorEastAsia"/>
                <w:b w:val="0"/>
                <w:bCs w:val="0"/>
                <w:color w:val="auto"/>
                <w:kern w:val="0"/>
                <w:sz w:val="20"/>
                <w:szCs w:val="20"/>
                <w:highlight w:val="none"/>
                <w:lang w:val="en-US" w:eastAsia="zh-CN" w:bidi="ar-SA"/>
              </w:rPr>
            </w:pPr>
            <w:r>
              <w:rPr>
                <w:rFonts w:hint="eastAsia" w:asciiTheme="minorEastAsia" w:hAnsiTheme="minorEastAsia" w:cstheme="minorEastAsia"/>
                <w:b w:val="0"/>
                <w:bCs w:val="0"/>
                <w:color w:val="auto"/>
                <w:kern w:val="0"/>
                <w:sz w:val="20"/>
                <w:szCs w:val="20"/>
                <w:highlight w:val="none"/>
                <w:lang w:val="en-US" w:eastAsia="zh-CN" w:bidi="ar-SA"/>
              </w:rPr>
              <w:t>工作站</w:t>
            </w:r>
          </w:p>
        </w:tc>
        <w:tc>
          <w:tcPr>
            <w:tcW w:w="15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Times New Roman" w:asciiTheme="minorEastAsia" w:hAnsiTheme="minorEastAsia" w:eastAsiaTheme="minorEastAsia"/>
                <w:kern w:val="2"/>
                <w:sz w:val="20"/>
                <w:szCs w:val="20"/>
                <w:lang w:val="en-US" w:eastAsia="zh-CN" w:bidi="ar-SA"/>
              </w:rPr>
            </w:pPr>
            <w:r>
              <w:rPr>
                <w:rFonts w:hint="eastAsia" w:cs="Times New Roman" w:asciiTheme="minorEastAsia" w:hAnsiTheme="minorEastAsia"/>
                <w:sz w:val="20"/>
                <w:szCs w:val="20"/>
                <w:lang w:val="en-US" w:eastAsia="zh-CN" w:bidi="ar-SA"/>
              </w:rPr>
              <w:t>1台</w:t>
            </w:r>
          </w:p>
        </w:tc>
        <w:tc>
          <w:tcPr>
            <w:tcW w:w="1269"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color w:val="auto"/>
                <w:kern w:val="0"/>
                <w:sz w:val="20"/>
                <w:szCs w:val="20"/>
                <w:highlight w:val="none"/>
                <w:lang w:val="en-US" w:eastAsia="zh-CN"/>
              </w:rPr>
            </w:pPr>
          </w:p>
        </w:tc>
      </w:tr>
    </w:tbl>
    <w:p>
      <w:pPr>
        <w:widowControl/>
        <w:numPr>
          <w:ilvl w:val="0"/>
          <w:numId w:val="0"/>
        </w:numPr>
        <w:spacing w:line="240" w:lineRule="auto"/>
        <w:jc w:val="left"/>
        <w:rPr>
          <w:rFonts w:hint="default" w:ascii="宋体" w:hAnsi="宋体"/>
          <w:b/>
          <w:sz w:val="21"/>
          <w:szCs w:val="21"/>
          <w:lang w:val="en-US" w:eastAsia="zh-CN"/>
        </w:rPr>
      </w:pPr>
    </w:p>
    <w:p>
      <w:pPr>
        <w:tabs>
          <w:tab w:val="left" w:pos="1890"/>
        </w:tabs>
        <w:spacing w:line="360" w:lineRule="auto"/>
        <w:ind w:firstLine="422" w:firstLineChars="200"/>
        <w:rPr>
          <w:rFonts w:hint="eastAsia" w:ascii="宋体" w:hAnsi="宋体" w:eastAsia="宋体"/>
          <w:szCs w:val="21"/>
          <w:lang w:eastAsia="zh-CN"/>
        </w:rPr>
      </w:pPr>
      <w:r>
        <w:rPr>
          <w:rFonts w:hint="eastAsia" w:ascii="宋体" w:hAnsi="宋体"/>
          <w:b/>
          <w:kern w:val="0"/>
          <w:szCs w:val="21"/>
        </w:rPr>
        <w:t>备注</w:t>
      </w:r>
      <w:r>
        <w:rPr>
          <w:rFonts w:ascii="宋体" w:hAnsi="宋体"/>
          <w:b/>
          <w:kern w:val="0"/>
          <w:szCs w:val="21"/>
        </w:rPr>
        <w:t>：</w:t>
      </w:r>
      <w:r>
        <w:rPr>
          <w:rFonts w:hint="eastAsia" w:ascii="宋体" w:hAnsi="宋体"/>
          <w:szCs w:val="21"/>
        </w:rPr>
        <w:t>用户需求中所出现的参数、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w:t>
      </w:r>
      <w:r>
        <w:rPr>
          <w:rFonts w:hint="eastAsia" w:ascii="宋体" w:hAnsi="宋体"/>
          <w:szCs w:val="21"/>
          <w:lang w:eastAsia="zh-CN"/>
        </w:rPr>
        <w:t>货物</w:t>
      </w:r>
      <w:r>
        <w:rPr>
          <w:rFonts w:hint="eastAsia" w:ascii="宋体" w:hAnsi="宋体"/>
          <w:szCs w:val="21"/>
        </w:rPr>
        <w:t>进行报价，并列出</w:t>
      </w:r>
      <w:r>
        <w:rPr>
          <w:rFonts w:hint="eastAsia" w:ascii="宋体" w:hAnsi="宋体"/>
          <w:szCs w:val="21"/>
          <w:lang w:eastAsia="zh-CN"/>
        </w:rPr>
        <w:t>货物</w:t>
      </w:r>
      <w:r>
        <w:rPr>
          <w:rFonts w:hint="eastAsia" w:ascii="宋体" w:hAnsi="宋体"/>
          <w:szCs w:val="21"/>
        </w:rPr>
        <w:t>的具体型号、详细技术参数及产地等</w:t>
      </w:r>
      <w:r>
        <w:rPr>
          <w:rFonts w:hint="eastAsia" w:ascii="宋体" w:hAnsi="宋体"/>
          <w:szCs w:val="21"/>
          <w:lang w:eastAsia="zh-CN"/>
        </w:rPr>
        <w:t>。</w:t>
      </w:r>
    </w:p>
    <w:p>
      <w:pPr>
        <w:tabs>
          <w:tab w:val="left" w:pos="1890"/>
        </w:tabs>
        <w:spacing w:line="360" w:lineRule="auto"/>
        <w:ind w:firstLine="482" w:firstLineChars="200"/>
        <w:rPr>
          <w:rFonts w:hint="eastAsia" w:ascii="宋体" w:hAnsi="宋体" w:eastAsia="宋体"/>
          <w:b/>
          <w:kern w:val="0"/>
          <w:sz w:val="24"/>
          <w:szCs w:val="24"/>
          <w:lang w:val="en-US" w:eastAsia="zh-CN"/>
        </w:rPr>
      </w:pPr>
      <w:r>
        <w:rPr>
          <w:rFonts w:hint="eastAsia" w:ascii="宋体" w:hAnsi="宋体"/>
          <w:b/>
          <w:kern w:val="0"/>
          <w:sz w:val="24"/>
          <w:szCs w:val="24"/>
        </w:rPr>
        <w:t>三</w:t>
      </w:r>
      <w:r>
        <w:rPr>
          <w:rFonts w:ascii="宋体" w:hAnsi="宋体"/>
          <w:b/>
          <w:kern w:val="0"/>
          <w:sz w:val="24"/>
          <w:szCs w:val="24"/>
        </w:rPr>
        <w:t>、</w:t>
      </w:r>
      <w:r>
        <w:rPr>
          <w:rFonts w:hint="eastAsia" w:ascii="宋体" w:hAnsi="宋体"/>
          <w:b/>
          <w:kern w:val="0"/>
          <w:sz w:val="24"/>
          <w:szCs w:val="24"/>
        </w:rPr>
        <w:t>商务</w:t>
      </w:r>
      <w:r>
        <w:rPr>
          <w:rFonts w:hint="eastAsia" w:ascii="宋体" w:hAnsi="宋体"/>
          <w:b/>
          <w:kern w:val="0"/>
          <w:sz w:val="24"/>
          <w:szCs w:val="24"/>
          <w:lang w:val="en-US" w:eastAsia="zh-CN"/>
        </w:rPr>
        <w:t>部分</w:t>
      </w:r>
    </w:p>
    <w:p>
      <w:pPr>
        <w:spacing w:line="360" w:lineRule="auto"/>
        <w:ind w:firstLine="422" w:firstLineChars="200"/>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hint="eastAsia" w:ascii="宋体" w:hAnsi="宋体" w:eastAsia="宋体"/>
          <w:szCs w:val="21"/>
          <w:lang w:eastAsia="zh-CN"/>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文件中未列出但系统正常运行又必需的各类部件以及软件等，响应供应商应补齐并将有关价格含入</w:t>
      </w:r>
      <w:r>
        <w:rPr>
          <w:rFonts w:hint="eastAsia" w:ascii="宋体" w:hAnsi="宋体"/>
          <w:szCs w:val="21"/>
        </w:rPr>
        <w:t>报价内</w:t>
      </w:r>
      <w:r>
        <w:rPr>
          <w:rFonts w:ascii="宋体" w:hAnsi="宋体"/>
          <w:szCs w:val="21"/>
        </w:rPr>
        <w:t>。</w:t>
      </w:r>
    </w:p>
    <w:p>
      <w:pPr>
        <w:spacing w:line="360" w:lineRule="auto"/>
        <w:ind w:firstLine="420" w:firstLineChars="200"/>
        <w:rPr>
          <w:rFonts w:ascii="宋体" w:hAnsi="宋体"/>
          <w:szCs w:val="21"/>
        </w:rPr>
      </w:pP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w:t>
      </w:r>
      <w:r>
        <w:rPr>
          <w:rFonts w:hint="eastAsia" w:ascii="宋体" w:hAnsi="宋体"/>
          <w:szCs w:val="21"/>
          <w:lang w:val="en-US" w:eastAsia="zh-CN"/>
        </w:rPr>
        <w:t>三个月</w:t>
      </w:r>
      <w:r>
        <w:rPr>
          <w:rFonts w:hint="eastAsia" w:ascii="宋体" w:hAnsi="宋体"/>
          <w:szCs w:val="21"/>
        </w:rPr>
        <w:t>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lang w:val="en-US" w:eastAsia="zh-CN"/>
        </w:rPr>
        <w:t>4</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选型的比较方案供采购人考虑，并在双方约定期限内做出整改。替代性方案的功能应达到或超过招标文件的要求，其价格必须低于主投标价。</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lang w:val="en-US" w:eastAsia="zh-CN"/>
        </w:rPr>
        <w:t>5</w:t>
      </w:r>
      <w:r>
        <w:rPr>
          <w:rFonts w:ascii="宋体" w:hAnsi="宋体"/>
          <w:szCs w:val="21"/>
        </w:rPr>
        <w:t>本用户需求书中列出了采购人可以接受的最小的技术指标。 响应供应商推荐的每一品目的软硬件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ind w:firstLine="422" w:firstLineChars="200"/>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本项目以人民币进行报价，投标报价应包括：设计、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w:t>
      </w:r>
      <w:r>
        <w:rPr>
          <w:rFonts w:hint="eastAsia" w:ascii="宋体" w:hAnsi="宋体"/>
          <w:szCs w:val="21"/>
          <w:lang w:val="en-US" w:eastAsia="zh-CN"/>
        </w:rPr>
        <w:t>成交</w:t>
      </w:r>
      <w:r>
        <w:rPr>
          <w:rFonts w:hint="eastAsia" w:ascii="宋体" w:hAnsi="宋体"/>
          <w:szCs w:val="21"/>
        </w:rPr>
        <w:t>供应商与厂家均应在场。项目执行期间采购人无须另向成交供应商支付其他任何费用。</w:t>
      </w:r>
    </w:p>
    <w:p>
      <w:pPr>
        <w:spacing w:line="360" w:lineRule="auto"/>
        <w:ind w:firstLine="422" w:firstLineChars="200"/>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成交供应商应派</w:t>
      </w:r>
      <w:r>
        <w:rPr>
          <w:rFonts w:hint="eastAsia" w:ascii="宋体" w:hAnsi="宋体"/>
          <w:szCs w:val="21"/>
          <w:lang w:val="en-US" w:eastAsia="zh-CN"/>
        </w:rPr>
        <w:t>人</w:t>
      </w:r>
      <w:r>
        <w:rPr>
          <w:rFonts w:hint="eastAsia" w:ascii="宋体" w:hAnsi="宋体"/>
          <w:szCs w:val="21"/>
        </w:rPr>
        <w:t>员在所供</w:t>
      </w:r>
      <w:r>
        <w:rPr>
          <w:rFonts w:hint="eastAsia" w:ascii="宋体" w:hAnsi="宋体"/>
          <w:szCs w:val="21"/>
          <w:lang w:eastAsia="zh-CN"/>
        </w:rPr>
        <w:t>货物</w:t>
      </w:r>
      <w:r>
        <w:rPr>
          <w:rFonts w:hint="eastAsia" w:ascii="宋体" w:hAnsi="宋体"/>
          <w:szCs w:val="21"/>
        </w:rPr>
        <w:t>到</w:t>
      </w:r>
      <w:r>
        <w:rPr>
          <w:rFonts w:hint="eastAsia" w:ascii="宋体" w:hAnsi="宋体"/>
          <w:szCs w:val="21"/>
          <w:lang w:val="en-US" w:eastAsia="zh-CN"/>
        </w:rPr>
        <w:t>指定地点时</w:t>
      </w:r>
      <w:r>
        <w:rPr>
          <w:rFonts w:hint="eastAsia" w:ascii="宋体" w:hAnsi="宋体"/>
          <w:szCs w:val="21"/>
        </w:rPr>
        <w:t>进行到货验收。若发现任何损坏及质量问题，成交供应商应负责更换零件，并妥善处理至采购人满意，此工作所发生的费用应由成交供应商自行承担。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hint="eastAsia" w:ascii="宋体" w:hAnsi="宋体"/>
          <w:szCs w:val="21"/>
          <w:lang w:val="en-US" w:eastAsia="zh-CN"/>
        </w:rPr>
        <w:t>30</w:t>
      </w:r>
      <w:r>
        <w:rPr>
          <w:rFonts w:hint="eastAsia" w:ascii="宋体" w:hAnsi="宋体"/>
          <w:szCs w:val="21"/>
        </w:rPr>
        <w:t>个日历日内完成安装、调试并交付使用。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 xml:space="preserve">交货地点： </w:t>
      </w:r>
      <w:r>
        <w:rPr>
          <w:rFonts w:hint="eastAsia" w:ascii="宋体" w:hAnsi="宋体"/>
          <w:szCs w:val="21"/>
          <w:lang w:val="en-US" w:eastAsia="zh-CN"/>
        </w:rPr>
        <w:t>采购人</w:t>
      </w:r>
      <w:r>
        <w:rPr>
          <w:rFonts w:hint="eastAsia" w:ascii="宋体" w:hAnsi="宋体"/>
          <w:szCs w:val="21"/>
        </w:rPr>
        <w:t>指定地点 。</w:t>
      </w:r>
    </w:p>
    <w:p>
      <w:pPr>
        <w:spacing w:line="360" w:lineRule="auto"/>
        <w:ind w:firstLine="422" w:firstLineChars="200"/>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本标书所列所有</w:t>
      </w:r>
      <w:r>
        <w:rPr>
          <w:rFonts w:hint="eastAsia" w:ascii="宋体" w:hAnsi="宋体"/>
          <w:szCs w:val="21"/>
          <w:lang w:eastAsia="zh-CN"/>
        </w:rPr>
        <w:t>货物</w:t>
      </w:r>
      <w:r>
        <w:rPr>
          <w:rFonts w:hint="eastAsia" w:ascii="宋体" w:hAnsi="宋体"/>
          <w:szCs w:val="21"/>
        </w:rPr>
        <w:t>、产品在合同签约后按约定时间内全部安装、调试完毕。响应供应商必须响应并承诺上述要求，并编制具体的时间进度表。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安装调试及保养维修服务安装队伍要有中标</w:t>
      </w:r>
      <w:r>
        <w:rPr>
          <w:rFonts w:hint="eastAsia" w:ascii="宋体" w:hAnsi="宋体"/>
          <w:szCs w:val="21"/>
          <w:lang w:eastAsia="zh-CN"/>
        </w:rPr>
        <w:t>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rPr>
        <w:t>成交供应商（或产品制造商）应在签</w:t>
      </w:r>
      <w:r>
        <w:rPr>
          <w:rFonts w:hint="eastAsia" w:ascii="宋体" w:hAnsi="宋体"/>
          <w:szCs w:val="21"/>
          <w:lang w:val="en-US" w:eastAsia="zh-CN"/>
        </w:rPr>
        <w:t>订</w:t>
      </w:r>
      <w:r>
        <w:rPr>
          <w:rFonts w:hint="eastAsia" w:ascii="宋体" w:hAnsi="宋体"/>
          <w:szCs w:val="21"/>
        </w:rPr>
        <w:t>合同</w:t>
      </w:r>
      <w:r>
        <w:rPr>
          <w:rFonts w:hint="eastAsia" w:ascii="宋体" w:hAnsi="宋体"/>
          <w:szCs w:val="21"/>
          <w:lang w:val="en-US" w:eastAsia="zh-CN"/>
        </w:rPr>
        <w:t>之日起5</w:t>
      </w:r>
      <w:r>
        <w:rPr>
          <w:rFonts w:hint="eastAsia" w:ascii="宋体" w:hAnsi="宋体"/>
          <w:szCs w:val="21"/>
        </w:rPr>
        <w:t>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成交供应商（或产品制造商）根据现场情况、采购文件的要求和报价文件的承诺及有关国家技术标准、规范进行安装并调试至正常运行的最佳状态。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安装过程中，若出现破坏管道、线路、桩柱、地面、墙面等设施现象，成交供应商要给予修复。完成安装后，需负责清理安装过程中货物的外包装和搞好场地清洁卫生。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在安装过程发现的供货及其质量问题，成交供应商亦要负责补救处理。</w:t>
      </w:r>
    </w:p>
    <w:p>
      <w:pPr>
        <w:tabs>
          <w:tab w:val="left" w:pos="525"/>
        </w:tabs>
        <w:adjustRightInd w:val="0"/>
        <w:snapToGrid w:val="0"/>
        <w:spacing w:line="360" w:lineRule="auto"/>
        <w:ind w:firstLine="422" w:firstLineChars="200"/>
        <w:rPr>
          <w:rFonts w:ascii="宋体" w:hAnsi="宋体"/>
          <w:b/>
          <w:snapToGrid w:val="0"/>
          <w:kern w:val="0"/>
          <w:szCs w:val="21"/>
          <w:highlight w:val="none"/>
        </w:rPr>
      </w:pPr>
      <w:r>
        <w:rPr>
          <w:rFonts w:hint="eastAsia" w:ascii="宋体" w:hAnsi="宋体"/>
          <w:b/>
          <w:snapToGrid w:val="0"/>
          <w:kern w:val="0"/>
          <w:szCs w:val="21"/>
          <w:highlight w:val="none"/>
        </w:rPr>
        <w:t>5.付款方式</w:t>
      </w:r>
    </w:p>
    <w:p>
      <w:pPr>
        <w:spacing w:line="360" w:lineRule="auto"/>
        <w:ind w:left="2" w:firstLine="420" w:firstLineChars="200"/>
        <w:rPr>
          <w:rFonts w:hint="eastAsia" w:ascii="宋体" w:hAnsi="宋体" w:eastAsia="宋体"/>
          <w:szCs w:val="21"/>
          <w:highlight w:val="none"/>
          <w:lang w:eastAsia="zh-CN"/>
        </w:rPr>
      </w:pPr>
      <w:r>
        <w:rPr>
          <w:rFonts w:ascii="宋体" w:hAnsi="宋体"/>
          <w:szCs w:val="21"/>
          <w:highlight w:val="none"/>
        </w:rPr>
        <w:t>5</w:t>
      </w: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付款方式：</w:t>
      </w:r>
      <w:r>
        <w:rPr>
          <w:rFonts w:hint="eastAsia" w:ascii="宋体" w:hAnsi="宋体"/>
          <w:szCs w:val="21"/>
          <w:highlight w:val="none"/>
          <w:lang w:val="en-US" w:eastAsia="zh-CN"/>
        </w:rPr>
        <w:t>成交</w:t>
      </w:r>
      <w:r>
        <w:rPr>
          <w:rFonts w:hint="eastAsia" w:ascii="宋体" w:hAnsi="宋体"/>
          <w:szCs w:val="21"/>
          <w:highlight w:val="none"/>
        </w:rPr>
        <w:t>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w:t>
      </w:r>
      <w:r>
        <w:rPr>
          <w:rFonts w:hint="eastAsia" w:ascii="宋体" w:hAnsi="宋体"/>
          <w:szCs w:val="21"/>
          <w:highlight w:val="none"/>
          <w:lang w:val="en-US" w:eastAsia="zh-CN"/>
        </w:rPr>
        <w:t>成交</w:t>
      </w:r>
      <w:r>
        <w:rPr>
          <w:rFonts w:hint="eastAsia" w:ascii="宋体" w:hAnsi="宋体"/>
          <w:szCs w:val="21"/>
          <w:highlight w:val="none"/>
        </w:rPr>
        <w:t>供应商开具</w:t>
      </w:r>
      <w:r>
        <w:rPr>
          <w:rFonts w:hint="eastAsia" w:ascii="宋体" w:hAnsi="宋体"/>
          <w:szCs w:val="21"/>
          <w:highlight w:val="none"/>
          <w:lang w:val="en-US" w:eastAsia="zh-CN"/>
        </w:rPr>
        <w:t>的</w:t>
      </w:r>
      <w:r>
        <w:rPr>
          <w:rFonts w:hint="eastAsia" w:ascii="宋体" w:hAnsi="宋体"/>
          <w:szCs w:val="21"/>
          <w:highlight w:val="none"/>
        </w:rPr>
        <w:t>有效</w:t>
      </w:r>
      <w:r>
        <w:rPr>
          <w:rFonts w:hint="eastAsia" w:ascii="宋体" w:hAnsi="宋体"/>
          <w:szCs w:val="21"/>
          <w:highlight w:val="none"/>
          <w:lang w:val="en-US" w:eastAsia="zh-CN"/>
        </w:rPr>
        <w:t>等额</w:t>
      </w:r>
      <w:r>
        <w:rPr>
          <w:rFonts w:hint="eastAsia" w:ascii="宋体" w:hAnsi="宋体"/>
          <w:szCs w:val="21"/>
          <w:highlight w:val="none"/>
        </w:rPr>
        <w:t>发票办理入库</w:t>
      </w:r>
      <w:r>
        <w:rPr>
          <w:rFonts w:hint="eastAsia" w:ascii="宋体" w:hAnsi="宋体"/>
          <w:szCs w:val="21"/>
          <w:highlight w:val="none"/>
          <w:lang w:val="en-US" w:eastAsia="zh-CN"/>
        </w:rPr>
        <w:t>交财务科办理付款</w:t>
      </w:r>
      <w:r>
        <w:rPr>
          <w:rFonts w:hint="eastAsia" w:ascii="宋体" w:hAnsi="宋体"/>
          <w:szCs w:val="21"/>
          <w:highlight w:val="none"/>
        </w:rPr>
        <w:t>手续之日起，一个月内采购人向</w:t>
      </w:r>
      <w:r>
        <w:rPr>
          <w:rFonts w:hint="eastAsia" w:ascii="宋体" w:hAnsi="宋体"/>
          <w:szCs w:val="21"/>
          <w:highlight w:val="none"/>
          <w:lang w:val="en-US" w:eastAsia="zh-CN"/>
        </w:rPr>
        <w:t>成交</w:t>
      </w:r>
      <w:r>
        <w:rPr>
          <w:rFonts w:hint="eastAsia" w:ascii="宋体" w:hAnsi="宋体"/>
          <w:szCs w:val="21"/>
          <w:highlight w:val="none"/>
        </w:rPr>
        <w:t>供应商支付</w:t>
      </w:r>
      <w:r>
        <w:rPr>
          <w:rFonts w:hint="eastAsia" w:ascii="宋体" w:hAnsi="宋体"/>
          <w:szCs w:val="21"/>
          <w:highlight w:val="none"/>
          <w:lang w:val="en-US" w:eastAsia="zh-CN"/>
        </w:rPr>
        <w:t>100</w:t>
      </w:r>
      <w:r>
        <w:rPr>
          <w:rFonts w:hint="eastAsia" w:ascii="宋体" w:hAnsi="宋体"/>
          <w:szCs w:val="21"/>
          <w:highlight w:val="none"/>
        </w:rPr>
        <w:t>%</w:t>
      </w:r>
      <w:r>
        <w:rPr>
          <w:rFonts w:hint="eastAsia" w:ascii="宋体" w:hAnsi="宋体"/>
          <w:szCs w:val="21"/>
          <w:highlight w:val="none"/>
          <w:lang w:val="en-US" w:eastAsia="zh-CN"/>
        </w:rPr>
        <w:t>货</w:t>
      </w:r>
      <w:r>
        <w:rPr>
          <w:rFonts w:hint="eastAsia" w:ascii="宋体" w:hAnsi="宋体"/>
          <w:szCs w:val="21"/>
          <w:highlight w:val="none"/>
        </w:rPr>
        <w:t>款</w:t>
      </w:r>
      <w:r>
        <w:rPr>
          <w:rFonts w:hint="eastAsia" w:ascii="宋体" w:hAnsi="宋体"/>
          <w:szCs w:val="21"/>
          <w:highlight w:val="none"/>
          <w:lang w:eastAsia="zh-CN"/>
        </w:rPr>
        <w:t>。</w:t>
      </w:r>
    </w:p>
    <w:p>
      <w:pPr>
        <w:spacing w:line="360" w:lineRule="auto"/>
        <w:ind w:left="2" w:firstLine="422" w:firstLineChars="200"/>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w:t>
      </w:r>
      <w:r>
        <w:rPr>
          <w:rFonts w:hint="eastAsia" w:ascii="宋体" w:hAnsi="宋体"/>
          <w:szCs w:val="21"/>
          <w:lang w:val="en-US" w:eastAsia="zh-CN"/>
        </w:rPr>
        <w:t>响应</w:t>
      </w:r>
      <w:r>
        <w:rPr>
          <w:rFonts w:hint="eastAsia" w:ascii="宋体" w:hAnsi="宋体"/>
          <w:szCs w:val="21"/>
        </w:rPr>
        <w:t>的</w:t>
      </w:r>
      <w:r>
        <w:rPr>
          <w:rFonts w:hint="eastAsia" w:ascii="宋体" w:hAnsi="宋体"/>
          <w:szCs w:val="21"/>
          <w:lang w:eastAsia="zh-CN"/>
        </w:rPr>
        <w:t>货物</w:t>
      </w:r>
      <w:r>
        <w:rPr>
          <w:rFonts w:hint="eastAsia" w:ascii="宋体" w:hAnsi="宋体"/>
          <w:szCs w:val="21"/>
        </w:rPr>
        <w:t>性能参数必须真实，发现虚标参数的，取消中标资格。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525" w:leftChars="200" w:hanging="105" w:hangingChars="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验收的标准须符合①符合中华人民共和国国家安全质量标准、环保标准或行业技术规范标准；②符合招标文件和响应承诺中</w:t>
      </w:r>
      <w:r>
        <w:rPr>
          <w:rFonts w:hint="eastAsia" w:ascii="宋体" w:hAnsi="宋体"/>
          <w:szCs w:val="21"/>
          <w:lang w:val="en-US" w:eastAsia="zh-CN"/>
        </w:rPr>
        <w:t>采购人</w:t>
      </w:r>
      <w:r>
        <w:rPr>
          <w:rFonts w:hint="eastAsia" w:ascii="宋体" w:hAnsi="宋体"/>
          <w:szCs w:val="21"/>
        </w:rPr>
        <w:t>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w:t>
      </w:r>
      <w:r>
        <w:rPr>
          <w:rFonts w:hint="eastAsia" w:ascii="宋体" w:hAnsi="宋体"/>
          <w:szCs w:val="21"/>
          <w:lang w:val="en-US" w:eastAsia="zh-CN"/>
        </w:rPr>
        <w:t>采购文件及响应文件</w:t>
      </w:r>
      <w:r>
        <w:rPr>
          <w:rFonts w:hint="eastAsia" w:ascii="宋体" w:hAnsi="宋体"/>
          <w:szCs w:val="21"/>
        </w:rPr>
        <w:t>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w:t>
      </w:r>
      <w:r>
        <w:rPr>
          <w:rFonts w:hint="eastAsia" w:ascii="宋体" w:hAnsi="宋体"/>
          <w:szCs w:val="21"/>
          <w:lang w:val="en-US" w:eastAsia="zh-CN"/>
        </w:rPr>
        <w:t>成交供应商</w:t>
      </w:r>
      <w:r>
        <w:rPr>
          <w:rFonts w:hint="eastAsia" w:ascii="宋体" w:hAnsi="宋体"/>
          <w:szCs w:val="21"/>
        </w:rPr>
        <w:t>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w:t>
      </w:r>
      <w:r>
        <w:rPr>
          <w:rFonts w:hint="eastAsia" w:ascii="宋体" w:hAnsi="宋体"/>
          <w:szCs w:val="21"/>
          <w:lang w:val="en-US" w:eastAsia="zh-CN"/>
        </w:rPr>
        <w:t>采购文件、响应文件</w:t>
      </w:r>
      <w:r>
        <w:rPr>
          <w:rFonts w:hint="eastAsia" w:ascii="宋体" w:hAnsi="宋体"/>
          <w:szCs w:val="21"/>
        </w:rPr>
        <w:t>和合同要求时，将被看作性能不合格，</w:t>
      </w:r>
      <w:r>
        <w:rPr>
          <w:rFonts w:hint="eastAsia" w:ascii="宋体" w:hAnsi="宋体"/>
          <w:szCs w:val="21"/>
          <w:lang w:val="en-US" w:eastAsia="zh-CN"/>
        </w:rPr>
        <w:t>采购人</w:t>
      </w:r>
      <w:r>
        <w:rPr>
          <w:rFonts w:hint="eastAsia" w:ascii="宋体" w:hAnsi="宋体"/>
          <w:szCs w:val="21"/>
        </w:rPr>
        <w:t xml:space="preserve">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val="en-US" w:eastAsia="zh-CN"/>
        </w:rPr>
        <w:t>采购人</w:t>
      </w:r>
      <w:r>
        <w:rPr>
          <w:rFonts w:hint="eastAsia" w:ascii="宋体" w:hAnsi="宋体"/>
          <w:szCs w:val="21"/>
        </w:rPr>
        <w:t>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w:t>
      </w:r>
      <w:r>
        <w:rPr>
          <w:rFonts w:hint="eastAsia" w:ascii="宋体" w:hAnsi="宋体"/>
          <w:szCs w:val="21"/>
          <w:lang w:val="en-US" w:eastAsia="zh-CN"/>
        </w:rPr>
        <w:t>成交供应商</w:t>
      </w:r>
      <w:r>
        <w:rPr>
          <w:rFonts w:hint="eastAsia" w:ascii="宋体" w:hAnsi="宋体"/>
          <w:szCs w:val="21"/>
        </w:rPr>
        <w:t>的</w:t>
      </w:r>
      <w:r>
        <w:rPr>
          <w:rFonts w:hint="eastAsia" w:ascii="宋体" w:hAnsi="宋体"/>
          <w:szCs w:val="21"/>
          <w:lang w:val="en-US" w:eastAsia="zh-CN"/>
        </w:rPr>
        <w:t>响应</w:t>
      </w:r>
      <w:r>
        <w:rPr>
          <w:rFonts w:hint="eastAsia" w:ascii="宋体" w:hAnsi="宋体"/>
          <w:szCs w:val="21"/>
        </w:rPr>
        <w:t>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5" w:leftChars="200" w:hanging="105" w:hangingChars="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 xml:space="preserve">.1 </w:t>
      </w:r>
      <w:r>
        <w:rPr>
          <w:rFonts w:hint="eastAsia" w:ascii="宋体" w:hAnsi="宋体"/>
          <w:szCs w:val="21"/>
          <w:highlight w:val="none"/>
          <w:lang w:val="en-US" w:eastAsia="zh-CN"/>
        </w:rPr>
        <w:t>成交供应商</w:t>
      </w:r>
      <w:r>
        <w:rPr>
          <w:rFonts w:hint="eastAsia" w:ascii="宋体" w:hAnsi="宋体"/>
          <w:szCs w:val="21"/>
          <w:highlight w:val="none"/>
          <w:lang w:val="zh-CN"/>
        </w:rPr>
        <w:t>所提供的所有设备提供原厂整机质保期:≥</w:t>
      </w:r>
      <w:r>
        <w:rPr>
          <w:rFonts w:hint="eastAsia" w:ascii="宋体" w:hAnsi="宋体"/>
          <w:szCs w:val="21"/>
          <w:highlight w:val="none"/>
          <w:lang w:val="en-US" w:eastAsia="zh-CN"/>
        </w:rPr>
        <w:t>5</w:t>
      </w:r>
      <w:r>
        <w:rPr>
          <w:rFonts w:hint="eastAsia" w:ascii="宋体" w:hAnsi="宋体"/>
          <w:szCs w:val="21"/>
          <w:highlight w:val="none"/>
          <w:lang w:val="zh-CN"/>
        </w:rPr>
        <w:t>年（</w:t>
      </w:r>
      <w:r>
        <w:rPr>
          <w:rFonts w:hint="eastAsia"/>
        </w:rPr>
        <w:t>含第三方产品）</w:t>
      </w:r>
      <w:r>
        <w:rPr>
          <w:rFonts w:hint="eastAsia" w:ascii="宋体" w:hAnsi="宋体"/>
          <w:szCs w:val="21"/>
          <w:highlight w:val="none"/>
          <w:lang w:val="zh-CN"/>
        </w:rPr>
        <w:t>，质保期自双方签字验收合格之日</w:t>
      </w:r>
      <w:r>
        <w:rPr>
          <w:rFonts w:hint="eastAsia" w:ascii="宋体" w:hAnsi="宋体"/>
          <w:szCs w:val="21"/>
          <w:highlight w:val="none"/>
          <w:lang w:val="en-US" w:eastAsia="zh-CN"/>
        </w:rPr>
        <w:t>起计算</w:t>
      </w:r>
      <w:r>
        <w:rPr>
          <w:rFonts w:hint="eastAsia" w:ascii="宋体" w:hAnsi="宋体"/>
          <w:szCs w:val="21"/>
          <w:lang w:val="zh-CN"/>
        </w:rPr>
        <w:t>，保修费用列入“售后服务报价”中并计入总价；质保期内成交供应商对所供货物实行包修、包换、包退、包维护保养，更换同种品牌不低于原规格型号的新部件和软件升级，不再向采购人收取任何费用。</w:t>
      </w:r>
      <w:r>
        <w:rPr>
          <w:rFonts w:hint="eastAsia" w:ascii="宋体" w:hAnsi="宋体"/>
          <w:szCs w:val="21"/>
          <w:lang w:val="en-US" w:eastAsia="zh-CN"/>
        </w:rPr>
        <w:t>质保期满后，</w:t>
      </w:r>
      <w:r>
        <w:rPr>
          <w:rFonts w:hint="eastAsia" w:ascii="宋体" w:hAnsi="宋体"/>
          <w:szCs w:val="21"/>
          <w:lang w:val="zh-CN"/>
        </w:rPr>
        <w:t>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w:t>
      </w:r>
      <w:r>
        <w:rPr>
          <w:rFonts w:hint="eastAsia" w:ascii="宋体" w:hAnsi="宋体"/>
          <w:szCs w:val="21"/>
          <w:lang w:val="en-US" w:eastAsia="zh-CN"/>
        </w:rPr>
        <w:t>2</w:t>
      </w:r>
      <w:r>
        <w:rPr>
          <w:rFonts w:hint="eastAsia" w:ascii="宋体" w:hAnsi="宋体"/>
          <w:szCs w:val="21"/>
          <w:lang w:val="zh-CN"/>
        </w:rPr>
        <w:t>小时内响应，</w:t>
      </w:r>
      <w:r>
        <w:rPr>
          <w:rFonts w:hint="eastAsia" w:ascii="宋体" w:hAnsi="宋体"/>
          <w:szCs w:val="21"/>
          <w:lang w:val="en-US" w:eastAsia="zh-CN"/>
        </w:rPr>
        <w:t>24</w:t>
      </w:r>
      <w:r>
        <w:rPr>
          <w:rFonts w:hint="eastAsia" w:ascii="宋体" w:hAnsi="宋体"/>
          <w:szCs w:val="21"/>
          <w:lang w:val="zh-CN"/>
        </w:rPr>
        <w:t>小时内到达现场，</w:t>
      </w:r>
      <w:r>
        <w:rPr>
          <w:rFonts w:hint="eastAsia" w:ascii="宋体" w:hAnsi="宋体"/>
          <w:szCs w:val="21"/>
          <w:lang w:val="en-US" w:eastAsia="zh-CN"/>
        </w:rPr>
        <w:t>48</w:t>
      </w:r>
      <w:r>
        <w:rPr>
          <w:rFonts w:hint="eastAsia" w:ascii="宋体" w:hAnsi="宋体"/>
          <w:szCs w:val="21"/>
          <w:lang w:val="zh-CN"/>
        </w:rPr>
        <w:t>小时内处理完毕。如果货物的故障在检修</w:t>
      </w:r>
      <w:r>
        <w:rPr>
          <w:rFonts w:hint="eastAsia" w:ascii="宋体" w:hAnsi="宋体"/>
          <w:szCs w:val="21"/>
          <w:lang w:val="en-US" w:eastAsia="zh-CN"/>
        </w:rPr>
        <w:t>48</w:t>
      </w:r>
      <w:r>
        <w:rPr>
          <w:rFonts w:hint="eastAsia" w:ascii="宋体" w:hAnsi="宋体"/>
          <w:szCs w:val="21"/>
          <w:lang w:val="zh-CN"/>
        </w:rPr>
        <w:t>小时后仍无法排除，成交供应商提供不低于故障货物规格、型号、性能的备用货物供</w:t>
      </w:r>
      <w:r>
        <w:rPr>
          <w:rFonts w:hint="eastAsia" w:ascii="宋体" w:hAnsi="宋体"/>
          <w:szCs w:val="21"/>
          <w:lang w:val="en-US" w:eastAsia="zh-CN"/>
        </w:rPr>
        <w:t>采购人</w:t>
      </w:r>
      <w:r>
        <w:rPr>
          <w:rFonts w:hint="eastAsia" w:ascii="宋体" w:hAnsi="宋体"/>
          <w:szCs w:val="21"/>
          <w:lang w:val="zh-CN"/>
        </w:rPr>
        <w:t>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w:t>
      </w:r>
      <w:r>
        <w:rPr>
          <w:rFonts w:hint="eastAsia" w:ascii="宋体" w:hAnsi="宋体"/>
          <w:szCs w:val="21"/>
          <w:lang w:val="en-US" w:eastAsia="zh-CN"/>
        </w:rPr>
        <w:t>一</w:t>
      </w:r>
      <w:r>
        <w:rPr>
          <w:rFonts w:hint="eastAsia" w:ascii="宋体" w:hAnsi="宋体"/>
          <w:szCs w:val="21"/>
          <w:lang w:val="zh-CN"/>
        </w:rPr>
        <w:t>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响应供应商所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5" w:leftChars="200" w:hanging="105" w:hangingChars="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.2 响应供应商必须根据标书采购的</w:t>
      </w:r>
      <w:r>
        <w:rPr>
          <w:rFonts w:hint="eastAsia" w:ascii="宋体" w:hAnsi="宋体"/>
          <w:szCs w:val="21"/>
          <w:lang w:eastAsia="zh-CN"/>
        </w:rPr>
        <w:t>货物</w:t>
      </w:r>
      <w:r>
        <w:rPr>
          <w:rFonts w:hint="eastAsia" w:ascii="宋体" w:hAnsi="宋体"/>
          <w:szCs w:val="21"/>
        </w:rPr>
        <w:t>及采用的相关技术，在标书中提出全面的培训计划和课程内容安排，并在合同签定后征得</w:t>
      </w:r>
      <w:r>
        <w:rPr>
          <w:rFonts w:hint="eastAsia" w:ascii="宋体" w:hAnsi="宋体"/>
          <w:szCs w:val="21"/>
          <w:lang w:val="en-US" w:eastAsia="zh-CN"/>
        </w:rPr>
        <w:t>采购人</w:t>
      </w:r>
      <w:r>
        <w:rPr>
          <w:rFonts w:hint="eastAsia" w:ascii="宋体" w:hAnsi="宋体"/>
          <w:szCs w:val="21"/>
        </w:rPr>
        <w:t>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.3响应供应商必须提供高水平的培训。培训地点、人数、天数，由成交供应商列出具体计划并安排实施；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w:t>
      </w:r>
      <w:r>
        <w:rPr>
          <w:rFonts w:hint="eastAsia" w:ascii="宋体" w:hAnsi="宋体"/>
          <w:szCs w:val="21"/>
          <w:lang w:val="en-US" w:eastAsia="zh-CN"/>
        </w:rPr>
        <w:t>用户需求</w:t>
      </w:r>
      <w:r>
        <w:rPr>
          <w:rFonts w:hint="eastAsia" w:ascii="宋体" w:hAnsi="宋体"/>
          <w:szCs w:val="21"/>
        </w:rPr>
        <w:t>书中所有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ind w:firstLine="422" w:firstLineChars="200"/>
        <w:rPr>
          <w:rFonts w:ascii="宋体" w:hAnsi="宋体"/>
          <w:szCs w:val="21"/>
        </w:rPr>
      </w:pPr>
      <w:r>
        <w:rPr>
          <w:rFonts w:ascii="宋体" w:hAnsi="宋体"/>
          <w:b/>
          <w:szCs w:val="21"/>
        </w:rPr>
        <w:t>10</w:t>
      </w:r>
      <w:r>
        <w:rPr>
          <w:rFonts w:hint="eastAsia" w:ascii="宋体" w:hAnsi="宋体"/>
          <w:b/>
          <w:szCs w:val="21"/>
        </w:rPr>
        <w:t>、其它要求</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 响应供应商必须对项目整体进行报价，提供所</w:t>
      </w:r>
      <w:r>
        <w:rPr>
          <w:rFonts w:hint="eastAsia" w:ascii="宋体" w:hAnsi="宋体"/>
          <w:szCs w:val="21"/>
          <w:lang w:val="en-US" w:eastAsia="zh-CN"/>
        </w:rPr>
        <w:t>响应</w:t>
      </w:r>
      <w:r>
        <w:rPr>
          <w:rFonts w:hint="eastAsia" w:ascii="宋体" w:hAnsi="宋体"/>
          <w:szCs w:val="21"/>
          <w:lang w:eastAsia="zh-CN"/>
        </w:rPr>
        <w:t>货物</w:t>
      </w:r>
      <w:r>
        <w:rPr>
          <w:rFonts w:hint="eastAsia" w:ascii="宋体" w:hAnsi="宋体"/>
          <w:szCs w:val="21"/>
        </w:rPr>
        <w:t>的详细技术资料，并对其提供的资料的真实性、准确性负责。响应供应商中标后在广东省范围内设有售后服务机构（以工商营业执照为准）。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 响应供应商所投</w:t>
      </w:r>
      <w:r>
        <w:rPr>
          <w:rFonts w:hint="eastAsia" w:ascii="宋体" w:hAnsi="宋体"/>
          <w:szCs w:val="21"/>
          <w:lang w:eastAsia="zh-CN"/>
        </w:rPr>
        <w:t>货物</w:t>
      </w:r>
      <w:r>
        <w:rPr>
          <w:rFonts w:hint="eastAsia" w:ascii="宋体" w:hAnsi="宋体"/>
          <w:szCs w:val="21"/>
        </w:rPr>
        <w:t>必须是全新产品，提供</w:t>
      </w:r>
      <w:r>
        <w:rPr>
          <w:rFonts w:hint="eastAsia" w:ascii="宋体" w:hAnsi="宋体"/>
          <w:szCs w:val="21"/>
          <w:lang w:eastAsia="zh-CN"/>
        </w:rPr>
        <w:t>货物</w:t>
      </w:r>
      <w:r>
        <w:rPr>
          <w:rFonts w:hint="eastAsia" w:ascii="宋体" w:hAnsi="宋体"/>
          <w:szCs w:val="21"/>
        </w:rPr>
        <w:t>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.3 响应供应商需在</w:t>
      </w:r>
      <w:r>
        <w:rPr>
          <w:rFonts w:hint="eastAsia" w:ascii="宋体" w:hAnsi="宋体"/>
          <w:szCs w:val="21"/>
          <w:lang w:val="en-US" w:eastAsia="zh-CN"/>
        </w:rPr>
        <w:t>响应</w:t>
      </w:r>
      <w:r>
        <w:rPr>
          <w:rFonts w:hint="eastAsia" w:ascii="宋体" w:hAnsi="宋体"/>
          <w:szCs w:val="21"/>
        </w:rPr>
        <w:t>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w:t>
      </w:r>
      <w:r>
        <w:rPr>
          <w:rFonts w:hint="eastAsia" w:ascii="宋体" w:hAnsi="宋体"/>
          <w:szCs w:val="21"/>
          <w:lang w:val="en-US" w:eastAsia="zh-CN"/>
        </w:rPr>
        <w:t>响应</w:t>
      </w:r>
      <w:r>
        <w:rPr>
          <w:rFonts w:hint="eastAsia" w:ascii="宋体" w:hAnsi="宋体"/>
          <w:szCs w:val="21"/>
        </w:rPr>
        <w:t>文件的不如实填写的，到货验收时将导致</w:t>
      </w:r>
      <w:r>
        <w:rPr>
          <w:rFonts w:hint="eastAsia" w:ascii="宋体" w:hAnsi="宋体"/>
          <w:szCs w:val="21"/>
          <w:lang w:eastAsia="zh-CN"/>
        </w:rPr>
        <w:t>货物</w:t>
      </w:r>
      <w:r>
        <w:rPr>
          <w:rFonts w:hint="eastAsia" w:ascii="宋体" w:hAnsi="宋体"/>
          <w:szCs w:val="21"/>
        </w:rPr>
        <w:t>被</w:t>
      </w:r>
      <w:r>
        <w:rPr>
          <w:rFonts w:hint="eastAsia" w:ascii="宋体" w:hAnsi="宋体"/>
          <w:szCs w:val="21"/>
          <w:lang w:val="en-US" w:eastAsia="zh-CN"/>
        </w:rPr>
        <w:t>采购人</w:t>
      </w:r>
      <w:r>
        <w:rPr>
          <w:rFonts w:hint="eastAsia" w:ascii="宋体" w:hAnsi="宋体"/>
          <w:szCs w:val="21"/>
        </w:rPr>
        <w:t>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.4 响应供应商必须确保货物及所有配套件的完整性。对于</w:t>
      </w:r>
      <w:r>
        <w:rPr>
          <w:rFonts w:hint="eastAsia" w:ascii="宋体" w:hAnsi="宋体"/>
          <w:szCs w:val="21"/>
          <w:lang w:val="en-US" w:eastAsia="zh-CN"/>
        </w:rPr>
        <w:t>采购</w:t>
      </w:r>
      <w:r>
        <w:rPr>
          <w:rFonts w:hint="eastAsia" w:ascii="宋体" w:hAnsi="宋体"/>
          <w:szCs w:val="21"/>
        </w:rPr>
        <w:t>文件没有列出，而对货物的正常运行和维护必不可少的且应属于货物配带的部件、配件及安装材料等，响应供应商有责任给予补充。</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w:t>
      </w:r>
      <w:r>
        <w:rPr>
          <w:rFonts w:ascii="宋体" w:hAnsi="宋体"/>
          <w:szCs w:val="21"/>
        </w:rPr>
        <w:t>0.5</w:t>
      </w:r>
      <w:r>
        <w:rPr>
          <w:rFonts w:hint="eastAsia" w:ascii="宋体" w:hAnsi="宋体"/>
          <w:szCs w:val="21"/>
        </w:rPr>
        <w:t>响应供应商积极配合采购人信息化建设项目工作。</w:t>
      </w:r>
    </w:p>
    <w:p>
      <w:pPr>
        <w:adjustRightInd w:val="0"/>
        <w:snapToGrid w:val="0"/>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10.6响应供应商提供2022年1月1日至今（以合同签订时间为准）同类项目供货合同不少于2份。 应提供合同关键页（应包含但不限于合同签约主体名称、采购标的、签订合同时间、签约主体公章等关键信息）复印件并加盖响应供应商公章。</w:t>
      </w:r>
    </w:p>
    <w:p>
      <w:pPr>
        <w:adjustRightInd w:val="0"/>
        <w:snapToGrid w:val="0"/>
        <w:spacing w:line="360" w:lineRule="auto"/>
        <w:ind w:firstLine="420" w:firstLineChars="200"/>
        <w:rPr>
          <w:rFonts w:hint="default" w:ascii="宋体" w:hAnsi="宋体"/>
          <w:szCs w:val="21"/>
          <w:lang w:val="en-US" w:eastAsia="zh-CN"/>
        </w:rPr>
      </w:pPr>
      <w:r>
        <w:rPr>
          <w:rFonts w:hint="eastAsia" w:ascii="宋体" w:hAnsi="宋体"/>
          <w:szCs w:val="21"/>
          <w:lang w:val="en-US" w:eastAsia="zh-CN"/>
        </w:rPr>
        <w:t>10.7提供响应截止时间前6个月内任意1个月授权代表在响应供应商处购买社保的证明文件。</w:t>
      </w:r>
    </w:p>
    <w:p>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jc w:val="center"/>
        <w:rPr>
          <w:rFonts w:ascii="宋体" w:hAnsi="宋体"/>
          <w:b/>
        </w:rPr>
      </w:pPr>
    </w:p>
    <w:p>
      <w:pPr>
        <w:spacing w:line="360" w:lineRule="auto"/>
        <w:ind w:firstLine="422" w:firstLineChars="200"/>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ind w:firstLine="422" w:firstLineChars="200"/>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ind w:firstLine="422" w:firstLineChars="200"/>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hint="eastAsia" w:ascii="宋体" w:hAnsi="宋体" w:cs="宋体"/>
          <w:lang w:val="en-US" w:eastAsia="zh-CN"/>
        </w:rPr>
      </w:pPr>
      <w:r>
        <w:rPr>
          <w:rFonts w:hint="eastAsia" w:ascii="宋体" w:hAnsi="宋体" w:cs="宋体"/>
          <w:lang w:val="en-US" w:eastAsia="zh-CN"/>
        </w:rPr>
        <w:t>3.1 响应供应商将被视为已合理地尽可能地对所有影响本采购项目的事项，包括任何与本采购文件所列明的有关的特殊困难充分了解。</w:t>
      </w:r>
    </w:p>
    <w:p>
      <w:pPr>
        <w:spacing w:line="360" w:lineRule="auto"/>
        <w:ind w:firstLine="420" w:firstLineChars="200"/>
        <w:rPr>
          <w:rFonts w:hint="eastAsia" w:ascii="宋体" w:hAnsi="宋体" w:cs="宋体"/>
          <w:lang w:val="en-US" w:eastAsia="zh-CN"/>
        </w:rPr>
      </w:pPr>
      <w:r>
        <w:rPr>
          <w:rFonts w:hint="eastAsia" w:ascii="宋体" w:hAnsi="宋体" w:cs="宋体"/>
          <w:lang w:val="en-US" w:eastAsia="zh-CN"/>
        </w:rPr>
        <w:t>3.2 供应商资格条件均为实质性响应条款，响应供应商若有一项资格未按要求提供相关资料的，将按无效响应处理。</w:t>
      </w:r>
    </w:p>
    <w:p>
      <w:pPr>
        <w:spacing w:line="360" w:lineRule="auto"/>
        <w:ind w:firstLine="420" w:firstLineChars="200"/>
        <w:rPr>
          <w:rFonts w:hint="eastAsia" w:ascii="宋体" w:hAnsi="宋体" w:cs="宋体"/>
          <w:lang w:val="en-US" w:eastAsia="zh-CN"/>
        </w:rPr>
      </w:pPr>
      <w:r>
        <w:rPr>
          <w:rFonts w:hint="eastAsia" w:ascii="宋体" w:hAnsi="宋体" w:cs="宋体"/>
          <w:lang w:val="en-US" w:eastAsia="zh-CN"/>
        </w:rPr>
        <w:t>3.3采购文件中，所有技术、商务条款均为实质性响应条款，响应供应商若有一项条款未响应或不满足，将按无效响应处理。</w:t>
      </w:r>
    </w:p>
    <w:p>
      <w:pPr>
        <w:spacing w:line="360" w:lineRule="auto"/>
        <w:ind w:firstLine="420" w:firstLineChars="200"/>
        <w:rPr>
          <w:rFonts w:hint="eastAsia" w:ascii="宋体" w:hAnsi="宋体" w:cs="宋体"/>
          <w:lang w:eastAsia="zh-CN"/>
        </w:rPr>
      </w:pPr>
      <w:r>
        <w:rPr>
          <w:rFonts w:hint="eastAsia" w:ascii="宋体" w:hAnsi="宋体" w:cs="宋体"/>
          <w:lang w:val="en-US" w:eastAsia="zh-CN"/>
        </w:rPr>
        <w:t>3.4 本项目采购最低价评标法。最低价评标价法，是指有效响应的响应文件满足采购文件全部技术、商务要求（无负偏离），且响应报价最低的响应供应商为项目成交候选人。</w:t>
      </w:r>
    </w:p>
    <w:p>
      <w:pPr>
        <w:spacing w:line="360" w:lineRule="auto"/>
        <w:ind w:firstLine="422" w:firstLineChars="200"/>
        <w:rPr>
          <w:rFonts w:ascii="宋体" w:hAnsi="宋体" w:cs="宋体"/>
          <w:b/>
        </w:rPr>
      </w:pPr>
      <w:r>
        <w:rPr>
          <w:rFonts w:hint="eastAsia" w:ascii="宋体" w:hAnsi="宋体" w:cs="宋体"/>
          <w:b/>
        </w:rPr>
        <w:t>4.响应文件的递交</w:t>
      </w:r>
    </w:p>
    <w:p>
      <w:pPr>
        <w:pStyle w:val="6"/>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widowControl/>
        <w:ind w:firstLine="422" w:firstLineChars="200"/>
        <w:jc w:val="left"/>
        <w:rPr>
          <w:rFonts w:ascii="宋体"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p>
    <w:p>
      <w:pPr>
        <w:pStyle w:val="6"/>
        <w:tabs>
          <w:tab w:val="left" w:pos="1260"/>
        </w:tabs>
        <w:spacing w:line="360" w:lineRule="auto"/>
        <w:ind w:firstLine="1371" w:firstLineChars="200"/>
        <w:jc w:val="left"/>
        <w:rPr>
          <w:rFonts w:hAnsi="宋体" w:cs="仿宋"/>
          <w:b/>
          <w:spacing w:val="100"/>
          <w:w w:val="110"/>
          <w:kern w:val="0"/>
          <w:sz w:val="44"/>
          <w:szCs w:val="44"/>
        </w:rPr>
      </w:pPr>
      <w:r>
        <w:rPr>
          <w:rFonts w:hAnsi="宋体" w:cs="仿宋"/>
          <w:b/>
          <w:spacing w:val="100"/>
          <w:w w:val="110"/>
          <w:kern w:val="0"/>
          <w:sz w:val="44"/>
          <w:szCs w:val="44"/>
        </w:rPr>
        <w:br w:type="page"/>
      </w:r>
    </w:p>
    <w:p>
      <w:pPr>
        <w:widowControl/>
        <w:jc w:val="center"/>
        <w:rPr>
          <w:rFonts w:hint="eastAsia" w:ascii="宋体" w:hAnsi="宋体" w:cs="仿宋"/>
          <w:b/>
          <w:spacing w:val="100"/>
          <w:w w:val="110"/>
          <w:kern w:val="0"/>
          <w:sz w:val="44"/>
          <w:szCs w:val="44"/>
          <w:lang w:val="en-US" w:eastAsia="zh-CN"/>
        </w:rPr>
      </w:pPr>
      <w:r>
        <w:rPr>
          <w:rFonts w:hint="eastAsia" w:ascii="宋体" w:hAnsi="宋体" w:cs="仿宋"/>
          <w:b/>
          <w:spacing w:val="100"/>
          <w:w w:val="110"/>
          <w:kern w:val="0"/>
          <w:sz w:val="44"/>
          <w:szCs w:val="44"/>
          <w:lang w:val="en-US" w:eastAsia="zh-CN"/>
        </w:rPr>
        <w:t>第三部分 合同模板</w:t>
      </w:r>
    </w:p>
    <w:p>
      <w:pPr>
        <w:widowControl/>
        <w:jc w:val="center"/>
        <w:rPr>
          <w:rFonts w:hint="eastAsia" w:ascii="宋体" w:hAnsi="宋体" w:cs="仿宋"/>
          <w:b/>
          <w:spacing w:val="100"/>
          <w:w w:val="110"/>
          <w:kern w:val="0"/>
          <w:sz w:val="44"/>
          <w:szCs w:val="44"/>
          <w:lang w:val="en-US" w:eastAsia="zh-CN"/>
        </w:rPr>
      </w:pPr>
    </w:p>
    <w:p>
      <w:pPr>
        <w:widowControl/>
        <w:jc w:val="center"/>
        <w:rPr>
          <w:rFonts w:hint="eastAsia" w:ascii="宋体" w:hAnsi="宋体" w:cs="仿宋"/>
          <w:b/>
          <w:spacing w:val="100"/>
          <w:w w:val="110"/>
          <w:kern w:val="0"/>
          <w:sz w:val="44"/>
          <w:szCs w:val="44"/>
          <w:lang w:val="en-US" w:eastAsia="zh-CN"/>
        </w:rPr>
      </w:pPr>
    </w:p>
    <w:p>
      <w:pPr>
        <w:tabs>
          <w:tab w:val="left" w:pos="720"/>
        </w:tabs>
        <w:spacing w:line="480" w:lineRule="auto"/>
        <w:jc w:val="center"/>
        <w:rPr>
          <w:rFonts w:hint="eastAsia" w:ascii="宋体" w:hAnsi="宋体"/>
          <w:b/>
          <w:kern w:val="0"/>
          <w:sz w:val="84"/>
          <w:szCs w:val="84"/>
          <w:lang w:val="en-US" w:eastAsia="zh-CN"/>
        </w:rPr>
      </w:pPr>
      <w:bookmarkStart w:id="2" w:name="_Hlk110022132"/>
      <w:r>
        <w:rPr>
          <w:rFonts w:hint="eastAsia" w:ascii="宋体" w:hAnsi="宋体"/>
          <w:b/>
          <w:kern w:val="0"/>
          <w:sz w:val="84"/>
          <w:szCs w:val="84"/>
        </w:rPr>
        <w:t>茂名市</w:t>
      </w:r>
      <w:r>
        <w:rPr>
          <w:rFonts w:hint="eastAsia" w:ascii="宋体" w:hAnsi="宋体"/>
          <w:b/>
          <w:kern w:val="0"/>
          <w:sz w:val="84"/>
          <w:szCs w:val="84"/>
          <w:lang w:val="en-US" w:eastAsia="zh-CN"/>
        </w:rPr>
        <w:t>人民医院</w:t>
      </w:r>
    </w:p>
    <w:p>
      <w:pPr>
        <w:tabs>
          <w:tab w:val="left" w:pos="720"/>
        </w:tabs>
        <w:spacing w:line="480" w:lineRule="auto"/>
        <w:jc w:val="center"/>
        <w:rPr>
          <w:rFonts w:ascii="宋体" w:hAnsi="宋体"/>
          <w:b/>
          <w:kern w:val="0"/>
          <w:sz w:val="84"/>
          <w:szCs w:val="84"/>
        </w:rPr>
      </w:pPr>
      <w:r>
        <w:rPr>
          <w:rFonts w:hint="eastAsia" w:ascii="宋体" w:hAnsi="宋体"/>
          <w:b/>
          <w:kern w:val="0"/>
          <w:sz w:val="84"/>
          <w:szCs w:val="84"/>
        </w:rPr>
        <w:t>采购合同书</w:t>
      </w:r>
    </w:p>
    <w:bookmarkEnd w:id="2"/>
    <w:p>
      <w:pPr>
        <w:tabs>
          <w:tab w:val="left" w:pos="720"/>
        </w:tabs>
        <w:spacing w:line="360" w:lineRule="auto"/>
        <w:jc w:val="center"/>
        <w:rPr>
          <w:rFonts w:hint="eastAsia" w:ascii="宋体" w:hAnsi="宋体"/>
          <w:b/>
          <w:kern w:val="0"/>
          <w:sz w:val="84"/>
          <w:szCs w:val="84"/>
        </w:rPr>
      </w:pPr>
    </w:p>
    <w:p>
      <w:pPr>
        <w:tabs>
          <w:tab w:val="left" w:pos="720"/>
        </w:tabs>
        <w:spacing w:line="360" w:lineRule="auto"/>
        <w:jc w:val="center"/>
        <w:rPr>
          <w:rFonts w:hint="eastAsia" w:ascii="宋体" w:hAnsi="宋体"/>
          <w:b/>
          <w:kern w:val="0"/>
          <w:sz w:val="84"/>
          <w:szCs w:val="84"/>
        </w:rPr>
      </w:pPr>
      <w:r>
        <w:rPr>
          <w:rFonts w:hint="eastAsia" w:ascii="宋体" w:hAnsi="宋体"/>
          <w:b/>
          <w:kern w:val="0"/>
          <w:sz w:val="84"/>
          <w:szCs w:val="84"/>
        </w:rPr>
        <w:t xml:space="preserve"> </w:t>
      </w:r>
    </w:p>
    <w:tbl>
      <w:tblPr>
        <w:tblStyle w:val="10"/>
        <w:tblW w:w="0" w:type="auto"/>
        <w:jc w:val="center"/>
        <w:tblLayout w:type="autofit"/>
        <w:tblCellMar>
          <w:top w:w="0" w:type="dxa"/>
          <w:left w:w="108" w:type="dxa"/>
          <w:bottom w:w="0" w:type="dxa"/>
          <w:right w:w="108" w:type="dxa"/>
        </w:tblCellMar>
      </w:tblPr>
      <w:tblGrid>
        <w:gridCol w:w="7082"/>
      </w:tblGrid>
      <w:tr>
        <w:tblPrEx>
          <w:tblCellMar>
            <w:top w:w="0" w:type="dxa"/>
            <w:left w:w="108" w:type="dxa"/>
            <w:bottom w:w="0" w:type="dxa"/>
            <w:right w:w="108" w:type="dxa"/>
          </w:tblCellMar>
        </w:tblPrEx>
        <w:trPr>
          <w:trHeight w:val="877" w:hRule="atLeast"/>
          <w:jc w:val="center"/>
        </w:trPr>
        <w:tc>
          <w:tcPr>
            <w:tcW w:w="7082" w:type="dxa"/>
            <w:noWrap w:val="0"/>
            <w:vAlign w:val="center"/>
          </w:tcPr>
          <w:p>
            <w:pPr>
              <w:adjustRightInd w:val="0"/>
              <w:snapToGrid w:val="0"/>
              <w:spacing w:line="360" w:lineRule="auto"/>
              <w:jc w:val="left"/>
              <w:rPr>
                <w:rFonts w:ascii="宋体" w:hAnsi="宋体"/>
                <w:b/>
                <w:kern w:val="0"/>
                <w:sz w:val="30"/>
                <w:szCs w:val="30"/>
              </w:rPr>
            </w:pPr>
            <w:bookmarkStart w:id="3" w:name="_Hlk110022182"/>
            <w:r>
              <w:rPr>
                <w:rFonts w:hint="eastAsia" w:ascii="宋体" w:hAnsi="宋体"/>
                <w:b/>
                <w:kern w:val="0"/>
                <w:sz w:val="30"/>
                <w:szCs w:val="30"/>
              </w:rPr>
              <w:t>合同编号：</w:t>
            </w:r>
            <w:r>
              <w:rPr>
                <w:rFonts w:ascii="宋体" w:hAnsi="宋体"/>
                <w:b/>
                <w:bCs/>
                <w:color w:val="000000"/>
                <w:sz w:val="30"/>
                <w:szCs w:val="30"/>
                <w:u w:val="single"/>
              </w:rPr>
              <w:t xml:space="preserve"> </w:t>
            </w:r>
            <w:r>
              <w:rPr>
                <w:rFonts w:hint="eastAsia" w:ascii="宋体" w:hAnsi="宋体"/>
                <w:b/>
                <w:bCs/>
                <w:color w:val="000000"/>
                <w:sz w:val="30"/>
                <w:szCs w:val="30"/>
                <w:u w:val="single"/>
                <w:lang w:val="en-US" w:eastAsia="zh-CN"/>
              </w:rPr>
              <w:t xml:space="preserve">          </w:t>
            </w:r>
            <w:r>
              <w:rPr>
                <w:rFonts w:ascii="宋体" w:hAnsi="宋体"/>
                <w:b/>
                <w:bCs/>
                <w:color w:val="000000"/>
                <w:sz w:val="30"/>
                <w:szCs w:val="30"/>
                <w:u w:val="single"/>
              </w:rPr>
              <w:t xml:space="preserve">      </w:t>
            </w:r>
          </w:p>
        </w:tc>
      </w:tr>
      <w:tr>
        <w:tblPrEx>
          <w:tblCellMar>
            <w:top w:w="0" w:type="dxa"/>
            <w:left w:w="108" w:type="dxa"/>
            <w:bottom w:w="0" w:type="dxa"/>
            <w:right w:w="108" w:type="dxa"/>
          </w:tblCellMar>
        </w:tblPrEx>
        <w:trPr>
          <w:trHeight w:val="892" w:hRule="atLeast"/>
          <w:jc w:val="center"/>
        </w:trPr>
        <w:tc>
          <w:tcPr>
            <w:tcW w:w="7082" w:type="dxa"/>
            <w:noWrap w:val="0"/>
            <w:vAlign w:val="center"/>
          </w:tcPr>
          <w:p>
            <w:pPr>
              <w:adjustRightInd w:val="0"/>
              <w:snapToGrid w:val="0"/>
              <w:spacing w:line="360" w:lineRule="auto"/>
              <w:jc w:val="left"/>
              <w:rPr>
                <w:rFonts w:ascii="宋体" w:hAnsi="宋体"/>
                <w:b/>
                <w:kern w:val="0"/>
                <w:sz w:val="30"/>
                <w:szCs w:val="30"/>
              </w:rPr>
            </w:pPr>
            <w:r>
              <w:rPr>
                <w:rFonts w:hint="eastAsia" w:ascii="宋体" w:hAnsi="宋体"/>
                <w:b/>
                <w:kern w:val="0"/>
                <w:sz w:val="30"/>
                <w:szCs w:val="30"/>
                <w:lang w:val="en-US" w:eastAsia="zh-CN"/>
              </w:rPr>
              <w:t>采购编号：</w:t>
            </w:r>
            <w:r>
              <w:rPr>
                <w:rFonts w:hint="eastAsia" w:ascii="宋体" w:hAnsi="宋体"/>
                <w:b/>
                <w:kern w:val="0"/>
                <w:sz w:val="30"/>
                <w:szCs w:val="30"/>
                <w:u w:val="single"/>
                <w:lang w:val="en-US" w:eastAsia="zh-CN"/>
              </w:rPr>
              <w:t xml:space="preserve"> </w:t>
            </w:r>
            <w:r>
              <w:rPr>
                <w:rFonts w:hint="eastAsia" w:ascii="宋体" w:hAnsi="宋体" w:eastAsia="宋体" w:cs="Times New Roman"/>
                <w:b/>
                <w:kern w:val="0"/>
                <w:sz w:val="30"/>
                <w:szCs w:val="30"/>
                <w:u w:val="single"/>
              </w:rPr>
              <w:t>MMSRMYYXMCG2025004</w:t>
            </w:r>
            <w:r>
              <w:rPr>
                <w:rFonts w:hint="eastAsia" w:ascii="宋体" w:hAnsi="宋体" w:eastAsia="宋体" w:cs="Times New Roman"/>
                <w:b/>
                <w:kern w:val="0"/>
                <w:sz w:val="30"/>
                <w:szCs w:val="30"/>
                <w:u w:val="single"/>
                <w:lang w:val="en-US" w:eastAsia="zh-CN"/>
              </w:rPr>
              <w:t xml:space="preserve"> </w:t>
            </w:r>
            <w:r>
              <w:rPr>
                <w:rFonts w:hint="eastAsia" w:ascii="宋体" w:hAnsi="宋体"/>
                <w:b/>
                <w:kern w:val="0"/>
                <w:sz w:val="30"/>
                <w:szCs w:val="30"/>
                <w:u w:val="single"/>
                <w:lang w:val="en-US" w:eastAsia="zh-CN"/>
              </w:rPr>
              <w:t xml:space="preserve">         </w:t>
            </w:r>
          </w:p>
        </w:tc>
      </w:tr>
      <w:tr>
        <w:tblPrEx>
          <w:tblCellMar>
            <w:top w:w="0" w:type="dxa"/>
            <w:left w:w="108" w:type="dxa"/>
            <w:bottom w:w="0" w:type="dxa"/>
            <w:right w:w="108" w:type="dxa"/>
          </w:tblCellMar>
        </w:tblPrEx>
        <w:trPr>
          <w:trHeight w:val="892" w:hRule="atLeast"/>
          <w:jc w:val="center"/>
        </w:trPr>
        <w:tc>
          <w:tcPr>
            <w:tcW w:w="7082" w:type="dxa"/>
            <w:noWrap w:val="0"/>
            <w:vAlign w:val="center"/>
          </w:tcPr>
          <w:p>
            <w:pPr>
              <w:adjustRightInd w:val="0"/>
              <w:snapToGrid w:val="0"/>
              <w:spacing w:line="360" w:lineRule="auto"/>
              <w:jc w:val="left"/>
              <w:rPr>
                <w:rFonts w:hint="default" w:ascii="宋体" w:hAnsi="宋体" w:eastAsia="宋体"/>
                <w:b/>
                <w:kern w:val="0"/>
                <w:sz w:val="30"/>
                <w:szCs w:val="30"/>
                <w:lang w:val="en-US" w:eastAsia="zh-CN"/>
              </w:rPr>
            </w:pPr>
            <w:r>
              <w:rPr>
                <w:rFonts w:hint="eastAsia" w:ascii="宋体" w:hAnsi="宋体"/>
                <w:b/>
                <w:kern w:val="0"/>
                <w:sz w:val="30"/>
                <w:szCs w:val="30"/>
              </w:rPr>
              <w:t>项目名称：</w:t>
            </w:r>
            <w:r>
              <w:rPr>
                <w:rFonts w:hint="eastAsia" w:ascii="宋体" w:hAnsi="宋体"/>
                <w:b/>
                <w:kern w:val="0"/>
                <w:sz w:val="30"/>
                <w:szCs w:val="30"/>
                <w:u w:val="single"/>
              </w:rPr>
              <w:t xml:space="preserve"> 茂名市人民医院医疗设备采购项目</w:t>
            </w:r>
            <w:r>
              <w:rPr>
                <w:rFonts w:hint="eastAsia" w:ascii="宋体" w:hAnsi="宋体"/>
                <w:b/>
                <w:kern w:val="0"/>
                <w:sz w:val="30"/>
                <w:szCs w:val="30"/>
                <w:u w:val="single"/>
                <w:lang w:eastAsia="zh-CN"/>
              </w:rPr>
              <w:t>（</w:t>
            </w:r>
            <w:r>
              <w:rPr>
                <w:rFonts w:hint="eastAsia" w:ascii="宋体" w:hAnsi="宋体"/>
                <w:b/>
                <w:kern w:val="0"/>
                <w:sz w:val="30"/>
                <w:szCs w:val="30"/>
                <w:u w:val="single"/>
                <w:lang w:val="en-US" w:eastAsia="zh-CN"/>
              </w:rPr>
              <w:t>二次）</w:t>
            </w:r>
          </w:p>
        </w:tc>
      </w:tr>
      <w:bookmarkEnd w:id="3"/>
    </w:tbl>
    <w:p>
      <w:pPr>
        <w:adjustRightInd w:val="0"/>
        <w:snapToGrid w:val="0"/>
        <w:spacing w:line="360" w:lineRule="auto"/>
        <w:ind w:firstLine="1560" w:firstLineChars="518"/>
        <w:jc w:val="left"/>
        <w:rPr>
          <w:rFonts w:ascii="宋体" w:hAnsi="宋体"/>
          <w:b/>
          <w:kern w:val="0"/>
          <w:sz w:val="30"/>
          <w:szCs w:val="30"/>
        </w:rPr>
      </w:pPr>
    </w:p>
    <w:p>
      <w:pPr>
        <w:adjustRightInd w:val="0"/>
        <w:snapToGrid w:val="0"/>
        <w:spacing w:line="360" w:lineRule="auto"/>
        <w:ind w:firstLine="1560" w:firstLineChars="518"/>
        <w:jc w:val="left"/>
        <w:rPr>
          <w:rFonts w:ascii="宋体" w:hAnsi="宋体"/>
          <w:b/>
          <w:kern w:val="0"/>
          <w:sz w:val="30"/>
          <w:szCs w:val="30"/>
        </w:rPr>
      </w:pPr>
    </w:p>
    <w:p>
      <w:pPr>
        <w:adjustRightInd w:val="0"/>
        <w:snapToGrid w:val="0"/>
        <w:spacing w:line="360" w:lineRule="auto"/>
        <w:ind w:firstLine="1560" w:firstLineChars="518"/>
        <w:jc w:val="left"/>
        <w:rPr>
          <w:rFonts w:ascii="宋体" w:hAnsi="宋体"/>
          <w:b/>
          <w:sz w:val="30"/>
          <w:szCs w:val="30"/>
          <w:u w:val="single"/>
          <w:lang w:val="zh-CN"/>
        </w:rPr>
      </w:pPr>
    </w:p>
    <w:p>
      <w:pPr>
        <w:adjustRightInd w:val="0"/>
        <w:snapToGrid w:val="0"/>
        <w:spacing w:line="360" w:lineRule="auto"/>
        <w:ind w:firstLine="1560" w:firstLineChars="518"/>
        <w:jc w:val="left"/>
        <w:rPr>
          <w:rFonts w:hint="eastAsia" w:ascii="宋体" w:hAnsi="宋体"/>
          <w:b/>
          <w:kern w:val="0"/>
          <w:sz w:val="30"/>
          <w:szCs w:val="30"/>
          <w:u w:val="single"/>
        </w:rPr>
      </w:pPr>
    </w:p>
    <w:p>
      <w:pPr>
        <w:tabs>
          <w:tab w:val="left" w:pos="720"/>
        </w:tabs>
        <w:spacing w:line="360" w:lineRule="auto"/>
        <w:ind w:firstLine="1560" w:firstLineChars="518"/>
        <w:jc w:val="left"/>
        <w:rPr>
          <w:rFonts w:ascii="宋体" w:hAnsi="宋体"/>
          <w:b/>
          <w:kern w:val="0"/>
          <w:sz w:val="30"/>
          <w:szCs w:val="30"/>
          <w:u w:val="single"/>
        </w:rPr>
      </w:pPr>
    </w:p>
    <w:p>
      <w:pPr>
        <w:tabs>
          <w:tab w:val="left" w:pos="720"/>
        </w:tabs>
        <w:snapToGrid w:val="0"/>
        <w:spacing w:line="360" w:lineRule="auto"/>
        <w:jc w:val="center"/>
        <w:rPr>
          <w:rFonts w:hint="eastAsia" w:ascii="宋体" w:hAnsi="宋体" w:cs="仿宋"/>
          <w:b/>
          <w:bCs/>
          <w:sz w:val="36"/>
          <w:szCs w:val="36"/>
        </w:rPr>
      </w:pPr>
      <w:bookmarkStart w:id="4" w:name="_Hlk110022249"/>
    </w:p>
    <w:p>
      <w:pPr>
        <w:tabs>
          <w:tab w:val="left" w:pos="720"/>
        </w:tabs>
        <w:snapToGrid w:val="0"/>
        <w:spacing w:line="360" w:lineRule="auto"/>
        <w:jc w:val="center"/>
        <w:rPr>
          <w:rFonts w:hint="eastAsia" w:ascii="宋体" w:hAnsi="宋体" w:cs="仿宋"/>
          <w:b/>
          <w:bCs/>
          <w:sz w:val="36"/>
          <w:szCs w:val="36"/>
        </w:rPr>
      </w:pPr>
    </w:p>
    <w:p>
      <w:pPr>
        <w:tabs>
          <w:tab w:val="left" w:pos="720"/>
        </w:tabs>
        <w:snapToGrid w:val="0"/>
        <w:spacing w:line="360" w:lineRule="auto"/>
        <w:jc w:val="center"/>
        <w:rPr>
          <w:rFonts w:hint="eastAsia" w:ascii="宋体" w:hAnsi="宋体" w:cs="仿宋"/>
          <w:b/>
          <w:bCs/>
          <w:sz w:val="36"/>
          <w:szCs w:val="36"/>
        </w:rPr>
      </w:pPr>
    </w:p>
    <w:p>
      <w:pPr>
        <w:tabs>
          <w:tab w:val="left" w:pos="720"/>
        </w:tabs>
        <w:snapToGrid w:val="0"/>
        <w:spacing w:line="360" w:lineRule="auto"/>
        <w:jc w:val="center"/>
        <w:rPr>
          <w:rFonts w:ascii="宋体" w:hAnsi="宋体" w:cs="仿宋"/>
          <w:b/>
          <w:bCs/>
          <w:sz w:val="36"/>
          <w:szCs w:val="36"/>
        </w:rPr>
      </w:pPr>
      <w:r>
        <w:rPr>
          <w:rFonts w:hint="eastAsia" w:ascii="宋体" w:hAnsi="宋体" w:cs="仿宋"/>
          <w:b/>
          <w:bCs/>
          <w:sz w:val="36"/>
          <w:szCs w:val="36"/>
        </w:rPr>
        <w:t>销 售 合 同</w:t>
      </w:r>
    </w:p>
    <w:tbl>
      <w:tblPr>
        <w:tblStyle w:val="10"/>
        <w:tblW w:w="0" w:type="auto"/>
        <w:tblInd w:w="0" w:type="dxa"/>
        <w:tblLayout w:type="autofit"/>
        <w:tblCellMar>
          <w:top w:w="0" w:type="dxa"/>
          <w:left w:w="108" w:type="dxa"/>
          <w:bottom w:w="0" w:type="dxa"/>
          <w:right w:w="108" w:type="dxa"/>
        </w:tblCellMar>
      </w:tblPr>
      <w:tblGrid>
        <w:gridCol w:w="4752"/>
        <w:gridCol w:w="3776"/>
      </w:tblGrid>
      <w:tr>
        <w:tblPrEx>
          <w:tblCellMar>
            <w:top w:w="0" w:type="dxa"/>
            <w:left w:w="108" w:type="dxa"/>
            <w:bottom w:w="0" w:type="dxa"/>
            <w:right w:w="108" w:type="dxa"/>
          </w:tblCellMar>
        </w:tblPrEx>
        <w:tc>
          <w:tcPr>
            <w:tcW w:w="4752"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甲  方：</w:t>
            </w:r>
            <w:r>
              <w:rPr>
                <w:rFonts w:hint="eastAsia" w:ascii="宋体" w:hAnsi="宋体" w:cs="仿宋"/>
                <w:kern w:val="0"/>
                <w:szCs w:val="21"/>
                <w:u w:val="single"/>
              </w:rPr>
              <w:t>茂名市人民医院</w:t>
            </w:r>
          </w:p>
        </w:tc>
        <w:tc>
          <w:tcPr>
            <w:tcW w:w="3776"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乙  方：</w:t>
            </w:r>
            <w:r>
              <w:rPr>
                <w:rFonts w:hint="eastAsia" w:ascii="宋体" w:hAnsi="宋体" w:cs="仿宋"/>
                <w:kern w:val="0"/>
                <w:szCs w:val="21"/>
                <w:u w:val="single"/>
              </w:rPr>
              <w:t xml:space="preserve"> </w:t>
            </w:r>
            <w:r>
              <w:rPr>
                <w:rFonts w:hint="eastAsia" w:ascii="宋体" w:hAnsi="宋体" w:cs="仿宋"/>
                <w:kern w:val="0"/>
                <w:szCs w:val="21"/>
                <w:u w:val="single"/>
                <w:lang w:val="en-US" w:eastAsia="zh-CN"/>
              </w:rPr>
              <w:t xml:space="preserve">    </w:t>
            </w:r>
            <w:r>
              <w:rPr>
                <w:rFonts w:ascii="宋体" w:hAnsi="宋体" w:cs="仿宋"/>
                <w:kern w:val="0"/>
                <w:szCs w:val="21"/>
                <w:u w:val="single"/>
              </w:rPr>
              <w:t xml:space="preserve">   </w:t>
            </w:r>
          </w:p>
        </w:tc>
      </w:tr>
      <w:tr>
        <w:tblPrEx>
          <w:tblCellMar>
            <w:top w:w="0" w:type="dxa"/>
            <w:left w:w="108" w:type="dxa"/>
            <w:bottom w:w="0" w:type="dxa"/>
            <w:right w:w="108" w:type="dxa"/>
          </w:tblCellMar>
        </w:tblPrEx>
        <w:tc>
          <w:tcPr>
            <w:tcW w:w="4752"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电  话：</w:t>
            </w:r>
            <w:r>
              <w:rPr>
                <w:rFonts w:hint="eastAsia" w:ascii="宋体" w:hAnsi="宋体" w:cs="仿宋"/>
                <w:kern w:val="0"/>
                <w:szCs w:val="21"/>
                <w:u w:val="single"/>
              </w:rPr>
              <w:t>0668-2922921</w:t>
            </w:r>
          </w:p>
        </w:tc>
        <w:tc>
          <w:tcPr>
            <w:tcW w:w="3776"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电  话：</w:t>
            </w:r>
            <w:r>
              <w:rPr>
                <w:rFonts w:ascii="宋体" w:hAnsi="宋体" w:cs="仿宋"/>
                <w:kern w:val="0"/>
                <w:szCs w:val="21"/>
                <w:u w:val="single"/>
              </w:rPr>
              <w:t xml:space="preserve"> </w:t>
            </w:r>
            <w:r>
              <w:rPr>
                <w:rFonts w:hint="eastAsia" w:ascii="宋体" w:hAnsi="宋体" w:eastAsia="宋体" w:cs="仿宋"/>
                <w:u w:val="single"/>
                <w:lang w:val="en-US" w:eastAsia="zh-CN"/>
              </w:rPr>
              <w:t xml:space="preserve">    </w:t>
            </w:r>
            <w:r>
              <w:rPr>
                <w:rFonts w:ascii="宋体" w:hAnsi="宋体" w:cs="仿宋"/>
                <w:kern w:val="0"/>
                <w:szCs w:val="21"/>
                <w:u w:val="single"/>
              </w:rPr>
              <w:t xml:space="preserve">             </w:t>
            </w:r>
          </w:p>
        </w:tc>
      </w:tr>
      <w:tr>
        <w:tblPrEx>
          <w:tblCellMar>
            <w:top w:w="0" w:type="dxa"/>
            <w:left w:w="108" w:type="dxa"/>
            <w:bottom w:w="0" w:type="dxa"/>
            <w:right w:w="108" w:type="dxa"/>
          </w:tblCellMar>
        </w:tblPrEx>
        <w:tc>
          <w:tcPr>
            <w:tcW w:w="4752"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传  真：</w:t>
            </w:r>
            <w:r>
              <w:rPr>
                <w:rFonts w:ascii="宋体" w:hAnsi="宋体" w:cs="仿宋"/>
                <w:kern w:val="0"/>
                <w:szCs w:val="21"/>
                <w:u w:val="single"/>
              </w:rPr>
              <w:t xml:space="preserve">     /      </w:t>
            </w:r>
          </w:p>
        </w:tc>
        <w:tc>
          <w:tcPr>
            <w:tcW w:w="3776"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传  真：</w:t>
            </w:r>
            <w:r>
              <w:rPr>
                <w:rFonts w:ascii="宋体" w:hAnsi="宋体" w:cs="仿宋"/>
                <w:kern w:val="0"/>
                <w:szCs w:val="21"/>
                <w:u w:val="single"/>
              </w:rPr>
              <w:t xml:space="preserve">             </w:t>
            </w:r>
          </w:p>
        </w:tc>
      </w:tr>
      <w:tr>
        <w:tblPrEx>
          <w:tblCellMar>
            <w:top w:w="0" w:type="dxa"/>
            <w:left w:w="108" w:type="dxa"/>
            <w:bottom w:w="0" w:type="dxa"/>
            <w:right w:w="108" w:type="dxa"/>
          </w:tblCellMar>
        </w:tblPrEx>
        <w:tc>
          <w:tcPr>
            <w:tcW w:w="4752"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地  址：</w:t>
            </w:r>
            <w:r>
              <w:rPr>
                <w:rFonts w:hint="eastAsia" w:ascii="宋体" w:hAnsi="宋体" w:cs="仿宋"/>
                <w:kern w:val="0"/>
                <w:szCs w:val="21"/>
                <w:u w:val="single"/>
              </w:rPr>
              <w:t>茂名市为民路101号</w:t>
            </w:r>
          </w:p>
        </w:tc>
        <w:tc>
          <w:tcPr>
            <w:tcW w:w="3776" w:type="dxa"/>
            <w:noWrap w:val="0"/>
            <w:vAlign w:val="top"/>
          </w:tcPr>
          <w:p>
            <w:pPr>
              <w:tabs>
                <w:tab w:val="left" w:pos="720"/>
              </w:tabs>
              <w:spacing w:line="380" w:lineRule="exact"/>
              <w:rPr>
                <w:rFonts w:ascii="宋体" w:hAnsi="宋体" w:cs="仿宋"/>
                <w:kern w:val="0"/>
                <w:szCs w:val="21"/>
              </w:rPr>
            </w:pPr>
            <w:r>
              <w:rPr>
                <w:rFonts w:hint="eastAsia" w:ascii="宋体" w:hAnsi="宋体" w:cs="仿宋"/>
                <w:kern w:val="0"/>
                <w:szCs w:val="21"/>
              </w:rPr>
              <w:t>地  址：</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p>
        </w:tc>
      </w:tr>
    </w:tbl>
    <w:p>
      <w:pPr>
        <w:spacing w:line="380" w:lineRule="exact"/>
        <w:ind w:firstLine="480"/>
        <w:rPr>
          <w:rFonts w:ascii="宋体" w:hAnsi="宋体" w:cs="仿宋"/>
          <w:szCs w:val="21"/>
        </w:rPr>
      </w:pPr>
      <w:r>
        <w:rPr>
          <w:rFonts w:hint="eastAsia" w:ascii="宋体" w:hAnsi="宋体" w:cs="仿宋"/>
          <w:szCs w:val="21"/>
        </w:rPr>
        <w:t>根据采购项目的采购结果，按照《中华人民共和国政府采购法》《中华人民共和国民法典》的规定，</w:t>
      </w:r>
      <w:r>
        <w:rPr>
          <w:rFonts w:hint="eastAsia" w:ascii="宋体" w:hAnsi="宋体" w:cs="仿宋"/>
          <w:kern w:val="28"/>
          <w:szCs w:val="21"/>
        </w:rPr>
        <w:t>经双方协商，</w:t>
      </w:r>
      <w:r>
        <w:rPr>
          <w:rFonts w:hint="eastAsia" w:ascii="宋体" w:hAnsi="宋体" w:cs="仿宋"/>
          <w:szCs w:val="21"/>
        </w:rPr>
        <w:t>本着平等互利和诚实信用的原则，</w:t>
      </w:r>
      <w:r>
        <w:rPr>
          <w:rFonts w:hint="eastAsia" w:ascii="宋体" w:hAnsi="宋体" w:cs="仿宋"/>
          <w:kern w:val="28"/>
          <w:szCs w:val="21"/>
        </w:rPr>
        <w:t>一致同意签订本合同如下。</w:t>
      </w:r>
    </w:p>
    <w:p>
      <w:pPr>
        <w:tabs>
          <w:tab w:val="left" w:pos="630"/>
        </w:tabs>
        <w:spacing w:line="400" w:lineRule="exact"/>
        <w:ind w:firstLine="310" w:firstLineChars="147"/>
        <w:rPr>
          <w:rFonts w:ascii="宋体" w:hAnsi="宋体" w:cs="仿宋"/>
          <w:b/>
          <w:szCs w:val="21"/>
        </w:rPr>
      </w:pPr>
      <w:r>
        <w:rPr>
          <w:rFonts w:hint="eastAsia" w:ascii="宋体" w:hAnsi="宋体" w:cs="仿宋"/>
          <w:b/>
          <w:szCs w:val="21"/>
        </w:rPr>
        <w:t>一、货物内容</w:t>
      </w:r>
    </w:p>
    <w:tbl>
      <w:tblPr>
        <w:tblStyle w:val="10"/>
        <w:tblW w:w="95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0"/>
        <w:gridCol w:w="1644"/>
        <w:gridCol w:w="1248"/>
        <w:gridCol w:w="1044"/>
        <w:gridCol w:w="1480"/>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9" w:type="dxa"/>
            <w:noWrap w:val="0"/>
            <w:vAlign w:val="center"/>
          </w:tcPr>
          <w:p>
            <w:pPr>
              <w:ind w:left="-65" w:leftChars="-31" w:right="-92" w:rightChars="-44"/>
              <w:jc w:val="center"/>
              <w:rPr>
                <w:rFonts w:ascii="宋体" w:hAnsi="宋体" w:cs="宋体"/>
                <w:b/>
                <w:szCs w:val="21"/>
              </w:rPr>
            </w:pPr>
            <w:r>
              <w:rPr>
                <w:rFonts w:hint="eastAsia" w:ascii="宋体" w:hAnsi="宋体" w:cs="宋体"/>
                <w:b/>
                <w:szCs w:val="21"/>
              </w:rPr>
              <w:t>序号</w:t>
            </w:r>
          </w:p>
        </w:tc>
        <w:tc>
          <w:tcPr>
            <w:tcW w:w="1940" w:type="dxa"/>
            <w:noWrap w:val="0"/>
            <w:vAlign w:val="center"/>
          </w:tcPr>
          <w:p>
            <w:pPr>
              <w:ind w:right="-92" w:rightChars="-44"/>
              <w:jc w:val="center"/>
              <w:rPr>
                <w:rFonts w:ascii="宋体" w:hAnsi="宋体" w:cs="宋体"/>
                <w:b/>
                <w:szCs w:val="21"/>
              </w:rPr>
            </w:pPr>
            <w:r>
              <w:rPr>
                <w:rFonts w:hint="eastAsia" w:ascii="宋体" w:hAnsi="宋体" w:cs="宋体"/>
                <w:b/>
                <w:szCs w:val="21"/>
              </w:rPr>
              <w:t>商品名称</w:t>
            </w:r>
          </w:p>
        </w:tc>
        <w:tc>
          <w:tcPr>
            <w:tcW w:w="1644" w:type="dxa"/>
            <w:noWrap w:val="0"/>
            <w:vAlign w:val="center"/>
          </w:tcPr>
          <w:p>
            <w:pPr>
              <w:ind w:left="-65" w:leftChars="-31" w:right="-92" w:rightChars="-44"/>
              <w:jc w:val="center"/>
              <w:rPr>
                <w:rFonts w:hint="eastAsia" w:ascii="宋体" w:hAnsi="宋体" w:cs="宋体"/>
                <w:b/>
                <w:szCs w:val="21"/>
              </w:rPr>
            </w:pPr>
            <w:r>
              <w:rPr>
                <w:rFonts w:hint="eastAsia" w:ascii="宋体" w:hAnsi="宋体" w:cs="宋体"/>
                <w:b/>
                <w:szCs w:val="21"/>
              </w:rPr>
              <w:t>规格、型号</w:t>
            </w:r>
          </w:p>
        </w:tc>
        <w:tc>
          <w:tcPr>
            <w:tcW w:w="1248" w:type="dxa"/>
            <w:noWrap w:val="0"/>
            <w:vAlign w:val="center"/>
          </w:tcPr>
          <w:p>
            <w:pPr>
              <w:ind w:left="-65" w:leftChars="-31" w:right="-92" w:rightChars="-44"/>
              <w:jc w:val="center"/>
              <w:rPr>
                <w:rFonts w:ascii="宋体" w:hAnsi="宋体" w:cs="宋体"/>
                <w:b/>
                <w:szCs w:val="21"/>
              </w:rPr>
            </w:pPr>
            <w:r>
              <w:rPr>
                <w:rFonts w:hint="eastAsia" w:ascii="宋体" w:hAnsi="宋体" w:cs="宋体"/>
                <w:b/>
                <w:szCs w:val="21"/>
              </w:rPr>
              <w:t>品牌</w:t>
            </w:r>
          </w:p>
        </w:tc>
        <w:tc>
          <w:tcPr>
            <w:tcW w:w="1044" w:type="dxa"/>
            <w:noWrap w:val="0"/>
            <w:vAlign w:val="center"/>
          </w:tcPr>
          <w:p>
            <w:pPr>
              <w:ind w:left="-65" w:leftChars="-31" w:right="-92" w:rightChars="-44"/>
              <w:jc w:val="center"/>
              <w:rPr>
                <w:rFonts w:ascii="宋体" w:hAnsi="宋体" w:cs="宋体"/>
                <w:b/>
                <w:szCs w:val="21"/>
              </w:rPr>
            </w:pPr>
            <w:r>
              <w:rPr>
                <w:rFonts w:hint="eastAsia" w:ascii="宋体" w:hAnsi="宋体" w:cs="宋体"/>
                <w:b/>
                <w:szCs w:val="21"/>
              </w:rPr>
              <w:t>数量</w:t>
            </w:r>
          </w:p>
        </w:tc>
        <w:tc>
          <w:tcPr>
            <w:tcW w:w="1480" w:type="dxa"/>
            <w:noWrap w:val="0"/>
            <w:vAlign w:val="center"/>
          </w:tcPr>
          <w:p>
            <w:pPr>
              <w:ind w:right="-92" w:rightChars="-44"/>
              <w:jc w:val="center"/>
              <w:rPr>
                <w:rFonts w:ascii="宋体" w:hAnsi="宋体" w:cs="宋体"/>
                <w:b/>
                <w:szCs w:val="21"/>
              </w:rPr>
            </w:pPr>
            <w:r>
              <w:rPr>
                <w:rFonts w:hint="eastAsia" w:ascii="宋体" w:hAnsi="宋体" w:cs="宋体"/>
                <w:b/>
                <w:szCs w:val="21"/>
              </w:rPr>
              <w:t>单价(元)</w:t>
            </w:r>
          </w:p>
        </w:tc>
        <w:tc>
          <w:tcPr>
            <w:tcW w:w="1496" w:type="dxa"/>
            <w:noWrap w:val="0"/>
            <w:vAlign w:val="center"/>
          </w:tcPr>
          <w:p>
            <w:pPr>
              <w:ind w:right="-92" w:rightChars="-44"/>
              <w:jc w:val="center"/>
              <w:rPr>
                <w:rFonts w:ascii="宋体" w:hAnsi="宋体" w:cs="宋体"/>
                <w:b/>
                <w:szCs w:val="21"/>
              </w:rPr>
            </w:pPr>
            <w:r>
              <w:rPr>
                <w:rFonts w:hint="eastAsia" w:ascii="宋体" w:hAnsi="宋体" w:cs="宋体"/>
                <w:b/>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noWrap w:val="0"/>
            <w:vAlign w:val="center"/>
          </w:tcPr>
          <w:p>
            <w:pPr>
              <w:jc w:val="center"/>
              <w:rPr>
                <w:rFonts w:ascii="宋体" w:hAnsi="宋体" w:cs="宋体"/>
                <w:sz w:val="24"/>
                <w:szCs w:val="24"/>
              </w:rPr>
            </w:pPr>
            <w:r>
              <w:rPr>
                <w:rFonts w:hint="eastAsia" w:ascii="宋体" w:hAnsi="宋体" w:cs="仿宋"/>
                <w:sz w:val="24"/>
                <w:szCs w:val="24"/>
              </w:rPr>
              <w:t>1</w:t>
            </w:r>
          </w:p>
        </w:tc>
        <w:tc>
          <w:tcPr>
            <w:tcW w:w="1940" w:type="dxa"/>
            <w:noWrap w:val="0"/>
            <w:vAlign w:val="center"/>
          </w:tcPr>
          <w:p>
            <w:pPr>
              <w:jc w:val="center"/>
              <w:rPr>
                <w:rFonts w:hint="default" w:ascii="宋体" w:hAnsi="宋体" w:eastAsia="宋体"/>
                <w:spacing w:val="-10"/>
                <w:sz w:val="24"/>
                <w:szCs w:val="24"/>
                <w:lang w:val="en-US" w:eastAsia="zh-CN"/>
              </w:rPr>
            </w:pPr>
          </w:p>
        </w:tc>
        <w:tc>
          <w:tcPr>
            <w:tcW w:w="1644" w:type="dxa"/>
            <w:noWrap w:val="0"/>
            <w:vAlign w:val="center"/>
          </w:tcPr>
          <w:p>
            <w:pPr>
              <w:jc w:val="center"/>
              <w:rPr>
                <w:rFonts w:hint="default" w:ascii="宋体" w:hAnsi="宋体" w:eastAsia="宋体"/>
                <w:sz w:val="24"/>
                <w:szCs w:val="24"/>
                <w:lang w:val="en-US" w:eastAsia="zh-CN"/>
              </w:rPr>
            </w:pPr>
          </w:p>
        </w:tc>
        <w:tc>
          <w:tcPr>
            <w:tcW w:w="1248" w:type="dxa"/>
            <w:noWrap w:val="0"/>
            <w:vAlign w:val="center"/>
          </w:tcPr>
          <w:p>
            <w:pPr>
              <w:jc w:val="center"/>
              <w:rPr>
                <w:rFonts w:hint="default" w:ascii="宋体" w:hAnsi="宋体" w:eastAsia="宋体"/>
                <w:sz w:val="24"/>
                <w:szCs w:val="24"/>
                <w:lang w:val="en-US" w:eastAsia="zh-CN"/>
              </w:rPr>
            </w:pPr>
          </w:p>
        </w:tc>
        <w:tc>
          <w:tcPr>
            <w:tcW w:w="1044" w:type="dxa"/>
            <w:noWrap w:val="0"/>
            <w:vAlign w:val="center"/>
          </w:tcPr>
          <w:p>
            <w:pPr>
              <w:jc w:val="center"/>
              <w:rPr>
                <w:rFonts w:hint="eastAsia" w:ascii="宋体" w:hAnsi="宋体" w:eastAsia="宋体"/>
                <w:sz w:val="24"/>
                <w:szCs w:val="24"/>
                <w:lang w:val="en-US" w:eastAsia="zh-CN"/>
              </w:rPr>
            </w:pPr>
          </w:p>
        </w:tc>
        <w:tc>
          <w:tcPr>
            <w:tcW w:w="1480" w:type="dxa"/>
            <w:noWrap w:val="0"/>
            <w:vAlign w:val="center"/>
          </w:tcPr>
          <w:p>
            <w:pPr>
              <w:wordWrap w:val="0"/>
              <w:jc w:val="right"/>
              <w:rPr>
                <w:rFonts w:hint="default" w:ascii="宋体" w:hAnsi="宋体" w:eastAsia="宋体" w:cs="宋体"/>
                <w:sz w:val="24"/>
                <w:szCs w:val="24"/>
                <w:lang w:val="en-US" w:eastAsia="zh-CN"/>
              </w:rPr>
            </w:pPr>
          </w:p>
        </w:tc>
        <w:tc>
          <w:tcPr>
            <w:tcW w:w="1496" w:type="dxa"/>
            <w:noWrap w:val="0"/>
            <w:vAlign w:val="center"/>
          </w:tcPr>
          <w:p>
            <w:pPr>
              <w:jc w:val="center"/>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709" w:type="dxa"/>
            <w:noWrap w:val="0"/>
            <w:vAlign w:val="center"/>
          </w:tcPr>
          <w:p>
            <w:pPr>
              <w:jc w:val="center"/>
              <w:rPr>
                <w:rFonts w:hint="eastAsia" w:ascii="宋体" w:hAnsi="宋体" w:cs="仿宋"/>
                <w:sz w:val="24"/>
                <w:szCs w:val="24"/>
              </w:rPr>
            </w:pPr>
            <w:r>
              <w:rPr>
                <w:rFonts w:hint="eastAsia" w:ascii="宋体" w:hAnsi="宋体" w:cs="仿宋"/>
                <w:sz w:val="24"/>
                <w:szCs w:val="24"/>
              </w:rPr>
              <w:t>2</w:t>
            </w:r>
          </w:p>
        </w:tc>
        <w:tc>
          <w:tcPr>
            <w:tcW w:w="1940" w:type="dxa"/>
            <w:noWrap w:val="0"/>
            <w:vAlign w:val="center"/>
          </w:tcPr>
          <w:p>
            <w:pPr>
              <w:jc w:val="center"/>
              <w:rPr>
                <w:rFonts w:hint="eastAsia" w:ascii="宋体" w:hAnsi="宋体"/>
                <w:spacing w:val="-10"/>
                <w:sz w:val="24"/>
                <w:szCs w:val="24"/>
              </w:rPr>
            </w:pPr>
          </w:p>
        </w:tc>
        <w:tc>
          <w:tcPr>
            <w:tcW w:w="1644" w:type="dxa"/>
            <w:noWrap w:val="0"/>
            <w:vAlign w:val="center"/>
          </w:tcPr>
          <w:p>
            <w:pPr>
              <w:jc w:val="center"/>
              <w:rPr>
                <w:rFonts w:hint="eastAsia" w:ascii="宋体" w:hAnsi="宋体"/>
                <w:sz w:val="24"/>
                <w:szCs w:val="24"/>
              </w:rPr>
            </w:pPr>
          </w:p>
        </w:tc>
        <w:tc>
          <w:tcPr>
            <w:tcW w:w="1248" w:type="dxa"/>
            <w:noWrap w:val="0"/>
            <w:vAlign w:val="center"/>
          </w:tcPr>
          <w:p>
            <w:pPr>
              <w:jc w:val="center"/>
              <w:rPr>
                <w:rFonts w:hint="eastAsia" w:ascii="宋体" w:hAnsi="宋体"/>
                <w:sz w:val="24"/>
                <w:szCs w:val="24"/>
              </w:rPr>
            </w:pPr>
          </w:p>
        </w:tc>
        <w:tc>
          <w:tcPr>
            <w:tcW w:w="1044" w:type="dxa"/>
            <w:noWrap w:val="0"/>
            <w:vAlign w:val="center"/>
          </w:tcPr>
          <w:p>
            <w:pPr>
              <w:jc w:val="right"/>
              <w:rPr>
                <w:rFonts w:hint="eastAsia" w:ascii="宋体" w:hAnsi="宋体"/>
                <w:sz w:val="24"/>
                <w:szCs w:val="24"/>
              </w:rPr>
            </w:pPr>
          </w:p>
        </w:tc>
        <w:tc>
          <w:tcPr>
            <w:tcW w:w="1480" w:type="dxa"/>
            <w:noWrap w:val="0"/>
            <w:vAlign w:val="center"/>
          </w:tcPr>
          <w:p>
            <w:pPr>
              <w:wordWrap w:val="0"/>
              <w:jc w:val="right"/>
              <w:rPr>
                <w:rFonts w:ascii="宋体" w:hAnsi="宋体" w:cs="宋体"/>
                <w:sz w:val="24"/>
                <w:szCs w:val="24"/>
              </w:rPr>
            </w:pPr>
          </w:p>
        </w:tc>
        <w:tc>
          <w:tcPr>
            <w:tcW w:w="1496" w:type="dxa"/>
            <w:noWrap w:val="0"/>
            <w:vAlign w:val="center"/>
          </w:tcPr>
          <w:p>
            <w:pPr>
              <w:jc w:val="righ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0" w:hRule="atLeast"/>
        </w:trPr>
        <w:tc>
          <w:tcPr>
            <w:tcW w:w="2649" w:type="dxa"/>
            <w:gridSpan w:val="2"/>
            <w:noWrap w:val="0"/>
            <w:vAlign w:val="center"/>
          </w:tcPr>
          <w:p>
            <w:pPr>
              <w:jc w:val="center"/>
              <w:rPr>
                <w:rFonts w:ascii="宋体" w:hAnsi="宋体" w:cs="仿宋"/>
                <w:kern w:val="0"/>
                <w:sz w:val="24"/>
                <w:szCs w:val="24"/>
              </w:rPr>
            </w:pPr>
            <w:r>
              <w:rPr>
                <w:rFonts w:hint="eastAsia" w:ascii="宋体" w:hAnsi="宋体" w:cs="仿宋"/>
                <w:kern w:val="0"/>
                <w:sz w:val="24"/>
                <w:szCs w:val="24"/>
              </w:rPr>
              <w:t>合计</w:t>
            </w:r>
          </w:p>
        </w:tc>
        <w:tc>
          <w:tcPr>
            <w:tcW w:w="1644" w:type="dxa"/>
            <w:noWrap w:val="0"/>
            <w:vAlign w:val="center"/>
          </w:tcPr>
          <w:p>
            <w:pPr>
              <w:jc w:val="center"/>
              <w:rPr>
                <w:rFonts w:hint="default" w:ascii="宋体" w:hAnsi="宋体" w:eastAsia="宋体" w:cs="仿宋"/>
                <w:kern w:val="0"/>
                <w:sz w:val="24"/>
                <w:szCs w:val="24"/>
                <w:lang w:val="en-US" w:eastAsia="zh-CN"/>
              </w:rPr>
            </w:pPr>
          </w:p>
        </w:tc>
        <w:tc>
          <w:tcPr>
            <w:tcW w:w="1248" w:type="dxa"/>
            <w:noWrap w:val="0"/>
            <w:vAlign w:val="center"/>
          </w:tcPr>
          <w:p>
            <w:pPr>
              <w:jc w:val="center"/>
              <w:rPr>
                <w:rFonts w:hint="eastAsia" w:ascii="宋体" w:hAnsi="宋体"/>
                <w:sz w:val="24"/>
                <w:szCs w:val="24"/>
              </w:rPr>
            </w:pPr>
          </w:p>
        </w:tc>
        <w:tc>
          <w:tcPr>
            <w:tcW w:w="1044" w:type="dxa"/>
            <w:noWrap w:val="0"/>
            <w:vAlign w:val="center"/>
          </w:tcPr>
          <w:p>
            <w:pPr>
              <w:jc w:val="right"/>
              <w:rPr>
                <w:rFonts w:hint="eastAsia" w:ascii="宋体" w:hAnsi="宋体" w:cs="宋体"/>
                <w:sz w:val="24"/>
                <w:szCs w:val="24"/>
              </w:rPr>
            </w:pPr>
          </w:p>
        </w:tc>
        <w:tc>
          <w:tcPr>
            <w:tcW w:w="1480" w:type="dxa"/>
            <w:noWrap w:val="0"/>
            <w:vAlign w:val="center"/>
          </w:tcPr>
          <w:p>
            <w:pPr>
              <w:wordWrap w:val="0"/>
              <w:jc w:val="right"/>
              <w:rPr>
                <w:rFonts w:hint="eastAsia" w:ascii="宋体" w:hAnsi="宋体" w:cs="宋体"/>
                <w:sz w:val="24"/>
                <w:szCs w:val="24"/>
              </w:rPr>
            </w:pPr>
          </w:p>
        </w:tc>
        <w:tc>
          <w:tcPr>
            <w:tcW w:w="1496" w:type="dxa"/>
            <w:noWrap w:val="0"/>
            <w:vAlign w:val="center"/>
          </w:tcPr>
          <w:p>
            <w:pPr>
              <w:jc w:val="right"/>
              <w:rPr>
                <w:rFonts w:hint="eastAsia" w:ascii="宋体" w:hAnsi="宋体" w:cs="宋体"/>
                <w:sz w:val="24"/>
                <w:szCs w:val="24"/>
              </w:rPr>
            </w:pPr>
          </w:p>
        </w:tc>
      </w:tr>
    </w:tbl>
    <w:p>
      <w:pPr>
        <w:spacing w:line="380" w:lineRule="exact"/>
        <w:ind w:firstLine="480"/>
        <w:rPr>
          <w:rFonts w:ascii="宋体" w:hAnsi="宋体" w:cs="仿宋"/>
          <w:szCs w:val="21"/>
        </w:rPr>
      </w:pPr>
      <w:r>
        <w:rPr>
          <w:rFonts w:hint="eastAsia" w:ascii="宋体" w:hAnsi="宋体" w:cs="仿宋"/>
          <w:szCs w:val="21"/>
        </w:rPr>
        <w:t>注：货物名称内容必须与</w:t>
      </w:r>
      <w:r>
        <w:rPr>
          <w:rFonts w:hint="eastAsia" w:ascii="宋体" w:hAnsi="宋体" w:cs="仿宋"/>
          <w:szCs w:val="21"/>
          <w:lang w:val="en-US" w:eastAsia="zh-CN"/>
        </w:rPr>
        <w:t>响应文件</w:t>
      </w:r>
      <w:r>
        <w:rPr>
          <w:rFonts w:hint="eastAsia" w:ascii="宋体" w:hAnsi="宋体" w:cs="仿宋"/>
          <w:szCs w:val="21"/>
        </w:rPr>
        <w:t>中货物名称内容一致。</w:t>
      </w:r>
    </w:p>
    <w:p>
      <w:pPr>
        <w:spacing w:line="380" w:lineRule="exact"/>
        <w:ind w:firstLine="482"/>
        <w:rPr>
          <w:rFonts w:ascii="宋体" w:hAnsi="宋体" w:cs="仿宋"/>
          <w:b/>
          <w:szCs w:val="21"/>
        </w:rPr>
      </w:pPr>
      <w:r>
        <w:rPr>
          <w:rFonts w:hint="eastAsia" w:ascii="宋体" w:hAnsi="宋体" w:cs="仿宋"/>
          <w:b/>
          <w:szCs w:val="21"/>
        </w:rPr>
        <w:t>二、合同金额</w:t>
      </w:r>
    </w:p>
    <w:p>
      <w:pPr>
        <w:pStyle w:val="6"/>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1.合同金额为（大写）：人民币</w:t>
      </w:r>
      <w:r>
        <w:rPr>
          <w:rFonts w:hint="eastAsia" w:ascii="宋体" w:hAnsi="宋体" w:eastAsia="宋体" w:cs="仿宋"/>
          <w:kern w:val="2"/>
          <w:sz w:val="21"/>
          <w:szCs w:val="21"/>
          <w:u w:val="single"/>
          <w:lang w:val="en-US" w:eastAsia="zh-CN" w:bidi="ar-SA"/>
        </w:rPr>
        <w:t xml:space="preserve">   </w:t>
      </w:r>
      <w:r>
        <w:rPr>
          <w:rFonts w:hint="eastAsia" w:ascii="宋体" w:hAnsi="宋体" w:eastAsia="宋体" w:cs="仿宋"/>
          <w:kern w:val="2"/>
          <w:sz w:val="21"/>
          <w:szCs w:val="21"/>
          <w:lang w:val="en-US" w:eastAsia="zh-CN" w:bidi="ar-SA"/>
        </w:rPr>
        <w:t>元整，（</w:t>
      </w:r>
      <w:r>
        <w:rPr>
          <w:rFonts w:hint="default" w:ascii="宋体" w:hAnsi="宋体" w:eastAsia="宋体" w:cs="仿宋"/>
          <w:kern w:val="2"/>
          <w:sz w:val="21"/>
          <w:szCs w:val="21"/>
          <w:lang w:val="en-US" w:eastAsia="zh-CN" w:bidi="ar-SA"/>
        </w:rPr>
        <w:t>¥</w:t>
      </w:r>
      <w:r>
        <w:rPr>
          <w:rFonts w:hint="eastAsia" w:ascii="宋体" w:hAnsi="宋体" w:eastAsia="宋体" w:cs="仿宋"/>
          <w:kern w:val="2"/>
          <w:sz w:val="21"/>
          <w:szCs w:val="21"/>
          <w:u w:val="single"/>
          <w:lang w:val="en-US" w:eastAsia="zh-CN" w:bidi="ar-SA"/>
        </w:rPr>
        <w:t xml:space="preserve">    </w:t>
      </w:r>
      <w:r>
        <w:rPr>
          <w:rFonts w:hint="eastAsia" w:ascii="宋体" w:hAnsi="宋体" w:eastAsia="宋体" w:cs="仿宋"/>
          <w:kern w:val="2"/>
          <w:sz w:val="21"/>
          <w:szCs w:val="21"/>
          <w:lang w:val="en-US" w:eastAsia="zh-CN" w:bidi="ar-SA"/>
        </w:rPr>
        <w:t>）。</w:t>
      </w:r>
    </w:p>
    <w:p>
      <w:pPr>
        <w:pStyle w:val="6"/>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2.合同总金额是设计、设备制造、包装、仓储、运输、安装、第三方检测验收、保修期与备品备件发生的所有含税费用以及合同实施过程中不可预见费用等，所有货物都必须由乙方专人送达，甲方不代收快递传送货物。设备拆箱、安装时乙方或产品制造商代表应在场。本合同执行期间合同总金额不变，甲方无须另向乙方支付其他任何费用。</w:t>
      </w:r>
    </w:p>
    <w:p>
      <w:pPr>
        <w:pStyle w:val="6"/>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3.如果单价和数量的乘积与总价不一致时，以单价为准并修正总价。（修正总价不得超过成交总价）</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hint="eastAsia" w:ascii="宋体" w:hAnsi="宋体" w:cs="仿宋"/>
          <w:b/>
          <w:szCs w:val="21"/>
        </w:rPr>
        <w:t>三、设备要求</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1.乙方所提供的货物为原制造商制造的全新的（</w:t>
      </w:r>
      <w:r>
        <w:rPr>
          <w:rFonts w:ascii="宋体" w:hAnsi="宋体" w:cs="仿宋"/>
          <w:szCs w:val="21"/>
        </w:rPr>
        <w:t>出厂日期距离合同签订之日或本项目开标之日不得超过</w:t>
      </w:r>
      <w:r>
        <w:rPr>
          <w:rFonts w:hint="eastAsia" w:ascii="宋体" w:hAnsi="宋体" w:cs="仿宋"/>
          <w:szCs w:val="21"/>
          <w:lang w:val="en-US" w:eastAsia="zh-CN"/>
        </w:rPr>
        <w:t>三个月</w:t>
      </w:r>
      <w:r>
        <w:rPr>
          <w:rFonts w:ascii="宋体" w:hAnsi="宋体" w:cs="仿宋"/>
          <w:szCs w:val="21"/>
        </w:rPr>
        <w:t>)</w:t>
      </w:r>
      <w:r>
        <w:rPr>
          <w:rFonts w:hint="eastAsia" w:ascii="宋体" w:hAnsi="宋体" w:cs="仿宋"/>
          <w:szCs w:val="21"/>
        </w:rPr>
        <w:t>、未曾使用过的产品，整机无侵权行为、表面无污染、洁净</w:t>
      </w:r>
      <w:r>
        <w:rPr>
          <w:rFonts w:ascii="宋体" w:hAnsi="宋体" w:cs="仿宋"/>
          <w:szCs w:val="21"/>
        </w:rPr>
        <w:t>完好</w:t>
      </w:r>
      <w:r>
        <w:rPr>
          <w:rFonts w:hint="eastAsia" w:ascii="宋体" w:hAnsi="宋体" w:cs="仿宋"/>
          <w:szCs w:val="21"/>
        </w:rPr>
        <w:t>、无划伤、无碰撞、无锈迹、无任何缺陷隐患，</w:t>
      </w:r>
      <w:r>
        <w:rPr>
          <w:rFonts w:ascii="宋体" w:hAnsi="宋体" w:cs="仿宋"/>
          <w:szCs w:val="21"/>
        </w:rPr>
        <w:t>包装外观完好</w:t>
      </w:r>
      <w:r>
        <w:rPr>
          <w:rFonts w:hint="eastAsia" w:ascii="宋体" w:hAnsi="宋体" w:cs="仿宋"/>
          <w:szCs w:val="21"/>
        </w:rPr>
        <w:t>、</w:t>
      </w:r>
      <w:r>
        <w:rPr>
          <w:rFonts w:ascii="宋体" w:hAnsi="宋体" w:cs="仿宋"/>
          <w:szCs w:val="21"/>
        </w:rPr>
        <w:t>无破损</w:t>
      </w:r>
      <w:r>
        <w:rPr>
          <w:rFonts w:hint="eastAsia" w:ascii="宋体" w:hAnsi="宋体" w:cs="仿宋"/>
          <w:szCs w:val="21"/>
        </w:rPr>
        <w:t>，并按货物制造商的正规渠道订货与进货，在中国境内可依常规安全合法使用。</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2.交付验收标准依次序对照适用标准为：①符合中华人民共和国国家安全质量标准、环保标准或行业标准；②符合采购文件和响应承诺中甲方认可的合理最佳配置、参数及各项要求；③货物来源国官方标准。</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3.乙方保证合同项下提供的货物不侵犯任何第三方的专利、商标或版权。否则，乙方须承担对第三方的专利或版权的侵权责任并承担因此而发生的所有费用。</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4.</w:t>
      </w:r>
      <w:r>
        <w:rPr>
          <w:rFonts w:hint="eastAsia" w:ascii="宋体" w:hAnsi="宋体" w:cs="仿宋"/>
          <w:szCs w:val="21"/>
          <w:lang w:val="en-US" w:eastAsia="zh-CN"/>
        </w:rPr>
        <w:t>如属</w:t>
      </w:r>
      <w:r>
        <w:rPr>
          <w:rFonts w:hint="eastAsia" w:ascii="宋体" w:hAnsi="宋体" w:cs="仿宋"/>
          <w:szCs w:val="21"/>
        </w:rPr>
        <w:t>进口产品必须具备原产地证明和商检局的检验证明及合法进货渠道证明。</w:t>
      </w:r>
    </w:p>
    <w:p>
      <w:pPr>
        <w:keepNext w:val="0"/>
        <w:keepLines w:val="0"/>
        <w:pageBreakBefore w:val="0"/>
        <w:widowControl w:val="0"/>
        <w:tabs>
          <w:tab w:val="left" w:pos="735"/>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5</w:t>
      </w:r>
      <w:r>
        <w:rPr>
          <w:rFonts w:hint="eastAsia" w:ascii="宋体" w:hAnsi="宋体" w:cs="仿宋"/>
          <w:szCs w:val="21"/>
        </w:rPr>
        <w:t>.货物为原制造商未启封全新包装，具出厂合格证，序列号、包装箱号与出厂批号一致，并可追索查阅。</w:t>
      </w:r>
    </w:p>
    <w:p>
      <w:pPr>
        <w:keepNext w:val="0"/>
        <w:keepLines w:val="0"/>
        <w:pageBreakBefore w:val="0"/>
        <w:widowControl w:val="0"/>
        <w:tabs>
          <w:tab w:val="left" w:pos="360"/>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6</w:t>
      </w:r>
      <w:r>
        <w:rPr>
          <w:rFonts w:hint="eastAsia" w:ascii="宋体" w:hAnsi="宋体" w:cs="仿宋"/>
          <w:szCs w:val="21"/>
        </w:rPr>
        <w:t>.乙方必须在供货同时向甲方提供所有有关本合同执行的技术文件。如果项目必需配带</w:t>
      </w:r>
      <w:r>
        <w:rPr>
          <w:rFonts w:ascii="宋体" w:hAnsi="宋体" w:cs="仿宋"/>
          <w:szCs w:val="21"/>
        </w:rPr>
        <w:t>的部件、配件</w:t>
      </w:r>
      <w:r>
        <w:rPr>
          <w:rFonts w:hint="eastAsia" w:ascii="宋体" w:hAnsi="宋体" w:cs="仿宋"/>
          <w:szCs w:val="21"/>
        </w:rPr>
        <w:t>、</w:t>
      </w:r>
      <w:r>
        <w:rPr>
          <w:rFonts w:ascii="宋体" w:hAnsi="宋体" w:cs="仿宋"/>
          <w:szCs w:val="21"/>
        </w:rPr>
        <w:t>安装材料及技术文件等</w:t>
      </w:r>
      <w:r>
        <w:rPr>
          <w:rFonts w:hint="eastAsia" w:ascii="宋体" w:hAnsi="宋体" w:cs="仿宋"/>
          <w:szCs w:val="21"/>
        </w:rPr>
        <w:t>但合同又未作规定或</w:t>
      </w:r>
      <w:r>
        <w:rPr>
          <w:rFonts w:ascii="宋体" w:hAnsi="宋体" w:cs="仿宋"/>
          <w:szCs w:val="21"/>
        </w:rPr>
        <w:t>列出的</w:t>
      </w:r>
      <w:r>
        <w:rPr>
          <w:rFonts w:hint="eastAsia" w:ascii="宋体" w:hAnsi="宋体" w:cs="仿宋"/>
          <w:szCs w:val="21"/>
        </w:rPr>
        <w:t>而乙方能提供的技术文件，乙方有责任及时向甲方提供。技术文件不限于是手册、图纸、保修手册、有关单证资料及配备件、随机工具、</w:t>
      </w:r>
      <w:r>
        <w:rPr>
          <w:rFonts w:ascii="宋体" w:hAnsi="宋体" w:cs="仿宋"/>
          <w:szCs w:val="21"/>
        </w:rPr>
        <w:t>维修密码、测试密码</w:t>
      </w:r>
      <w:r>
        <w:rPr>
          <w:rFonts w:hint="eastAsia" w:ascii="宋体" w:hAnsi="宋体" w:cs="仿宋"/>
          <w:szCs w:val="21"/>
        </w:rPr>
        <w:t>或其他形式的文件资料。使用操作及安全须知等重要资料应附有中文说明。</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hint="eastAsia" w:ascii="宋体" w:hAnsi="宋体" w:cs="仿宋"/>
          <w:b/>
          <w:szCs w:val="21"/>
        </w:rPr>
        <w:t>四、货物保险、交货期、交货方式及交货地点</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仿宋"/>
          <w:szCs w:val="21"/>
        </w:rPr>
        <w:t>1.保险要求：供货、运输、装卸、调试及验收等过程中的一切安全及保险等事项由乙方自行负责。</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仿宋"/>
          <w:szCs w:val="21"/>
        </w:rPr>
        <w:t>2.设备在交付甲方使用前，应采取措施进行成品保护，保护不力造成损失的，由乙方负责赔偿。</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3.乙方应对本合同项下其承担的全部工作实施有效管理，以确保实施进度符合以下的要求：签订合同后，由甲方通知乙方发货之日起</w:t>
      </w:r>
      <w:r>
        <w:rPr>
          <w:rFonts w:hint="eastAsia" w:ascii="宋体" w:hAnsi="宋体" w:cs="仿宋"/>
          <w:szCs w:val="21"/>
          <w:lang w:val="en-US" w:eastAsia="zh-CN"/>
        </w:rPr>
        <w:t>30个</w:t>
      </w:r>
      <w:r>
        <w:rPr>
          <w:rFonts w:hint="eastAsia" w:ascii="宋体" w:hAnsi="宋体" w:cs="仿宋"/>
          <w:szCs w:val="21"/>
        </w:rPr>
        <w:t>日历日内安装调试完成并交付甲方使用。</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仿宋"/>
          <w:szCs w:val="21"/>
        </w:rPr>
        <w:t>4.交货/施工地点：甲方指定交货地点。</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5.设备到指定交货点之后，甲方只提供设备库存场所，乙方需做好防盗措施和风雨保护措施，设备的日常保管由乙方负责。</w:t>
      </w:r>
    </w:p>
    <w:p>
      <w:pPr>
        <w:keepNext w:val="0"/>
        <w:keepLines w:val="0"/>
        <w:pageBreakBefore w:val="0"/>
        <w:widowControl w:val="0"/>
        <w:kinsoku/>
        <w:wordWrap/>
        <w:overflowPunct/>
        <w:topLinePunct w:val="0"/>
        <w:autoSpaceDE/>
        <w:autoSpaceDN/>
        <w:bidi w:val="0"/>
        <w:adjustRightInd/>
        <w:snapToGrid/>
        <w:spacing w:line="420" w:lineRule="exact"/>
        <w:ind w:left="631" w:leftChars="200" w:hanging="211" w:hangingChars="100"/>
        <w:textAlignment w:val="auto"/>
        <w:rPr>
          <w:rFonts w:ascii="宋体" w:hAnsi="宋体" w:cs="仿宋"/>
          <w:szCs w:val="21"/>
        </w:rPr>
      </w:pPr>
      <w:r>
        <w:rPr>
          <w:rFonts w:hint="eastAsia" w:ascii="宋体" w:hAnsi="宋体" w:cs="仿宋"/>
          <w:b/>
          <w:szCs w:val="21"/>
        </w:rPr>
        <w:t>五、付款方式</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bCs/>
          <w:szCs w:val="21"/>
        </w:rPr>
      </w:pPr>
      <w:r>
        <w:rPr>
          <w:rFonts w:hint="eastAsia" w:ascii="宋体" w:hAnsi="宋体" w:cs="仿宋"/>
          <w:bCs/>
          <w:szCs w:val="21"/>
        </w:rPr>
        <w:t>1</w:t>
      </w:r>
      <w:r>
        <w:rPr>
          <w:rFonts w:ascii="宋体" w:hAnsi="宋体" w:cs="仿宋"/>
          <w:bCs/>
          <w:szCs w:val="21"/>
        </w:rPr>
        <w:t>.</w:t>
      </w:r>
      <w:r>
        <w:rPr>
          <w:rFonts w:hint="eastAsia" w:ascii="宋体" w:hAnsi="宋体" w:cs="仿宋"/>
          <w:bCs/>
          <w:szCs w:val="21"/>
        </w:rPr>
        <w:t>本项目确认内部审批完成和本项目预算资金到位前提下，按以下方式支付款项。</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bCs/>
          <w:szCs w:val="21"/>
        </w:rPr>
      </w:pPr>
      <w:r>
        <w:rPr>
          <w:rFonts w:ascii="宋体" w:hAnsi="宋体" w:cs="仿宋"/>
          <w:bCs/>
          <w:szCs w:val="21"/>
        </w:rPr>
        <w:t>2.</w:t>
      </w:r>
      <w:r>
        <w:rPr>
          <w:rFonts w:hint="eastAsia" w:ascii="宋体" w:hAnsi="宋体" w:cs="仿宋"/>
          <w:bCs/>
          <w:szCs w:val="21"/>
        </w:rPr>
        <w:t>设备和软件系统安装调试完成，交付使用并验收合格后，甲方收到乙方开具有效</w:t>
      </w:r>
      <w:r>
        <w:rPr>
          <w:rFonts w:hint="eastAsia" w:ascii="宋体" w:hAnsi="宋体" w:cs="仿宋"/>
          <w:bCs/>
          <w:szCs w:val="21"/>
          <w:lang w:val="en-US" w:eastAsia="zh-CN"/>
        </w:rPr>
        <w:t>等额</w:t>
      </w:r>
      <w:r>
        <w:rPr>
          <w:rFonts w:hint="eastAsia" w:ascii="宋体" w:hAnsi="宋体" w:cs="仿宋"/>
          <w:bCs/>
          <w:szCs w:val="21"/>
        </w:rPr>
        <w:t>发票及办理验收入库手续和办理汇款手续之日起</w:t>
      </w:r>
      <w:r>
        <w:rPr>
          <w:rFonts w:hint="eastAsia" w:ascii="宋体" w:hAnsi="宋体" w:cs="仿宋"/>
          <w:bCs/>
          <w:szCs w:val="21"/>
          <w:lang w:val="en-US" w:eastAsia="zh-CN"/>
        </w:rPr>
        <w:t>30个</w:t>
      </w:r>
      <w:r>
        <w:rPr>
          <w:rFonts w:hint="eastAsia" w:ascii="宋体" w:hAnsi="宋体" w:cs="仿宋"/>
          <w:bCs/>
          <w:szCs w:val="21"/>
        </w:rPr>
        <w:t>日历日内向乙方支付1</w:t>
      </w:r>
      <w:r>
        <w:rPr>
          <w:rFonts w:ascii="宋体" w:hAnsi="宋体" w:cs="仿宋"/>
          <w:bCs/>
          <w:szCs w:val="21"/>
        </w:rPr>
        <w:t>00</w:t>
      </w:r>
      <w:r>
        <w:rPr>
          <w:rFonts w:hint="eastAsia" w:ascii="宋体" w:hAnsi="宋体" w:cs="仿宋"/>
          <w:bCs/>
          <w:szCs w:val="21"/>
        </w:rPr>
        <w:t>%</w:t>
      </w:r>
      <w:r>
        <w:rPr>
          <w:rFonts w:hint="eastAsia" w:ascii="宋体" w:hAnsi="宋体" w:cs="仿宋"/>
          <w:bCs/>
          <w:szCs w:val="21"/>
          <w:lang w:val="en-US" w:eastAsia="zh-CN"/>
        </w:rPr>
        <w:t>货款</w:t>
      </w:r>
      <w:r>
        <w:rPr>
          <w:rFonts w:hint="eastAsia" w:ascii="宋体" w:hAnsi="宋体" w:cs="仿宋"/>
          <w:bCs/>
          <w:szCs w:val="21"/>
        </w:rPr>
        <w:t>。</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hint="eastAsia" w:ascii="宋体" w:hAnsi="宋体" w:cs="仿宋"/>
          <w:bCs/>
          <w:szCs w:val="21"/>
        </w:rPr>
      </w:pPr>
      <w:r>
        <w:rPr>
          <w:rFonts w:hint="eastAsia" w:ascii="宋体" w:hAnsi="宋体" w:cs="仿宋"/>
          <w:bCs/>
          <w:szCs w:val="21"/>
        </w:rPr>
        <w:t>3</w:t>
      </w:r>
      <w:r>
        <w:rPr>
          <w:rFonts w:ascii="宋体" w:hAnsi="宋体" w:cs="仿宋"/>
          <w:bCs/>
          <w:szCs w:val="21"/>
        </w:rPr>
        <w:t>.</w:t>
      </w:r>
      <w:r>
        <w:rPr>
          <w:rFonts w:hint="eastAsia" w:ascii="宋体" w:hAnsi="宋体" w:cs="仿宋"/>
          <w:bCs/>
          <w:szCs w:val="21"/>
        </w:rPr>
        <w:t>甲方在前款规定的付款时间为向支付部门提出办理支付申请手续的时间（不含各部门审核的时间），在规定时间内提出入库和支付申请手续后即视为甲方已经按期支付。</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hint="eastAsia" w:ascii="宋体" w:hAnsi="宋体" w:cs="仿宋"/>
          <w:b/>
          <w:szCs w:val="21"/>
        </w:rPr>
        <w:t>六、质保期及售后服务要求</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1.</w:t>
      </w:r>
      <w:r>
        <w:rPr>
          <w:rFonts w:hint="eastAsia" w:ascii="宋体" w:hAnsi="宋体" w:cs="仿宋"/>
          <w:szCs w:val="21"/>
          <w:lang w:val="en-US" w:eastAsia="zh-CN"/>
        </w:rPr>
        <w:t>本合同</w:t>
      </w:r>
      <w:r>
        <w:rPr>
          <w:rFonts w:hint="eastAsia" w:ascii="宋体" w:hAnsi="宋体" w:cs="仿宋"/>
          <w:szCs w:val="21"/>
        </w:rPr>
        <w:t>所提供的所有设备提供原厂整机质保期</w:t>
      </w:r>
      <w:r>
        <w:rPr>
          <w:rFonts w:hint="eastAsia" w:ascii="宋体" w:hAnsi="宋体" w:cs="仿宋"/>
          <w:szCs w:val="21"/>
          <w:lang w:val="en-US" w:eastAsia="zh-CN"/>
        </w:rPr>
        <w:t>为</w:t>
      </w:r>
      <w:r>
        <w:rPr>
          <w:rFonts w:hint="eastAsia" w:ascii="宋体" w:hAnsi="宋体" w:cs="仿宋"/>
          <w:szCs w:val="21"/>
          <w:u w:val="single"/>
          <w:lang w:val="en-US" w:eastAsia="zh-CN"/>
        </w:rPr>
        <w:t xml:space="preserve">   </w:t>
      </w:r>
      <w:r>
        <w:rPr>
          <w:rFonts w:hint="eastAsia" w:ascii="宋体" w:hAnsi="宋体" w:cs="仿宋"/>
          <w:szCs w:val="21"/>
          <w:lang w:val="en-US" w:eastAsia="zh-CN"/>
        </w:rPr>
        <w:t>年（含第三方产品），</w:t>
      </w:r>
      <w:r>
        <w:rPr>
          <w:rFonts w:hint="eastAsia" w:ascii="宋体" w:hAnsi="宋体" w:cs="仿宋"/>
          <w:szCs w:val="21"/>
        </w:rPr>
        <w:t>质保期从双方签字确认验收之日起</w:t>
      </w:r>
      <w:r>
        <w:rPr>
          <w:rFonts w:hint="eastAsia" w:ascii="宋体" w:hAnsi="宋体" w:cs="仿宋"/>
          <w:szCs w:val="21"/>
          <w:lang w:val="en-US" w:eastAsia="zh-CN"/>
        </w:rPr>
        <w:t>计算</w:t>
      </w:r>
      <w:r>
        <w:rPr>
          <w:rFonts w:hint="eastAsia" w:ascii="宋体" w:hAnsi="宋体" w:cs="仿宋"/>
          <w:szCs w:val="21"/>
        </w:rPr>
        <w:t>，若</w:t>
      </w:r>
      <w:r>
        <w:rPr>
          <w:rFonts w:ascii="宋体" w:hAnsi="宋体" w:cs="仿宋"/>
          <w:szCs w:val="21"/>
        </w:rPr>
        <w:t>国家</w:t>
      </w:r>
      <w:r>
        <w:rPr>
          <w:rFonts w:hint="eastAsia" w:ascii="宋体" w:hAnsi="宋体" w:cs="仿宋"/>
          <w:szCs w:val="21"/>
        </w:rPr>
        <w:t>、</w:t>
      </w:r>
      <w:r>
        <w:rPr>
          <w:rFonts w:ascii="宋体" w:hAnsi="宋体" w:cs="仿宋"/>
          <w:szCs w:val="21"/>
        </w:rPr>
        <w:t>行业标准</w:t>
      </w:r>
      <w:r>
        <w:rPr>
          <w:rFonts w:hint="eastAsia" w:ascii="宋体" w:hAnsi="宋体" w:cs="仿宋"/>
          <w:szCs w:val="21"/>
        </w:rPr>
        <w:t>或</w:t>
      </w:r>
      <w:r>
        <w:rPr>
          <w:rFonts w:hint="eastAsia" w:ascii="宋体" w:hAnsi="宋体"/>
          <w:szCs w:val="21"/>
        </w:rPr>
        <w:t>售后承诺函保修期限有更长的以国家</w:t>
      </w:r>
      <w:r>
        <w:rPr>
          <w:rFonts w:ascii="宋体" w:hAnsi="宋体"/>
          <w:szCs w:val="21"/>
        </w:rPr>
        <w:t>、行业标准或</w:t>
      </w:r>
      <w:r>
        <w:rPr>
          <w:rFonts w:hint="eastAsia" w:ascii="宋体" w:hAnsi="宋体"/>
          <w:szCs w:val="21"/>
        </w:rPr>
        <w:t>承诺函的为准</w:t>
      </w:r>
      <w:r>
        <w:rPr>
          <w:rFonts w:hint="eastAsia" w:ascii="宋体" w:hAnsi="宋体" w:cs="仿宋"/>
          <w:szCs w:val="21"/>
        </w:rPr>
        <w:t>，保修费用列入“售后服务报价”中并计入总价；质保期内乙方对所供货物实行包修、包换、包退、包含维护保养，更换同种品牌不低于原规格型号的新部件和软件升级，不再向甲方收取任何费用。期满后需提供终身(有偿)维修保养服务，若有零部件出现故障，经权威部门鉴定属于寿命异常问题（明显短于该零部件正常寿命）时，则由乙方负责免费更换及维修。</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2.质保期内，如设备出现故障因乙方未能做到本合同的服务承诺而造成短期停用时，甲方可采取必要的补救措施，但其风险和费用由乙方承担，甲方根据合同规定对乙方行使的其它权力不受影响。由于乙方的保证服务不到位，则质保期和免费维修期相应顺延，延误一天按三天补偿。如停用时间累计超过1</w:t>
      </w:r>
      <w:r>
        <w:rPr>
          <w:rFonts w:ascii="宋体" w:hAnsi="宋体" w:cs="仿宋"/>
          <w:szCs w:val="21"/>
        </w:rPr>
        <w:t>0</w:t>
      </w:r>
      <w:r>
        <w:rPr>
          <w:rFonts w:hint="eastAsia" w:ascii="宋体" w:hAnsi="宋体" w:cs="仿宋"/>
          <w:szCs w:val="21"/>
        </w:rPr>
        <w:t>个日历日，甲方有权单方面解除本合同，并有权追究乙方责任。</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3.在</w:t>
      </w:r>
      <w:r>
        <w:rPr>
          <w:rFonts w:ascii="宋体" w:hAnsi="宋体" w:cs="仿宋"/>
          <w:szCs w:val="21"/>
        </w:rPr>
        <w:t>质保期内</w:t>
      </w:r>
      <w:r>
        <w:rPr>
          <w:rFonts w:hint="eastAsia" w:ascii="宋体" w:hAnsi="宋体" w:cs="仿宋"/>
          <w:szCs w:val="21"/>
        </w:rPr>
        <w:t>对甲方的服务通知，乙方在接报后</w:t>
      </w:r>
      <w:r>
        <w:rPr>
          <w:rFonts w:hint="eastAsia" w:ascii="宋体" w:hAnsi="宋体" w:cs="仿宋"/>
          <w:szCs w:val="21"/>
          <w:lang w:val="en-US" w:eastAsia="zh-CN"/>
        </w:rPr>
        <w:t>2</w:t>
      </w:r>
      <w:r>
        <w:rPr>
          <w:rFonts w:hint="eastAsia" w:ascii="宋体" w:hAnsi="宋体" w:cs="仿宋"/>
          <w:szCs w:val="21"/>
        </w:rPr>
        <w:t>小时内响应，</w:t>
      </w:r>
      <w:r>
        <w:rPr>
          <w:rFonts w:hint="eastAsia" w:ascii="宋体" w:hAnsi="宋体" w:cs="仿宋"/>
          <w:szCs w:val="21"/>
          <w:u w:val="single"/>
          <w:lang w:val="en-US" w:eastAsia="zh-CN"/>
        </w:rPr>
        <w:t>24</w:t>
      </w:r>
      <w:r>
        <w:rPr>
          <w:rFonts w:hint="eastAsia" w:ascii="宋体" w:hAnsi="宋体" w:cs="仿宋"/>
          <w:szCs w:val="21"/>
        </w:rPr>
        <w:t>小时内到达现场，</w:t>
      </w:r>
      <w:r>
        <w:rPr>
          <w:rFonts w:hint="eastAsia" w:ascii="宋体" w:hAnsi="宋体" w:cs="仿宋"/>
          <w:szCs w:val="21"/>
          <w:u w:val="single"/>
          <w:lang w:val="en-US" w:eastAsia="zh-CN"/>
        </w:rPr>
        <w:t>48</w:t>
      </w:r>
      <w:r>
        <w:rPr>
          <w:rFonts w:hint="eastAsia" w:ascii="宋体" w:hAnsi="宋体" w:cs="仿宋"/>
          <w:szCs w:val="21"/>
        </w:rPr>
        <w:t>小时内处理完毕，并制作到现场处理完毕后的工作报告，工作报告一式二份，由双方签字或盖章。如果设备的故障在检修</w:t>
      </w:r>
      <w:r>
        <w:rPr>
          <w:rFonts w:hint="eastAsia" w:ascii="宋体" w:hAnsi="宋体" w:cs="仿宋"/>
          <w:szCs w:val="21"/>
          <w:lang w:val="en-US" w:eastAsia="zh-CN"/>
        </w:rPr>
        <w:t>48</w:t>
      </w:r>
      <w:r>
        <w:rPr>
          <w:rFonts w:hint="eastAsia" w:ascii="宋体" w:hAnsi="宋体" w:cs="仿宋"/>
          <w:szCs w:val="21"/>
        </w:rPr>
        <w:t>小时后</w:t>
      </w:r>
      <w:bookmarkStart w:id="5" w:name="_Hlk40424039"/>
      <w:r>
        <w:rPr>
          <w:rFonts w:hint="eastAsia" w:ascii="宋体" w:hAnsi="宋体" w:cs="仿宋"/>
          <w:szCs w:val="21"/>
        </w:rPr>
        <w:t>仍无法排除</w:t>
      </w:r>
      <w:bookmarkEnd w:id="5"/>
      <w:r>
        <w:rPr>
          <w:rFonts w:hint="eastAsia" w:ascii="宋体" w:hAnsi="宋体" w:cs="仿宋"/>
          <w:szCs w:val="21"/>
        </w:rPr>
        <w:t>，乙方提供不低于故障设备规格、型号、性能的备用设备供甲方代用，直至故障设备修复，如果需要更换配件的，更换的配件跟被更换的品牌、类型相一致或者是同类更高档次的替代品，后者需征得甲方管理人员同意</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仿宋"/>
          <w:szCs w:val="21"/>
        </w:rPr>
        <w:t>4.在质保期内，若乙方不在规定的时间内响应并提供服务，每逾期一天，应向甲方支付合同金额3‰的违约金。如货物同一故障经乙方3次维修仍不能达到合同约定的质量标准，甲方有权退货，并视作乙方不能交付货物而须支付违约赔偿金给甲方，甲方还可依法追究乙方的违约责任。</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仿宋"/>
          <w:szCs w:val="21"/>
        </w:rPr>
        <w:t>5.设备免费安装调试，安装完成之日起7个日历日内免费对甲方的操作人员和维护人员就仪器设备的维护、使用及开发等方面进行现场培训，使甲方受训人员掌握原理、操作、维修保养技术，直至用户能熟练操作为止。</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仿宋"/>
          <w:szCs w:val="21"/>
        </w:rPr>
        <w:t>6.质保期满后，若甲方要求，乙方应（参考当时的市场价格）按优惠价格与甲方签订定期维修保养合同及提供甲方所需零配件。在备件停止生产的情况下，乙方应事先将要停止生产的计划通知甲方，使甲方有足够的时间采购所需备件；在备件停止生产后，乙方应免费向甲方提供备件的图纸、资料。</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仿宋"/>
          <w:szCs w:val="21"/>
        </w:rPr>
        <w:t>7.乙方须指派专人负责与甲方联系售后服务事宜。</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hint="eastAsia" w:ascii="宋体" w:hAnsi="宋体" w:cs="仿宋"/>
          <w:b/>
          <w:szCs w:val="21"/>
        </w:rPr>
        <w:t>七、安装与调试</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1.乙方（或产品制造商）应在签订合同之日起</w:t>
      </w:r>
      <w:r>
        <w:rPr>
          <w:rFonts w:hint="eastAsia" w:ascii="宋体" w:hAnsi="宋体" w:cs="仿宋"/>
          <w:szCs w:val="21"/>
          <w:lang w:val="en-US" w:eastAsia="zh-CN"/>
        </w:rPr>
        <w:t>5</w:t>
      </w:r>
      <w:r>
        <w:rPr>
          <w:rFonts w:hint="eastAsia" w:ascii="宋体" w:hAnsi="宋体" w:cs="仿宋"/>
          <w:szCs w:val="21"/>
        </w:rPr>
        <w:t>个日历日内向</w:t>
      </w:r>
      <w:r>
        <w:rPr>
          <w:rFonts w:hint="eastAsia" w:ascii="宋体" w:hAnsi="宋体" w:cs="仿宋"/>
          <w:szCs w:val="21"/>
          <w:lang w:val="en-US" w:eastAsia="zh-CN"/>
        </w:rPr>
        <w:t>乙方</w:t>
      </w:r>
      <w:r>
        <w:rPr>
          <w:rFonts w:hint="eastAsia" w:ascii="宋体" w:hAnsi="宋体" w:cs="仿宋"/>
          <w:szCs w:val="21"/>
        </w:rPr>
        <w:t>提出产品安装、调试应准备的条件。设备到货后，应派出有经验的工程技术人员到现场进行安装，甲方给予相应的配合。</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2.乙方（或产品制造商）根据现场情况、采购文件的要求和报价文件的承诺及有关国家技术标准、规范进行安装并调试至正常运行的最佳状态。</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3.合同货物安装调试完成并移交所有资料文档后5个工作日内进行初步验收，需要经广东省合法的第三方检测机构检测，则按照国家标准检测验收，</w:t>
      </w:r>
      <w:r>
        <w:rPr>
          <w:rFonts w:ascii="宋体" w:hAnsi="宋体" w:cs="仿宋"/>
          <w:szCs w:val="21"/>
        </w:rPr>
        <w:t>相关费用</w:t>
      </w:r>
      <w:r>
        <w:rPr>
          <w:rFonts w:hint="eastAsia" w:ascii="宋体" w:hAnsi="宋体" w:cs="仿宋"/>
          <w:szCs w:val="21"/>
        </w:rPr>
        <w:t>由</w:t>
      </w:r>
      <w:r>
        <w:rPr>
          <w:rFonts w:ascii="宋体" w:hAnsi="宋体" w:cs="仿宋"/>
          <w:szCs w:val="21"/>
        </w:rPr>
        <w:t>乙方</w:t>
      </w:r>
      <w:r>
        <w:rPr>
          <w:rFonts w:hint="eastAsia" w:ascii="宋体" w:hAnsi="宋体" w:cs="仿宋"/>
          <w:szCs w:val="21"/>
        </w:rPr>
        <w:t>承担。</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4.验收应按国家有关的规定、规范进行。验收时如发现所交付的货物有短缺、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5.如果合同货物运输和安装调试过程中因事故造成货物短缺、损坏，乙方应及时安排补充</w:t>
      </w:r>
      <w:r>
        <w:rPr>
          <w:rFonts w:ascii="宋体" w:hAnsi="宋体" w:cs="仿宋"/>
          <w:szCs w:val="21"/>
        </w:rPr>
        <w:t>及安装</w:t>
      </w:r>
      <w:r>
        <w:rPr>
          <w:rFonts w:hint="eastAsia" w:ascii="宋体" w:hAnsi="宋体" w:cs="仿宋"/>
          <w:szCs w:val="21"/>
        </w:rPr>
        <w:t>，以保证合同货物安装调试的成功完成。换货的相关费用由乙方承担。</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6.待设备安装、调试完成正常运行并验收合格，双方按合同清单清点货物并交接转移后，此时起设备的毁损、丢失的风险才由甲方承担。</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仿宋"/>
          <w:szCs w:val="21"/>
        </w:rPr>
        <w:t>7.</w:t>
      </w:r>
      <w:r>
        <w:rPr>
          <w:rFonts w:hint="eastAsia" w:ascii="宋体" w:hAnsi="宋体"/>
          <w:szCs w:val="21"/>
        </w:rPr>
        <w:t>在安装实施过程中，如线材、线槽等材料的数量不满足实际安装需求的，乙方须负责提供与</w:t>
      </w:r>
      <w:r>
        <w:rPr>
          <w:rFonts w:hint="eastAsia" w:ascii="宋体" w:hAnsi="宋体"/>
          <w:szCs w:val="21"/>
          <w:lang w:val="en-US" w:eastAsia="zh-CN"/>
        </w:rPr>
        <w:t>采购文件</w:t>
      </w:r>
      <w:r>
        <w:rPr>
          <w:rFonts w:hint="eastAsia" w:ascii="宋体" w:hAnsi="宋体"/>
          <w:szCs w:val="21"/>
        </w:rPr>
        <w:t>相</w:t>
      </w:r>
      <w:r>
        <w:rPr>
          <w:rFonts w:hint="eastAsia" w:ascii="宋体" w:hAnsi="宋体"/>
          <w:szCs w:val="21"/>
          <w:lang w:val="en-US" w:eastAsia="zh-CN"/>
        </w:rPr>
        <w:t>仿</w:t>
      </w:r>
      <w:r>
        <w:rPr>
          <w:rFonts w:hint="eastAsia" w:ascii="宋体" w:hAnsi="宋体"/>
          <w:szCs w:val="21"/>
        </w:rPr>
        <w:t>的线材、线槽等材料，乙方应在</w:t>
      </w:r>
      <w:r>
        <w:rPr>
          <w:rFonts w:hint="eastAsia" w:ascii="宋体" w:hAnsi="宋体"/>
          <w:szCs w:val="21"/>
          <w:lang w:val="en-US" w:eastAsia="zh-CN"/>
        </w:rPr>
        <w:t>甲方</w:t>
      </w:r>
      <w:r>
        <w:rPr>
          <w:rFonts w:hint="eastAsia" w:ascii="宋体" w:hAnsi="宋体"/>
          <w:szCs w:val="21"/>
        </w:rPr>
        <w:t>的基础上自行估算布线材料及布线辅助材料的需求量。</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仿宋"/>
          <w:szCs w:val="21"/>
        </w:rPr>
      </w:pPr>
      <w:r>
        <w:rPr>
          <w:rFonts w:hint="eastAsia" w:ascii="宋体" w:hAnsi="宋体" w:cs="仿宋"/>
          <w:szCs w:val="21"/>
        </w:rPr>
        <w:t>8.任何时候，乙方不能免除因项目设计和货物本身的缺陷所应负的责任，乙方有义务提供替代性设计方案以及设备型</w:t>
      </w:r>
      <w:r>
        <w:rPr>
          <w:rFonts w:hint="eastAsia" w:ascii="宋体" w:hAnsi="宋体" w:cs="仿宋"/>
          <w:szCs w:val="21"/>
          <w:lang w:val="en-US" w:eastAsia="zh-CN"/>
        </w:rPr>
        <w:t>号</w:t>
      </w:r>
      <w:r>
        <w:rPr>
          <w:rFonts w:hint="eastAsia" w:ascii="宋体" w:hAnsi="宋体" w:cs="仿宋"/>
          <w:szCs w:val="21"/>
        </w:rPr>
        <w:t>的比较方案供甲方考虑，并在双方约定期限内做出整改。替代性方案的功能应达到或超过</w:t>
      </w:r>
      <w:r>
        <w:rPr>
          <w:rFonts w:hint="eastAsia" w:ascii="宋体" w:hAnsi="宋体" w:cs="仿宋"/>
          <w:szCs w:val="21"/>
          <w:lang w:val="en-US" w:eastAsia="zh-CN"/>
        </w:rPr>
        <w:t>采购</w:t>
      </w:r>
      <w:r>
        <w:rPr>
          <w:rFonts w:hint="eastAsia" w:ascii="宋体" w:hAnsi="宋体" w:cs="仿宋"/>
          <w:szCs w:val="21"/>
        </w:rPr>
        <w:t>文件的要求，其价格必须低于主投标价。</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szCs w:val="21"/>
        </w:rPr>
      </w:pPr>
      <w:r>
        <w:rPr>
          <w:rFonts w:hint="eastAsia" w:ascii="宋体" w:hAnsi="宋体" w:cs="仿宋"/>
          <w:szCs w:val="21"/>
        </w:rPr>
        <w:t>9.如乙方无法提出替代方案，甲方有权自行组织相关单位设计替代方案，方案设计和实施费用由乙方负责。</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hint="eastAsia" w:ascii="宋体" w:hAnsi="宋体" w:cs="仿宋"/>
          <w:szCs w:val="21"/>
        </w:rPr>
      </w:pPr>
      <w:r>
        <w:rPr>
          <w:rFonts w:hint="eastAsia" w:ascii="宋体" w:hAnsi="宋体" w:cs="仿宋"/>
          <w:szCs w:val="21"/>
        </w:rPr>
        <w:t>10.安装过程中，若出现破坏管道、线路、桩柱、地面、墙面等设施现象，乙方要给予修复。完成安装后，乙方需负责将安装过程中货物的外包装清理出</w:t>
      </w:r>
      <w:r>
        <w:rPr>
          <w:rFonts w:ascii="宋体" w:hAnsi="宋体" w:cs="仿宋"/>
          <w:szCs w:val="21"/>
        </w:rPr>
        <w:t>医院</w:t>
      </w:r>
      <w:r>
        <w:rPr>
          <w:rFonts w:hint="eastAsia" w:ascii="宋体" w:hAnsi="宋体" w:cs="仿宋"/>
          <w:szCs w:val="21"/>
        </w:rPr>
        <w:t>并搞好场地清洁卫生。</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hint="eastAsia" w:ascii="宋体" w:hAnsi="宋体" w:cs="仿宋"/>
          <w:b/>
          <w:szCs w:val="21"/>
        </w:rPr>
        <w:t>八、验收</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仿宋"/>
          <w:szCs w:val="21"/>
        </w:rPr>
        <w:t>1.乙方必须在测试与验收前，向甲方提供按本合同的技术规格、技术规范的要求进行的测试与验收方案，验收时所需易耗品必须由</w:t>
      </w:r>
      <w:r>
        <w:rPr>
          <w:rFonts w:hint="eastAsia" w:ascii="宋体" w:hAnsi="宋体" w:cs="仿宋"/>
          <w:szCs w:val="21"/>
          <w:lang w:val="en-US" w:eastAsia="zh-CN"/>
        </w:rPr>
        <w:t>乙方</w:t>
      </w:r>
      <w:r>
        <w:rPr>
          <w:rFonts w:hint="eastAsia" w:ascii="宋体" w:hAnsi="宋体" w:cs="仿宋"/>
          <w:szCs w:val="21"/>
        </w:rPr>
        <w:t>负责提供。</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Tahoma"/>
          <w:szCs w:val="21"/>
        </w:rPr>
        <w:t>2.</w:t>
      </w:r>
      <w:r>
        <w:rPr>
          <w:rFonts w:hint="eastAsia" w:ascii="宋体" w:hAnsi="宋体" w:cs="仿宋"/>
          <w:szCs w:val="21"/>
        </w:rPr>
        <w:t>甲方有权检验和测试乙方所提供的货物，以确认货物是否符合合同规定的要求，并且不承担额外的费用，测试及验收工作由甲方组织，检验和测试在甲方的货物最终使用场地或送至第三方有资质的检测机构进行，所产生</w:t>
      </w:r>
      <w:r>
        <w:rPr>
          <w:rFonts w:ascii="宋体" w:hAnsi="宋体" w:cs="仿宋"/>
          <w:szCs w:val="21"/>
        </w:rPr>
        <w:t>的相关费用由乙方承担</w:t>
      </w:r>
      <w:r>
        <w:rPr>
          <w:rFonts w:hint="eastAsia" w:ascii="宋体" w:hAnsi="宋体" w:cs="仿宋"/>
          <w:szCs w:val="21"/>
        </w:rPr>
        <w:t>。</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3</w:t>
      </w:r>
      <w:r>
        <w:rPr>
          <w:rFonts w:hint="eastAsia" w:ascii="宋体" w:hAnsi="宋体" w:cs="仿宋"/>
          <w:szCs w:val="21"/>
        </w:rPr>
        <w:t>.所有货物安装调试完成并正常运行后进行试运行阶段（试用阶段为</w:t>
      </w:r>
      <w:r>
        <w:rPr>
          <w:rFonts w:ascii="宋体" w:hAnsi="宋体" w:cs="仿宋"/>
          <w:szCs w:val="21"/>
        </w:rPr>
        <w:t>5</w:t>
      </w:r>
      <w:r>
        <w:rPr>
          <w:rFonts w:hint="eastAsia" w:ascii="宋体" w:hAnsi="宋体" w:cs="仿宋"/>
          <w:szCs w:val="21"/>
        </w:rPr>
        <w:t>个工作日），试运行阶段结束后进行最终验收。若试运行阶段未达到国家和行业规范要求、未达到合同约定（包括但不限于乙</w:t>
      </w:r>
      <w:r>
        <w:rPr>
          <w:rFonts w:hint="eastAsia" w:ascii="宋体" w:hAnsi="宋体" w:cs="仿宋"/>
          <w:szCs w:val="21"/>
          <w:lang w:val="en-US" w:eastAsia="zh-CN"/>
        </w:rPr>
        <w:t>方响应</w:t>
      </w:r>
      <w:r>
        <w:rPr>
          <w:rFonts w:hint="eastAsia" w:ascii="宋体" w:hAnsi="宋体" w:cs="仿宋"/>
          <w:szCs w:val="21"/>
        </w:rPr>
        <w:t>对质量方面的说明和承诺），或者出现运行故障，均为不合格，乙方须进行返修后重新进行试运行阶段。</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4.</w:t>
      </w:r>
      <w:r>
        <w:rPr>
          <w:rFonts w:hint="eastAsia" w:ascii="宋体" w:hAnsi="宋体" w:cs="仿宋"/>
          <w:szCs w:val="21"/>
        </w:rPr>
        <w:t>所有货物通过试运行</w:t>
      </w:r>
      <w:r>
        <w:rPr>
          <w:rFonts w:ascii="宋体" w:hAnsi="宋体" w:cs="仿宋"/>
          <w:szCs w:val="21"/>
        </w:rPr>
        <w:t>5</w:t>
      </w:r>
      <w:r>
        <w:rPr>
          <w:rFonts w:hint="eastAsia" w:ascii="宋体" w:hAnsi="宋体" w:cs="仿宋"/>
          <w:szCs w:val="21"/>
        </w:rPr>
        <w:t>个工作日后，且运行稳定无故障，乙方向甲方提请最终验收。甲方根据响应供应商所响应的所有功能进行整体验收，如乙方未能兑现详细功能要求，甲方有权视整个项目验收不符合要求，</w:t>
      </w:r>
      <w:r>
        <w:rPr>
          <w:rFonts w:ascii="宋体" w:hAnsi="宋体" w:cs="仿宋"/>
          <w:szCs w:val="21"/>
        </w:rPr>
        <w:t>有权拒收、退回货物，并签发拒绝收货通知书。如果甲方同意更换的，乙方应于收到甲方拒绝收货通知书之日起按国产货物7个工作日内、进口货物15个工作日内的期限重新提供符合合同约定的货物，否则，视为乙方逾期交货</w:t>
      </w:r>
      <w:r>
        <w:rPr>
          <w:rFonts w:hint="eastAsia" w:ascii="宋体" w:hAnsi="宋体" w:cs="仿宋"/>
          <w:szCs w:val="21"/>
        </w:rPr>
        <w:t>。</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5</w:t>
      </w:r>
      <w:r>
        <w:rPr>
          <w:rFonts w:hint="eastAsia" w:ascii="宋体" w:hAnsi="宋体" w:cs="仿宋"/>
          <w:szCs w:val="21"/>
        </w:rPr>
        <w:t>.若为进口产品必须符合产品性能、技术标准必须符合产品正式说明书和合同的条款，并免费提供中英文对照的产品正式说明书，场地准备书，使用手册及维护手册等，否则作退货处理。</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6</w:t>
      </w:r>
      <w:r>
        <w:rPr>
          <w:rFonts w:hint="eastAsia" w:ascii="宋体" w:hAnsi="宋体" w:cs="仿宋"/>
          <w:szCs w:val="21"/>
        </w:rPr>
        <w:t>.乙方所提供的设备若在实际供货时已经废型，则乙方必须用供货时该厂家的最新产品提供给甲方，其性能指标不得低于所报设备，并且价格不变。</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7</w:t>
      </w:r>
      <w:r>
        <w:rPr>
          <w:rFonts w:hint="eastAsia" w:ascii="宋体" w:hAnsi="宋体" w:cs="仿宋"/>
          <w:szCs w:val="21"/>
        </w:rPr>
        <w:t>.货物为原制造商未启封全新包装，具出厂合格证，序列号、包装箱号与出厂批号一致，并可追索查阅。所有随设备的附件必须齐全。</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8</w:t>
      </w:r>
      <w:r>
        <w:rPr>
          <w:rFonts w:hint="eastAsia" w:ascii="宋体" w:hAnsi="宋体" w:cs="仿宋"/>
          <w:szCs w:val="21"/>
        </w:rPr>
        <w:t>.乙方应将关键主机设备的用户手册、保修手册、有关单证资料及配备件、随机工具、</w:t>
      </w:r>
      <w:r>
        <w:rPr>
          <w:rFonts w:ascii="宋体" w:hAnsi="宋体" w:cs="仿宋"/>
          <w:szCs w:val="21"/>
        </w:rPr>
        <w:t>维修密码、测试密码</w:t>
      </w:r>
      <w:r>
        <w:rPr>
          <w:rFonts w:hint="eastAsia" w:ascii="宋体" w:hAnsi="宋体" w:cs="仿宋"/>
          <w:szCs w:val="21"/>
        </w:rPr>
        <w:t>以及完整的软硬件资料等交付给甲方，使用操作及安全须知等重要资料应附有中文说明；</w:t>
      </w:r>
      <w:r>
        <w:rPr>
          <w:rFonts w:ascii="宋体" w:hAnsi="宋体" w:cs="仿宋"/>
          <w:szCs w:val="21"/>
        </w:rPr>
        <w:t>设备如属《中华人民共和国进口计量器具型式审查目录》或《中华人民共和国强制检定的工作计量器具目录》内的，乙方需提供计量合格证。</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ascii="宋体" w:hAnsi="宋体" w:cs="仿宋"/>
          <w:szCs w:val="21"/>
        </w:rPr>
        <w:t>9</w:t>
      </w:r>
      <w:r>
        <w:rPr>
          <w:rFonts w:hint="eastAsia" w:ascii="宋体" w:hAnsi="宋体" w:cs="仿宋"/>
          <w:szCs w:val="21"/>
        </w:rPr>
        <w:t>.合同货物安装调试完成并移交所有资料文档后，因货物质量问题发生争议时，由本地质量技术监督部门鉴定。货物符合质量技术标准的，鉴定费由甲方承担；否则鉴定费由乙方承担。</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10</w:t>
      </w:r>
      <w:r>
        <w:rPr>
          <w:rFonts w:hint="eastAsia" w:ascii="宋体" w:hAnsi="宋体" w:cs="仿宋"/>
          <w:szCs w:val="21"/>
        </w:rPr>
        <w:t>.甲方组成验收小组按国家、省和市的有关规定、规范进行验收，若需市财政局组织相关的专业人员或机构参与验收的，按相关文件执行。</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hint="eastAsia" w:ascii="宋体" w:hAnsi="宋体" w:cs="仿宋"/>
          <w:b/>
          <w:szCs w:val="21"/>
        </w:rPr>
      </w:pPr>
      <w:r>
        <w:rPr>
          <w:rFonts w:hint="eastAsia" w:ascii="宋体" w:hAnsi="宋体" w:cs="仿宋"/>
          <w:b/>
          <w:szCs w:val="21"/>
        </w:rPr>
        <w:t>九、</w:t>
      </w:r>
      <w:r>
        <w:rPr>
          <w:rFonts w:hint="eastAsia" w:ascii="宋体" w:hAnsi="宋体"/>
          <w:b/>
          <w:szCs w:val="21"/>
        </w:rPr>
        <w:t>保密条款</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仿宋"/>
          <w:szCs w:val="21"/>
        </w:rPr>
      </w:pPr>
      <w:r>
        <w:rPr>
          <w:rFonts w:hint="eastAsia" w:ascii="宋体" w:hAnsi="宋体" w:cs="仿宋"/>
          <w:szCs w:val="21"/>
        </w:rPr>
        <w:t>1.保密信息包括但不限于双方洽谈情况、签署的任何文件、工作进度、技术方案、数据库、图纸、电子邮件等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仿宋"/>
          <w:szCs w:val="21"/>
        </w:rPr>
      </w:pPr>
      <w:r>
        <w:rPr>
          <w:rFonts w:hint="eastAsia" w:ascii="宋体" w:hAnsi="宋体" w:cs="仿宋"/>
          <w:szCs w:val="21"/>
        </w:rPr>
        <w:t>2.乙方保证从甲方获取的保密信息仅用于合作有关的用途和目的。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仿宋"/>
          <w:szCs w:val="21"/>
        </w:rPr>
      </w:pPr>
      <w:r>
        <w:rPr>
          <w:rFonts w:hint="eastAsia" w:ascii="宋体" w:hAnsi="宋体" w:cs="仿宋"/>
          <w:szCs w:val="21"/>
        </w:rPr>
        <w:t>3.甲乙双方保证由对方提供的保密信息予以妥善保存，采取适用于对自己的保密信息同样的保护措施和审慎程度进行保密。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仿宋"/>
          <w:szCs w:val="21"/>
        </w:rPr>
      </w:pPr>
      <w:r>
        <w:rPr>
          <w:rFonts w:hint="eastAsia" w:ascii="宋体" w:hAnsi="宋体" w:cs="仿宋"/>
          <w:szCs w:val="21"/>
        </w:rPr>
        <w:t>4.乙方不得刺探与本项目无关的甲方保密信息。</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仿宋"/>
          <w:szCs w:val="21"/>
        </w:rPr>
      </w:pPr>
      <w:r>
        <w:rPr>
          <w:rFonts w:hint="eastAsia" w:ascii="宋体" w:hAnsi="宋体" w:cs="仿宋"/>
          <w:szCs w:val="21"/>
        </w:rPr>
        <w:t>5.不得向任何未经甲方授权的第三方提供甲方的保密信息。</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仿宋"/>
          <w:szCs w:val="21"/>
        </w:rPr>
      </w:pPr>
      <w:r>
        <w:rPr>
          <w:rFonts w:hint="eastAsia" w:ascii="宋体" w:hAnsi="宋体" w:cs="仿宋"/>
          <w:szCs w:val="21"/>
        </w:rPr>
        <w:t>6.不得允许（出借、赠与、出租、转让等处理甲方保密信息的行为皆属于“允许”）或协助未经甲方授权的第三方使用甲方的保密信息。</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仿宋"/>
          <w:szCs w:val="21"/>
        </w:rPr>
      </w:pPr>
      <w:r>
        <w:rPr>
          <w:rFonts w:hint="eastAsia" w:ascii="宋体" w:hAnsi="宋体" w:cs="仿宋"/>
          <w:szCs w:val="21"/>
        </w:rPr>
        <w:t>7.乙方工作人员知悉该保密信息前，应向其提示保密信息的保密性和应承担的义务，并保证工作人员以书面形式同意接受本条款的约束，确保乙方工作人员承担保密责任。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
          <w:szCs w:val="21"/>
        </w:rPr>
      </w:pPr>
      <w:r>
        <w:rPr>
          <w:rFonts w:hint="eastAsia" w:ascii="宋体" w:hAnsi="宋体" w:cs="仿宋"/>
          <w:szCs w:val="21"/>
        </w:rPr>
        <w:t>8.若乙方与第三方合并、被第三方兼并或被第三方直接或间接控制，乙方不得向该第三方披露任何甲方的保密信息；乙方应立即将甲方的保密资料归还甲方，或根据甲方的要求予以销毁；但如事先获得甲方的书面同意，乙方可继续使用该保密信息。</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ascii="宋体" w:hAnsi="宋体" w:cs="仿宋"/>
          <w:szCs w:val="21"/>
        </w:rPr>
      </w:pPr>
      <w:r>
        <w:rPr>
          <w:rFonts w:hint="eastAsia" w:ascii="宋体" w:hAnsi="宋体" w:cs="仿宋"/>
          <w:szCs w:val="21"/>
        </w:rPr>
        <w:t>9.如果乙方被要求向政府部门、法院或其他有权部门提供保密信息，乙方在可能的情况下，应立即向甲方予以通报，以便甲方能采取相应</w:t>
      </w:r>
      <w:r>
        <w:rPr>
          <w:rFonts w:ascii="宋体" w:hAnsi="宋体" w:cs="仿宋"/>
          <w:szCs w:val="21"/>
        </w:rPr>
        <w:t>有效</w:t>
      </w:r>
      <w:r>
        <w:rPr>
          <w:rFonts w:hint="eastAsia" w:ascii="宋体" w:hAnsi="宋体" w:cs="仿宋"/>
          <w:szCs w:val="21"/>
        </w:rPr>
        <w:t>保护措施来保护该保密信息。</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hint="eastAsia" w:ascii="宋体" w:hAnsi="宋体" w:cs="仿宋"/>
          <w:b/>
          <w:szCs w:val="21"/>
        </w:rPr>
      </w:pPr>
      <w:r>
        <w:rPr>
          <w:rFonts w:hint="eastAsia" w:ascii="宋体" w:hAnsi="宋体" w:cs="仿宋"/>
          <w:szCs w:val="21"/>
        </w:rPr>
        <w:t>10</w:t>
      </w:r>
      <w:r>
        <w:rPr>
          <w:rFonts w:hint="eastAsia" w:ascii="宋体" w:hAnsi="宋体" w:cs="仿宋"/>
          <w:b/>
          <w:szCs w:val="21"/>
        </w:rPr>
        <w:t>.</w:t>
      </w:r>
      <w:r>
        <w:rPr>
          <w:rFonts w:hint="eastAsia" w:ascii="宋体" w:hAnsi="宋体" w:cs="宋体"/>
          <w:szCs w:val="21"/>
        </w:rPr>
        <w:t xml:space="preserve"> 保密期限不受合同有效期限的约束。</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hint="eastAsia" w:ascii="宋体" w:hAnsi="宋体" w:cs="仿宋"/>
          <w:b/>
          <w:szCs w:val="21"/>
        </w:rPr>
        <w:t>十、</w:t>
      </w:r>
      <w:r>
        <w:rPr>
          <w:rFonts w:ascii="宋体" w:hAnsi="宋体" w:cs="仿宋"/>
          <w:b/>
          <w:szCs w:val="21"/>
        </w:rPr>
        <w:t>索赔</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ascii="宋体" w:hAnsi="宋体" w:cs="仿宋"/>
          <w:bCs/>
          <w:szCs w:val="21"/>
        </w:rPr>
      </w:pPr>
      <w:r>
        <w:rPr>
          <w:rFonts w:ascii="宋体" w:hAnsi="宋体" w:cs="仿宋"/>
          <w:bCs/>
          <w:szCs w:val="21"/>
        </w:rPr>
        <w:t>1.如对产品质量有异议，甲方有权根据有关政府部门的检验结果向乙方提出索赔。</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ascii="宋体" w:hAnsi="宋体" w:cs="仿宋"/>
          <w:bCs/>
          <w:szCs w:val="21"/>
        </w:rPr>
      </w:pPr>
      <w:r>
        <w:rPr>
          <w:rFonts w:ascii="宋体" w:hAnsi="宋体" w:cs="仿宋"/>
          <w:bCs/>
          <w:szCs w:val="21"/>
        </w:rPr>
        <w:t>2.在合同执行期间，如果乙方对甲方提出的索赔负有责任，乙方应按照甲方同意的下列一种或多种方式解决索赔事宜：</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ascii="宋体" w:hAnsi="宋体" w:cs="仿宋"/>
          <w:bCs/>
          <w:szCs w:val="21"/>
        </w:rPr>
      </w:pPr>
      <w:r>
        <w:rPr>
          <w:rFonts w:ascii="宋体" w:hAnsi="宋体" w:cs="仿宋"/>
          <w:bCs/>
          <w:szCs w:val="21"/>
        </w:rPr>
        <w:t>（1）乙方同意退货，并按合同规定的同种货币将货款全额退还给甲方，并承担由此发生的一切损失和费用。</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ascii="宋体" w:hAnsi="宋体" w:cs="仿宋"/>
          <w:bCs/>
          <w:szCs w:val="21"/>
        </w:rPr>
      </w:pPr>
      <w:r>
        <w:rPr>
          <w:rFonts w:ascii="宋体" w:hAnsi="宋体" w:cs="仿宋"/>
          <w:bCs/>
          <w:szCs w:val="21"/>
        </w:rPr>
        <w:t>（2）根据货物低劣或损坏程度以及甲方所遭受损失的数额由甲乙双方商定降低货物的价格。</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ascii="宋体" w:hAnsi="宋体" w:cs="仿宋"/>
          <w:bCs/>
          <w:szCs w:val="21"/>
        </w:rPr>
      </w:pPr>
      <w:r>
        <w:rPr>
          <w:rFonts w:ascii="宋体" w:hAnsi="宋体" w:cs="仿宋"/>
          <w:bCs/>
          <w:szCs w:val="21"/>
        </w:rPr>
        <w:t>（3）使用符合规格、质量和性能要求的新零件、部件或货物来更换有缺陷的部分或修补有缺陷的部分，乙方应承担一切费用和风险并负担甲方所发生的一切直接费用。同时，相应延长合同设备质量保修期。</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ascii="宋体" w:hAnsi="宋体" w:cs="仿宋"/>
          <w:bCs/>
          <w:szCs w:val="21"/>
        </w:rPr>
        <w:t>3.如果在甲方发出索赔通知</w:t>
      </w:r>
      <w:r>
        <w:rPr>
          <w:rFonts w:hint="eastAsia" w:ascii="宋体" w:hAnsi="宋体" w:cs="仿宋"/>
          <w:bCs/>
          <w:szCs w:val="21"/>
        </w:rPr>
        <w:t>日起5个日历日后</w:t>
      </w:r>
      <w:r>
        <w:rPr>
          <w:rFonts w:ascii="宋体" w:hAnsi="宋体" w:cs="仿宋"/>
          <w:bCs/>
          <w:szCs w:val="21"/>
        </w:rPr>
        <w:t>，乙方仍然未做出书面答复，上述索赔应视为乙方已接受，甲方将从合同款项</w:t>
      </w:r>
      <w:r>
        <w:rPr>
          <w:rFonts w:hint="eastAsia" w:ascii="宋体" w:hAnsi="宋体" w:cs="仿宋"/>
          <w:bCs/>
          <w:szCs w:val="21"/>
        </w:rPr>
        <w:t>或履约保函</w:t>
      </w:r>
      <w:r>
        <w:rPr>
          <w:rFonts w:ascii="宋体" w:hAnsi="宋体" w:cs="仿宋"/>
          <w:bCs/>
          <w:szCs w:val="21"/>
        </w:rPr>
        <w:t>中扣回索赔金额和追索补偿金额</w:t>
      </w:r>
      <w:r>
        <w:rPr>
          <w:rFonts w:hint="eastAsia" w:ascii="宋体" w:hAnsi="宋体" w:cs="仿宋"/>
          <w:bCs/>
          <w:szCs w:val="21"/>
        </w:rPr>
        <w:t>，</w:t>
      </w:r>
      <w:r>
        <w:rPr>
          <w:rFonts w:ascii="宋体" w:hAnsi="宋体" w:cs="仿宋"/>
          <w:bCs/>
          <w:szCs w:val="21"/>
        </w:rPr>
        <w:t>回索赔金额和追索补偿金额不足</w:t>
      </w:r>
      <w:r>
        <w:rPr>
          <w:rFonts w:hint="eastAsia" w:ascii="宋体" w:hAnsi="宋体" w:cs="仿宋"/>
          <w:bCs/>
          <w:szCs w:val="21"/>
        </w:rPr>
        <w:t>弥补损失部分</w:t>
      </w:r>
      <w:r>
        <w:rPr>
          <w:rFonts w:ascii="宋体" w:hAnsi="宋体" w:cs="仿宋"/>
          <w:bCs/>
          <w:szCs w:val="21"/>
        </w:rPr>
        <w:t>，甲方可向乙方进一步索赔。</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hint="eastAsia" w:ascii="宋体" w:hAnsi="宋体" w:cs="仿宋"/>
          <w:b/>
          <w:szCs w:val="21"/>
        </w:rPr>
        <w:t>十一、违约责任与赔偿损失</w:t>
      </w:r>
    </w:p>
    <w:p>
      <w:pPr>
        <w:keepNext w:val="0"/>
        <w:keepLines w:val="0"/>
        <w:pageBreakBefore w:val="0"/>
        <w:widowControl w:val="0"/>
        <w:tabs>
          <w:tab w:val="left" w:pos="900"/>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1.乙方交付的货物、工程/提供的服务不符合采购文件、</w:t>
      </w:r>
      <w:r>
        <w:rPr>
          <w:rFonts w:hint="eastAsia" w:ascii="宋体" w:hAnsi="宋体" w:cs="仿宋"/>
          <w:szCs w:val="21"/>
          <w:lang w:val="en-US" w:eastAsia="zh-CN"/>
        </w:rPr>
        <w:t>响应</w:t>
      </w:r>
      <w:r>
        <w:rPr>
          <w:rFonts w:hint="eastAsia" w:ascii="宋体" w:hAnsi="宋体" w:cs="仿宋"/>
          <w:szCs w:val="21"/>
        </w:rPr>
        <w:t>文件或本合同规定的，甲方有权拒收，乙方必须在</w:t>
      </w:r>
      <w:r>
        <w:rPr>
          <w:rFonts w:ascii="宋体" w:hAnsi="宋体" w:cs="仿宋"/>
          <w:szCs w:val="21"/>
        </w:rPr>
        <w:t>2</w:t>
      </w:r>
      <w:r>
        <w:rPr>
          <w:rFonts w:hint="eastAsia" w:ascii="宋体" w:hAnsi="宋体" w:cs="仿宋"/>
          <w:szCs w:val="21"/>
        </w:rPr>
        <w:t>个日历日内提供包修、包换服务，费用由乙方负责。如在</w:t>
      </w:r>
      <w:r>
        <w:rPr>
          <w:rFonts w:ascii="宋体" w:hAnsi="宋体" w:cs="仿宋"/>
          <w:szCs w:val="21"/>
        </w:rPr>
        <w:t>2</w:t>
      </w:r>
      <w:r>
        <w:rPr>
          <w:rFonts w:hint="eastAsia" w:ascii="宋体" w:hAnsi="宋体" w:cs="仿宋"/>
          <w:szCs w:val="21"/>
        </w:rPr>
        <w:t>个日历日后仍不符合采购文件、</w:t>
      </w:r>
      <w:r>
        <w:rPr>
          <w:rFonts w:hint="eastAsia" w:ascii="宋体" w:hAnsi="宋体" w:cs="仿宋"/>
          <w:szCs w:val="21"/>
          <w:lang w:val="en-US" w:eastAsia="zh-CN"/>
        </w:rPr>
        <w:t>响应</w:t>
      </w:r>
      <w:r>
        <w:rPr>
          <w:rFonts w:hint="eastAsia" w:ascii="宋体" w:hAnsi="宋体" w:cs="仿宋"/>
          <w:szCs w:val="21"/>
        </w:rPr>
        <w:t>文件或本合同规定，未达到甲方的使用要求的，可按合同价款的0.5%/天向乙方收取赔偿费以及解除本项目合同，并保留追究乙方相应的法律责任的权利。</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420" w:lineRule="exact"/>
        <w:ind w:right="210" w:firstLine="480"/>
        <w:textAlignment w:val="auto"/>
        <w:rPr>
          <w:rFonts w:ascii="宋体" w:hAnsi="宋体" w:cs="仿宋"/>
          <w:szCs w:val="21"/>
        </w:rPr>
      </w:pPr>
      <w:r>
        <w:rPr>
          <w:rFonts w:hint="eastAsia" w:ascii="宋体" w:hAnsi="宋体" w:cs="仿宋"/>
          <w:szCs w:val="21"/>
        </w:rPr>
        <w:t>2.乙方未能按本合同规定的交货时间交付货物的/提供服务，应及时以书面形式将延迟的事实、可能延迟的时间和原因通知甲方，收到乙方通知后，将尽快做出评价，决定是否同意延长交货期及收取误期赔偿费。甲方在不影响合同项下的其它补救措施情况下，可从合同未付款中扣除误期违约金。违约金按迟交货物交货价或未提供服务的服务费用的5%</w:t>
      </w:r>
      <w:r>
        <w:rPr>
          <w:rFonts w:ascii="宋体" w:hAnsi="宋体" w:cs="仿宋"/>
          <w:szCs w:val="21"/>
        </w:rPr>
        <w:t>/</w:t>
      </w:r>
      <w:r>
        <w:rPr>
          <w:rFonts w:hint="eastAsia" w:ascii="宋体" w:hAnsi="宋体" w:cs="仿宋"/>
          <w:szCs w:val="21"/>
        </w:rPr>
        <w:t>天计算。误期期限为</w:t>
      </w:r>
      <w:r>
        <w:rPr>
          <w:rFonts w:ascii="宋体" w:hAnsi="宋体" w:cs="仿宋"/>
          <w:szCs w:val="21"/>
        </w:rPr>
        <w:t>5</w:t>
      </w:r>
      <w:r>
        <w:rPr>
          <w:rFonts w:hint="eastAsia" w:ascii="宋体" w:hAnsi="宋体" w:cs="仿宋"/>
          <w:szCs w:val="21"/>
        </w:rPr>
        <w:t>个日历日，一旦达此限期，甲方有权解除合同。如按上述办法计算的违约金仍不足以补偿因乙方违约造成的损失，甲方有权进一步向乙方提出索赔。</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3.甲方无正当理由拒收货物/接受服务，到期拒付货物/服务款项的，甲方向乙方偿付本合同总</w:t>
      </w:r>
      <w:r>
        <w:rPr>
          <w:rFonts w:hint="eastAsia" w:ascii="宋体" w:hAnsi="宋体" w:cs="仿宋"/>
          <w:szCs w:val="21"/>
          <w:lang w:val="en-US" w:eastAsia="zh-CN"/>
        </w:rPr>
        <w:t>金额1</w:t>
      </w:r>
      <w:r>
        <w:rPr>
          <w:rFonts w:hint="default" w:ascii="Arial" w:hAnsi="Arial" w:cs="Arial"/>
          <w:szCs w:val="21"/>
          <w:lang w:val="en-US" w:eastAsia="zh-CN"/>
        </w:rPr>
        <w:t>‰</w:t>
      </w:r>
      <w:r>
        <w:rPr>
          <w:rFonts w:hint="eastAsia" w:ascii="宋体" w:hAnsi="宋体" w:cs="仿宋"/>
          <w:szCs w:val="21"/>
        </w:rPr>
        <w:t>的违约金，</w:t>
      </w:r>
      <w:r>
        <w:rPr>
          <w:rFonts w:hint="eastAsia" w:ascii="宋体" w:hAnsi="宋体" w:cs="仿宋"/>
          <w:szCs w:val="21"/>
          <w:lang w:bidi="ar"/>
        </w:rPr>
        <w:t>在甲方付款前，乙方应当向</w:t>
      </w:r>
      <w:r>
        <w:rPr>
          <w:rFonts w:hint="eastAsia" w:ascii="宋体" w:hAnsi="宋体" w:cs="仿宋"/>
          <w:szCs w:val="21"/>
          <w:lang w:val="en-US" w:eastAsia="zh-CN" w:bidi="ar"/>
        </w:rPr>
        <w:t>甲方</w:t>
      </w:r>
      <w:r>
        <w:rPr>
          <w:rFonts w:hint="eastAsia" w:ascii="宋体" w:hAnsi="宋体" w:cs="仿宋"/>
          <w:szCs w:val="21"/>
          <w:lang w:bidi="ar"/>
        </w:rPr>
        <w:t>提供等额合法发票，如因乙方未能及时提供前述发票而造成付款延误，不属甲方违约。</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4.</w:t>
      </w:r>
      <w:r>
        <w:rPr>
          <w:rFonts w:ascii="宋体" w:hAnsi="宋体" w:cs="仿宋"/>
          <w:szCs w:val="21"/>
        </w:rPr>
        <w:t>在合同履行过程中，因乙方账户的原因（包括但不限于账号被注销、被冻结等）导致乙方无法收取款项的，由乙方承担相应后果，甲方不承担任何责任。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ascii="宋体" w:hAnsi="宋体" w:cs="仿宋"/>
          <w:szCs w:val="21"/>
        </w:rPr>
        <w:t>5.</w:t>
      </w:r>
      <w:r>
        <w:rPr>
          <w:rFonts w:hint="eastAsia" w:ascii="宋体" w:hAnsi="宋体" w:cs="仿宋"/>
          <w:szCs w:val="21"/>
        </w:rPr>
        <w:t>因乙方提供甲方的产品质量问题导致甲方使用者被投诉，造成甲方或其他使用者损失的，甲方对其有形损失（费用、索赔）及无形损失进行核算后，以书面通知乙方，经乙方对质量问题确认后</w:t>
      </w:r>
      <w:r>
        <w:rPr>
          <w:rFonts w:hint="eastAsia" w:ascii="宋体" w:hAnsi="宋体" w:cs="仿宋"/>
          <w:szCs w:val="21"/>
          <w:lang w:eastAsia="zh-CN"/>
        </w:rPr>
        <w:t>，</w:t>
      </w:r>
      <w:r>
        <w:rPr>
          <w:rFonts w:hint="eastAsia" w:ascii="宋体" w:hAnsi="宋体" w:cs="仿宋"/>
          <w:szCs w:val="21"/>
          <w:lang w:val="en-US" w:eastAsia="zh-CN"/>
        </w:rPr>
        <w:t>乙</w:t>
      </w:r>
      <w:r>
        <w:rPr>
          <w:rFonts w:hint="eastAsia" w:ascii="宋体" w:hAnsi="宋体" w:cs="仿宋"/>
          <w:szCs w:val="21"/>
        </w:rPr>
        <w:t>方向</w:t>
      </w:r>
      <w:r>
        <w:rPr>
          <w:rFonts w:hint="eastAsia" w:ascii="宋体" w:hAnsi="宋体" w:cs="仿宋"/>
          <w:szCs w:val="21"/>
          <w:lang w:val="en-US" w:eastAsia="zh-CN"/>
        </w:rPr>
        <w:t>甲</w:t>
      </w:r>
      <w:r>
        <w:rPr>
          <w:rFonts w:hint="eastAsia" w:ascii="宋体" w:hAnsi="宋体" w:cs="仿宋"/>
          <w:szCs w:val="21"/>
        </w:rPr>
        <w:t>方偿付本合同总</w:t>
      </w:r>
      <w:r>
        <w:rPr>
          <w:rFonts w:hint="eastAsia" w:ascii="宋体" w:hAnsi="宋体" w:cs="仿宋"/>
          <w:szCs w:val="21"/>
          <w:lang w:val="en-US" w:eastAsia="zh-CN"/>
        </w:rPr>
        <w:t>金额</w:t>
      </w:r>
      <w:r>
        <w:rPr>
          <w:rFonts w:hint="eastAsia" w:ascii="宋体" w:hAnsi="宋体" w:cs="仿宋"/>
          <w:szCs w:val="21"/>
        </w:rPr>
        <w:t>5%的违约金，</w:t>
      </w:r>
      <w:r>
        <w:rPr>
          <w:rFonts w:ascii="宋体" w:hAnsi="宋体" w:cs="仿宋"/>
          <w:szCs w:val="21"/>
        </w:rPr>
        <w:t>违约金仍不能弥补甲方损失</w:t>
      </w:r>
      <w:r>
        <w:rPr>
          <w:rFonts w:hint="eastAsia" w:ascii="宋体" w:hAnsi="宋体" w:cs="仿宋"/>
          <w:szCs w:val="21"/>
        </w:rPr>
        <w:t>部分</w:t>
      </w:r>
      <w:r>
        <w:rPr>
          <w:rFonts w:ascii="宋体" w:hAnsi="宋体" w:cs="仿宋"/>
          <w:szCs w:val="21"/>
        </w:rPr>
        <w:t xml:space="preserve">, </w:t>
      </w:r>
      <w:r>
        <w:rPr>
          <w:rFonts w:hint="eastAsia" w:ascii="宋体" w:hAnsi="宋体" w:cs="仿宋"/>
          <w:szCs w:val="21"/>
        </w:rPr>
        <w:t>甲方</w:t>
      </w:r>
      <w:r>
        <w:rPr>
          <w:rFonts w:ascii="宋体" w:hAnsi="宋体" w:cs="仿宋"/>
          <w:szCs w:val="21"/>
        </w:rPr>
        <w:t>可向</w:t>
      </w:r>
      <w:r>
        <w:rPr>
          <w:rFonts w:hint="eastAsia" w:ascii="宋体" w:hAnsi="宋体" w:cs="仿宋"/>
          <w:szCs w:val="21"/>
        </w:rPr>
        <w:t>乙方</w:t>
      </w:r>
      <w:r>
        <w:rPr>
          <w:rFonts w:ascii="宋体" w:hAnsi="宋体" w:cs="仿宋"/>
          <w:szCs w:val="21"/>
        </w:rPr>
        <w:t>进一步索赔</w:t>
      </w:r>
      <w:r>
        <w:rPr>
          <w:rFonts w:hint="eastAsia" w:ascii="宋体" w:hAnsi="宋体" w:cs="仿宋"/>
          <w:szCs w:val="21"/>
        </w:rPr>
        <w:t>。</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6</w:t>
      </w:r>
      <w:r>
        <w:rPr>
          <w:rFonts w:hint="eastAsia" w:ascii="宋体" w:hAnsi="宋体" w:cs="仿宋"/>
          <w:szCs w:val="21"/>
        </w:rPr>
        <w:t>.</w:t>
      </w:r>
      <w:r>
        <w:rPr>
          <w:rFonts w:ascii="宋体" w:hAnsi="宋体" w:cs="仿宋"/>
          <w:szCs w:val="21"/>
        </w:rPr>
        <w:t xml:space="preserve"> 在合同履行过程中，甲方有确切证据证明第三方可能就合同标的物主张所有权或知识产权等的，甲方有权中止/终止支付相应的价款，如甲方已支付部分价款，则有权要求乙方返还已收取的价款</w:t>
      </w:r>
      <w:r>
        <w:rPr>
          <w:rFonts w:hint="eastAsia" w:ascii="宋体" w:hAnsi="宋体" w:cs="仿宋"/>
          <w:szCs w:val="21"/>
        </w:rPr>
        <w:t>，解除</w:t>
      </w:r>
      <w:r>
        <w:rPr>
          <w:rFonts w:ascii="宋体" w:hAnsi="宋体" w:cs="仿宋"/>
          <w:szCs w:val="21"/>
        </w:rPr>
        <w:t>合同，并追究乙方违约责任；但乙方提供适当担保的除外。</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7.在合同履行过程中，因第三方就合同标的物对甲方主张权利而发生的纠纷，乙方应承担相应的法律责任和诉讼费用、律师费用、其他为解除纠纷而发生的费用以及由此给甲方造成的一切经济损失</w:t>
      </w:r>
      <w:r>
        <w:rPr>
          <w:rFonts w:hint="eastAsia" w:ascii="宋体" w:hAnsi="宋体" w:cs="仿宋"/>
          <w:szCs w:val="21"/>
        </w:rPr>
        <w:t>。</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ascii="宋体" w:hAnsi="宋体" w:cs="仿宋"/>
          <w:szCs w:val="21"/>
        </w:rPr>
        <w:t>8.</w:t>
      </w:r>
      <w:r>
        <w:rPr>
          <w:rFonts w:hint="eastAsia" w:ascii="宋体" w:hAnsi="宋体" w:cs="仿宋"/>
          <w:szCs w:val="21"/>
        </w:rPr>
        <w:t>在质保期内，若乙方不在规定的时间内响应并提供服务，经甲方书面通知之日起</w:t>
      </w:r>
      <w:r>
        <w:rPr>
          <w:rFonts w:ascii="宋体" w:hAnsi="宋体" w:cs="仿宋"/>
          <w:szCs w:val="21"/>
        </w:rPr>
        <w:t>5</w:t>
      </w:r>
      <w:r>
        <w:rPr>
          <w:rFonts w:hint="eastAsia" w:ascii="宋体" w:hAnsi="宋体" w:cs="仿宋"/>
          <w:szCs w:val="21"/>
        </w:rPr>
        <w:t>个日历日内，乙方应予与书面回复。乙方</w:t>
      </w:r>
      <w:r>
        <w:rPr>
          <w:rFonts w:ascii="宋体" w:hAnsi="宋体" w:cs="仿宋"/>
          <w:szCs w:val="21"/>
        </w:rPr>
        <w:t>明确表示或者以自己的行为表明不履行合同</w:t>
      </w:r>
      <w:r>
        <w:rPr>
          <w:rFonts w:hint="eastAsia" w:ascii="宋体" w:hAnsi="宋体" w:cs="仿宋"/>
          <w:szCs w:val="21"/>
        </w:rPr>
        <w:t>的（不予与回复或超过期限的，均视为不履行合同），</w:t>
      </w:r>
      <w:r>
        <w:rPr>
          <w:rFonts w:ascii="宋体" w:hAnsi="宋体" w:cs="仿宋"/>
          <w:szCs w:val="21"/>
        </w:rPr>
        <w:t>甲方有权自</w:t>
      </w:r>
      <w:r>
        <w:rPr>
          <w:rFonts w:hint="eastAsia" w:ascii="宋体" w:hAnsi="宋体" w:cs="仿宋"/>
          <w:szCs w:val="21"/>
          <w:lang w:val="en-US" w:eastAsia="zh-CN"/>
        </w:rPr>
        <w:t>行</w:t>
      </w:r>
      <w:r>
        <w:rPr>
          <w:rFonts w:ascii="宋体" w:hAnsi="宋体" w:cs="仿宋"/>
          <w:szCs w:val="21"/>
        </w:rPr>
        <w:t>委托第三方提供甲方所需要的技术支持和售后服务，所发生的费用由</w:t>
      </w:r>
      <w:r>
        <w:rPr>
          <w:rFonts w:hint="eastAsia" w:ascii="宋体" w:hAnsi="宋体" w:cs="仿宋"/>
          <w:szCs w:val="21"/>
          <w:lang w:val="en-US" w:eastAsia="zh-CN"/>
        </w:rPr>
        <w:t>乙方全部承担</w:t>
      </w:r>
      <w:r>
        <w:rPr>
          <w:rFonts w:hint="eastAsia" w:ascii="宋体" w:hAnsi="宋体" w:cs="仿宋"/>
          <w:szCs w:val="21"/>
        </w:rPr>
        <w:t>。</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ascii="宋体" w:hAnsi="宋体" w:cs="Tahoma"/>
          <w:szCs w:val="21"/>
        </w:rPr>
        <w:t>9</w:t>
      </w:r>
      <w:r>
        <w:rPr>
          <w:rFonts w:hint="eastAsia" w:ascii="宋体" w:hAnsi="宋体" w:cs="Tahoma"/>
          <w:szCs w:val="21"/>
        </w:rPr>
        <w:t>.</w:t>
      </w:r>
      <w:r>
        <w:rPr>
          <w:rFonts w:hint="eastAsia" w:ascii="宋体" w:hAnsi="宋体" w:cs="仿宋"/>
          <w:szCs w:val="21"/>
        </w:rPr>
        <w:t>乙方交付的货物、工程/提供的服务不符合采购文件、</w:t>
      </w:r>
      <w:r>
        <w:rPr>
          <w:rFonts w:hint="eastAsia" w:ascii="宋体" w:hAnsi="宋体" w:cs="仿宋"/>
          <w:szCs w:val="21"/>
          <w:lang w:val="en-US" w:eastAsia="zh-CN"/>
        </w:rPr>
        <w:t>响应</w:t>
      </w:r>
      <w:r>
        <w:rPr>
          <w:rFonts w:hint="eastAsia" w:ascii="宋体" w:hAnsi="宋体" w:cs="仿宋"/>
          <w:szCs w:val="21"/>
        </w:rPr>
        <w:t>文件或本合同规定而导致甲方拒收货物或者解除合同的，合同标的物毁损、丢失的风险由乙方承担。</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ascii="宋体" w:hAnsi="宋体" w:cs="仿宋"/>
          <w:szCs w:val="21"/>
        </w:rPr>
        <w:t>10</w:t>
      </w:r>
      <w:r>
        <w:rPr>
          <w:rFonts w:hint="eastAsia" w:ascii="宋体" w:hAnsi="宋体" w:cs="仿宋"/>
          <w:szCs w:val="21"/>
        </w:rPr>
        <w:t>.其它违约责任按《中华人民共和国民法典》处理。</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hint="eastAsia" w:ascii="宋体" w:hAnsi="宋体" w:cs="仿宋"/>
          <w:b/>
          <w:szCs w:val="21"/>
        </w:rPr>
        <w:t>十二、争议的解决</w:t>
      </w:r>
    </w:p>
    <w:p>
      <w:pPr>
        <w:keepNext w:val="0"/>
        <w:keepLines w:val="0"/>
        <w:pageBreakBefore w:val="0"/>
        <w:widowControl w:val="0"/>
        <w:tabs>
          <w:tab w:val="left" w:pos="824"/>
        </w:tabs>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合同执行过程中发生的任何争议，应友好协商解决，如双方不能通过友好协商解决，应提交甲方所在地人民法院诉讼解决。</w:t>
      </w:r>
    </w:p>
    <w:p>
      <w:pPr>
        <w:keepNext w:val="0"/>
        <w:keepLines w:val="0"/>
        <w:pageBreakBefore w:val="0"/>
        <w:widowControl w:val="0"/>
        <w:tabs>
          <w:tab w:val="left" w:pos="824"/>
        </w:tabs>
        <w:kinsoku/>
        <w:wordWrap/>
        <w:overflowPunct/>
        <w:topLinePunct w:val="0"/>
        <w:autoSpaceDE/>
        <w:autoSpaceDN/>
        <w:bidi w:val="0"/>
        <w:adjustRightInd/>
        <w:snapToGrid/>
        <w:spacing w:line="420" w:lineRule="exact"/>
        <w:ind w:firstLine="482"/>
        <w:textAlignment w:val="auto"/>
        <w:rPr>
          <w:rFonts w:hint="eastAsia" w:ascii="宋体" w:hAnsi="宋体" w:cs="仿宋"/>
          <w:b/>
          <w:szCs w:val="21"/>
        </w:rPr>
      </w:pPr>
      <w:r>
        <w:rPr>
          <w:rFonts w:hint="eastAsia" w:ascii="宋体" w:hAnsi="宋体" w:cs="仿宋"/>
          <w:b/>
          <w:szCs w:val="21"/>
        </w:rPr>
        <w:t>十三、不可抗力：</w:t>
      </w:r>
    </w:p>
    <w:p>
      <w:pPr>
        <w:keepNext w:val="0"/>
        <w:keepLines w:val="0"/>
        <w:pageBreakBefore w:val="0"/>
        <w:widowControl w:val="0"/>
        <w:tabs>
          <w:tab w:val="left" w:pos="824"/>
        </w:tabs>
        <w:kinsoku/>
        <w:wordWrap/>
        <w:overflowPunct/>
        <w:topLinePunct w:val="0"/>
        <w:autoSpaceDE/>
        <w:autoSpaceDN/>
        <w:bidi w:val="0"/>
        <w:adjustRightInd/>
        <w:snapToGrid/>
        <w:spacing w:line="420" w:lineRule="exact"/>
        <w:ind w:firstLine="482"/>
        <w:textAlignment w:val="auto"/>
        <w:rPr>
          <w:rFonts w:ascii="宋体" w:hAnsi="宋体" w:cs="仿宋"/>
          <w:szCs w:val="21"/>
        </w:rPr>
      </w:pPr>
      <w:r>
        <w:rPr>
          <w:rFonts w:hint="eastAsia" w:ascii="宋体" w:hAnsi="宋体" w:cs="仿宋"/>
          <w:szCs w:val="21"/>
        </w:rPr>
        <w:t>任何一方由于</w:t>
      </w:r>
      <w:r>
        <w:rPr>
          <w:rFonts w:ascii="宋体" w:hAnsi="宋体" w:cs="仿宋"/>
          <w:szCs w:val="21"/>
        </w:rPr>
        <w:t>地震、海啸、瘟疫、骚乱、戒严、暴动、战争</w:t>
      </w:r>
      <w:r>
        <w:rPr>
          <w:rFonts w:hint="eastAsia" w:ascii="宋体" w:hAnsi="宋体" w:cs="仿宋"/>
          <w:szCs w:val="21"/>
        </w:rPr>
        <w:t>、法律、政府部门相关政策等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szCs w:val="21"/>
        </w:rPr>
      </w:pPr>
      <w:r>
        <w:rPr>
          <w:rFonts w:hint="eastAsia" w:ascii="宋体" w:hAnsi="宋体" w:cs="仿宋"/>
          <w:b/>
          <w:szCs w:val="21"/>
        </w:rPr>
        <w:t>十四、税费：</w:t>
      </w:r>
      <w:r>
        <w:rPr>
          <w:rFonts w:hint="eastAsia" w:ascii="宋体" w:hAnsi="宋体" w:cs="仿宋"/>
          <w:szCs w:val="21"/>
        </w:rPr>
        <w:t>在中国境内、外发生的与本合同执行有关的税费</w:t>
      </w:r>
      <w:r>
        <w:rPr>
          <w:rFonts w:hint="eastAsia" w:ascii="宋体" w:hAnsi="宋体" w:cs="仿宋"/>
          <w:szCs w:val="21"/>
          <w:lang w:val="en-US" w:eastAsia="zh-CN"/>
        </w:rPr>
        <w:t>应由甲方承担的由甲方承担，应由乙方承担的</w:t>
      </w:r>
      <w:r>
        <w:rPr>
          <w:rFonts w:hint="eastAsia" w:ascii="宋体" w:hAnsi="宋体" w:cs="仿宋"/>
          <w:szCs w:val="21"/>
        </w:rPr>
        <w:t>由乙方</w:t>
      </w:r>
      <w:r>
        <w:rPr>
          <w:rFonts w:hint="eastAsia" w:ascii="宋体" w:hAnsi="宋体" w:cs="仿宋"/>
          <w:szCs w:val="21"/>
          <w:lang w:val="en-US" w:eastAsia="zh-CN"/>
        </w:rPr>
        <w:t>承</w:t>
      </w:r>
      <w:r>
        <w:rPr>
          <w:rFonts w:hint="eastAsia" w:ascii="宋体" w:hAnsi="宋体" w:cs="仿宋"/>
          <w:szCs w:val="21"/>
        </w:rPr>
        <w:t>担。</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hint="eastAsia" w:ascii="宋体" w:hAnsi="宋体" w:cs="仿宋"/>
          <w:b/>
          <w:szCs w:val="21"/>
        </w:rPr>
        <w:t>十五、其它</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仿宋"/>
          <w:szCs w:val="21"/>
        </w:rPr>
      </w:pPr>
      <w:r>
        <w:rPr>
          <w:rFonts w:hint="eastAsia" w:ascii="宋体" w:hAnsi="宋体" w:cs="仿宋"/>
          <w:szCs w:val="21"/>
        </w:rPr>
        <w:t>1.本合同乙方在任何情况下都不得全部或部分转让其应履行的合同义务，乙方不得将本合同分包给他人。</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b/>
          <w:szCs w:val="21"/>
        </w:rPr>
      </w:pPr>
      <w:r>
        <w:rPr>
          <w:rFonts w:hint="eastAsia" w:ascii="宋体" w:hAnsi="宋体" w:cs="仿宋"/>
          <w:szCs w:val="21"/>
        </w:rPr>
        <w:t>2.本合同所有附件、采购（招标）文件、响应（投标）文件、（成交）中标通知书、澄清等均为合同的有效组成部分，与本合同具有同等法律效力。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3.在执行本合同的过程中，所有经双方签署确认的文件（包括会议纪要、补充协议、往来信函）即成为本合同的有效组成部分。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4.如一方地址、电话、传真号码有变更，应在变更当日内书面通知对方，否则，应承担相应责任。</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ascii="宋体" w:hAnsi="宋体" w:cs="仿宋"/>
          <w:b/>
          <w:szCs w:val="21"/>
        </w:rPr>
      </w:pPr>
      <w:r>
        <w:rPr>
          <w:rFonts w:hint="eastAsia" w:ascii="宋体" w:hAnsi="宋体" w:cs="仿宋"/>
          <w:b/>
          <w:szCs w:val="21"/>
        </w:rPr>
        <w:t>十六、合同生效</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1.本合同在甲乙双方法</w:t>
      </w:r>
      <w:r>
        <w:rPr>
          <w:rFonts w:hint="eastAsia" w:ascii="宋体" w:hAnsi="宋体" w:cs="仿宋"/>
          <w:szCs w:val="21"/>
          <w:lang w:val="en-US" w:eastAsia="zh-CN"/>
        </w:rPr>
        <w:t>定代表人</w:t>
      </w:r>
      <w:r>
        <w:rPr>
          <w:rFonts w:hint="eastAsia" w:ascii="宋体" w:hAnsi="宋体" w:cs="仿宋"/>
          <w:szCs w:val="21"/>
        </w:rPr>
        <w:t>或其授权代表签字</w:t>
      </w:r>
      <w:r>
        <w:rPr>
          <w:rFonts w:hint="eastAsia" w:ascii="宋体" w:hAnsi="宋体" w:cs="仿宋"/>
          <w:szCs w:val="21"/>
          <w:lang w:val="en-US" w:eastAsia="zh-CN"/>
        </w:rPr>
        <w:t>并</w:t>
      </w:r>
      <w:r>
        <w:rPr>
          <w:rFonts w:hint="eastAsia" w:ascii="宋体" w:hAnsi="宋体" w:cs="仿宋"/>
          <w:szCs w:val="21"/>
        </w:rPr>
        <w:t>盖章之日</w:t>
      </w:r>
      <w:r>
        <w:rPr>
          <w:rFonts w:ascii="宋体" w:hAnsi="宋体" w:cs="仿宋"/>
          <w:szCs w:val="21"/>
        </w:rPr>
        <w:t>起</w:t>
      </w:r>
      <w:r>
        <w:rPr>
          <w:rFonts w:hint="eastAsia" w:ascii="宋体" w:hAnsi="宋体" w:cs="仿宋"/>
          <w:szCs w:val="21"/>
        </w:rPr>
        <w:t>生效。</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szCs w:val="21"/>
        </w:rPr>
      </w:pPr>
      <w:r>
        <w:rPr>
          <w:rFonts w:hint="eastAsia" w:ascii="宋体" w:hAnsi="宋体" w:cs="仿宋"/>
          <w:szCs w:val="21"/>
        </w:rPr>
        <w:t>2.本合同正本肆份，具有同等法律效力，甲方执</w:t>
      </w:r>
      <w:r>
        <w:rPr>
          <w:rFonts w:hint="eastAsia" w:ascii="宋体" w:hAnsi="宋体" w:cs="仿宋"/>
          <w:szCs w:val="21"/>
          <w:lang w:val="en-US" w:eastAsia="zh-CN"/>
        </w:rPr>
        <w:t>叁</w:t>
      </w:r>
      <w:r>
        <w:rPr>
          <w:rFonts w:hint="eastAsia" w:ascii="宋体" w:hAnsi="宋体" w:cs="仿宋"/>
          <w:szCs w:val="21"/>
        </w:rPr>
        <w:t>份</w:t>
      </w:r>
      <w:r>
        <w:rPr>
          <w:rFonts w:hint="eastAsia" w:ascii="宋体" w:hAnsi="宋体" w:cs="仿宋"/>
          <w:szCs w:val="21"/>
          <w:lang w:eastAsia="zh-CN"/>
        </w:rPr>
        <w:t>，</w:t>
      </w:r>
      <w:r>
        <w:rPr>
          <w:rFonts w:hint="eastAsia" w:ascii="宋体" w:hAnsi="宋体" w:cs="仿宋"/>
          <w:szCs w:val="21"/>
        </w:rPr>
        <w:t>乙方执</w:t>
      </w:r>
      <w:r>
        <w:rPr>
          <w:rFonts w:hint="eastAsia" w:ascii="宋体" w:hAnsi="宋体" w:cs="仿宋"/>
          <w:szCs w:val="21"/>
          <w:lang w:val="en-US" w:eastAsia="zh-CN"/>
        </w:rPr>
        <w:t>壹</w:t>
      </w:r>
      <w:r>
        <w:rPr>
          <w:rFonts w:hint="eastAsia" w:ascii="宋体" w:hAnsi="宋体" w:cs="仿宋"/>
          <w:szCs w:val="21"/>
        </w:rPr>
        <w:t>份。</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ascii="宋体" w:hAnsi="宋体" w:cs="仿宋"/>
          <w:b/>
          <w:szCs w:val="21"/>
        </w:rPr>
      </w:pPr>
      <w:r>
        <w:rPr>
          <w:rFonts w:hint="eastAsia" w:ascii="宋体" w:hAnsi="宋体" w:cs="仿宋"/>
          <w:szCs w:val="21"/>
        </w:rPr>
        <w:t>3.详细价格、技术说明及其它有关合同设备的特定信息由合同附件说明均为本合同不可分割之一部分。</w:t>
      </w:r>
    </w:p>
    <w:p>
      <w:pPr>
        <w:spacing w:line="380" w:lineRule="exact"/>
        <w:ind w:firstLine="480"/>
        <w:rPr>
          <w:rFonts w:ascii="宋体" w:hAnsi="宋体" w:cs="仿宋"/>
          <w:szCs w:val="21"/>
        </w:rPr>
      </w:pPr>
      <w:r>
        <w:rPr>
          <w:rFonts w:hint="eastAsia" w:ascii="宋体" w:hAnsi="宋体" w:cs="仿宋"/>
          <w:szCs w:val="21"/>
        </w:rPr>
        <w:t>4.下列文件是本合同的一部分，并与本合同一起阅读和解释</w:t>
      </w:r>
    </w:p>
    <w:p>
      <w:pPr>
        <w:spacing w:line="380" w:lineRule="exact"/>
        <w:ind w:left="420" w:firstLine="480"/>
        <w:rPr>
          <w:rFonts w:hint="eastAsia" w:ascii="宋体" w:hAnsi="宋体" w:eastAsia="宋体" w:cs="仿宋"/>
          <w:szCs w:val="21"/>
          <w:lang w:eastAsia="zh-CN"/>
        </w:rPr>
      </w:pPr>
      <w:r>
        <w:rPr>
          <w:rFonts w:hint="eastAsia" w:ascii="宋体" w:hAnsi="宋体" w:cs="仿宋"/>
          <w:szCs w:val="21"/>
        </w:rPr>
        <w:t>附件一：采购廉洁购销合同</w:t>
      </w:r>
      <w:r>
        <w:rPr>
          <w:rFonts w:hint="eastAsia" w:ascii="宋体" w:hAnsi="宋体" w:cs="仿宋"/>
          <w:szCs w:val="21"/>
          <w:lang w:eastAsia="zh-CN"/>
        </w:rPr>
        <w:t>；</w:t>
      </w:r>
    </w:p>
    <w:p>
      <w:pPr>
        <w:spacing w:line="380" w:lineRule="exact"/>
        <w:ind w:left="420" w:firstLine="480"/>
        <w:rPr>
          <w:rFonts w:hint="eastAsia" w:ascii="宋体" w:hAnsi="宋体" w:eastAsia="宋体" w:cs="仿宋"/>
          <w:szCs w:val="21"/>
          <w:lang w:eastAsia="zh-CN"/>
        </w:rPr>
      </w:pPr>
      <w:r>
        <w:rPr>
          <w:rFonts w:hint="eastAsia" w:ascii="宋体" w:hAnsi="宋体" w:cs="仿宋"/>
          <w:szCs w:val="21"/>
        </w:rPr>
        <w:t>附件二：配置清单</w:t>
      </w:r>
      <w:r>
        <w:rPr>
          <w:rFonts w:hint="eastAsia" w:ascii="宋体" w:hAnsi="宋体" w:cs="仿宋"/>
          <w:szCs w:val="21"/>
          <w:lang w:eastAsia="zh-CN"/>
        </w:rPr>
        <w:t>；</w:t>
      </w:r>
    </w:p>
    <w:p>
      <w:pPr>
        <w:spacing w:line="380" w:lineRule="exact"/>
        <w:ind w:left="420" w:firstLine="480"/>
        <w:rPr>
          <w:rFonts w:hint="eastAsia" w:ascii="宋体" w:hAnsi="宋体" w:cs="仿宋"/>
          <w:szCs w:val="21"/>
        </w:rPr>
      </w:pPr>
      <w:r>
        <w:rPr>
          <w:rFonts w:hint="eastAsia" w:ascii="宋体" w:hAnsi="宋体" w:cs="仿宋"/>
          <w:szCs w:val="21"/>
        </w:rPr>
        <w:t>附件三：乙方证件（营业执照、医疗器械经营许可证等）；</w:t>
      </w:r>
    </w:p>
    <w:p>
      <w:pPr>
        <w:spacing w:line="380" w:lineRule="exact"/>
        <w:ind w:left="420" w:firstLine="480"/>
        <w:rPr>
          <w:rFonts w:hint="eastAsia" w:ascii="宋体" w:hAnsi="宋体" w:cs="仿宋"/>
          <w:szCs w:val="21"/>
        </w:rPr>
      </w:pPr>
      <w:r>
        <w:rPr>
          <w:rFonts w:hint="eastAsia" w:ascii="宋体" w:hAnsi="宋体" w:cs="仿宋"/>
          <w:szCs w:val="21"/>
        </w:rPr>
        <w:t>附件四：产品证件（产品注册证、备案凭证等）；</w:t>
      </w:r>
    </w:p>
    <w:p>
      <w:pPr>
        <w:spacing w:line="380" w:lineRule="exact"/>
        <w:ind w:left="420" w:firstLine="480"/>
        <w:rPr>
          <w:rFonts w:hint="eastAsia" w:ascii="宋体" w:hAnsi="宋体" w:eastAsia="宋体" w:cs="仿宋"/>
          <w:szCs w:val="21"/>
          <w:lang w:eastAsia="zh-CN"/>
        </w:rPr>
      </w:pPr>
      <w:r>
        <w:rPr>
          <w:rFonts w:hint="eastAsia" w:ascii="宋体" w:hAnsi="宋体" w:cs="仿宋"/>
          <w:szCs w:val="21"/>
        </w:rPr>
        <w:t>附件</w:t>
      </w:r>
      <w:r>
        <w:rPr>
          <w:rFonts w:hint="eastAsia" w:ascii="宋体" w:hAnsi="宋体" w:cs="仿宋"/>
          <w:szCs w:val="21"/>
          <w:lang w:val="en-US" w:eastAsia="zh-CN"/>
        </w:rPr>
        <w:t>五</w:t>
      </w:r>
      <w:r>
        <w:rPr>
          <w:rFonts w:hint="eastAsia" w:ascii="宋体" w:hAnsi="宋体" w:cs="仿宋"/>
          <w:szCs w:val="21"/>
        </w:rPr>
        <w:t>：公司签约代表身份证</w:t>
      </w:r>
      <w:r>
        <w:rPr>
          <w:rFonts w:hint="eastAsia" w:ascii="宋体" w:hAnsi="宋体" w:cs="仿宋"/>
          <w:szCs w:val="21"/>
          <w:lang w:eastAsia="zh-CN"/>
        </w:rPr>
        <w:t>。</w:t>
      </w:r>
    </w:p>
    <w:p>
      <w:pPr>
        <w:spacing w:line="380" w:lineRule="exact"/>
        <w:ind w:left="420" w:firstLine="480"/>
        <w:rPr>
          <w:rFonts w:hint="eastAsia" w:ascii="宋体" w:hAnsi="宋体" w:cs="仿宋"/>
          <w:szCs w:val="21"/>
        </w:rPr>
      </w:pPr>
    </w:p>
    <w:tbl>
      <w:tblPr>
        <w:tblStyle w:val="10"/>
        <w:tblW w:w="0" w:type="auto"/>
        <w:tblInd w:w="0" w:type="dxa"/>
        <w:tblLayout w:type="autofit"/>
        <w:tblCellMar>
          <w:top w:w="0" w:type="dxa"/>
          <w:left w:w="108" w:type="dxa"/>
          <w:bottom w:w="0" w:type="dxa"/>
          <w:right w:w="108" w:type="dxa"/>
        </w:tblCellMar>
      </w:tblPr>
      <w:tblGrid>
        <w:gridCol w:w="4120"/>
        <w:gridCol w:w="4408"/>
      </w:tblGrid>
      <w:tr>
        <w:tblPrEx>
          <w:tblCellMar>
            <w:top w:w="0" w:type="dxa"/>
            <w:left w:w="108" w:type="dxa"/>
            <w:bottom w:w="0" w:type="dxa"/>
            <w:right w:w="108" w:type="dxa"/>
          </w:tblCellMar>
        </w:tblPrEx>
        <w:tc>
          <w:tcPr>
            <w:tcW w:w="4640" w:type="dxa"/>
            <w:noWrap w:val="0"/>
            <w:vAlign w:val="top"/>
          </w:tcPr>
          <w:p>
            <w:pPr>
              <w:spacing w:line="440" w:lineRule="exact"/>
              <w:rPr>
                <w:rFonts w:ascii="宋体" w:hAnsi="宋体" w:cs="仿宋"/>
                <w:b/>
                <w:szCs w:val="21"/>
              </w:rPr>
            </w:pPr>
            <w:r>
              <w:rPr>
                <w:rFonts w:hint="eastAsia" w:ascii="宋体" w:hAnsi="宋体" w:cs="仿宋"/>
                <w:b/>
                <w:szCs w:val="21"/>
              </w:rPr>
              <w:t>甲方：茂名市人民医院</w:t>
            </w:r>
          </w:p>
        </w:tc>
        <w:tc>
          <w:tcPr>
            <w:tcW w:w="4988" w:type="dxa"/>
            <w:noWrap w:val="0"/>
            <w:vAlign w:val="top"/>
          </w:tcPr>
          <w:p>
            <w:pPr>
              <w:spacing w:line="440" w:lineRule="exact"/>
              <w:rPr>
                <w:rFonts w:hint="default" w:ascii="宋体" w:hAnsi="宋体" w:eastAsia="宋体" w:cs="仿宋"/>
                <w:b/>
                <w:szCs w:val="21"/>
                <w:lang w:val="en-US" w:eastAsia="zh-CN"/>
              </w:rPr>
            </w:pPr>
            <w:r>
              <w:rPr>
                <w:rFonts w:hint="eastAsia" w:ascii="宋体" w:hAnsi="宋体" w:cs="仿宋"/>
                <w:b/>
                <w:szCs w:val="21"/>
              </w:rPr>
              <w:t>乙方：</w:t>
            </w:r>
          </w:p>
        </w:tc>
      </w:tr>
      <w:tr>
        <w:tblPrEx>
          <w:tblCellMar>
            <w:top w:w="0" w:type="dxa"/>
            <w:left w:w="108" w:type="dxa"/>
            <w:bottom w:w="0" w:type="dxa"/>
            <w:right w:w="108" w:type="dxa"/>
          </w:tblCellMar>
        </w:tblPrEx>
        <w:tc>
          <w:tcPr>
            <w:tcW w:w="4640" w:type="dxa"/>
            <w:noWrap w:val="0"/>
            <w:vAlign w:val="top"/>
          </w:tcPr>
          <w:p>
            <w:pPr>
              <w:spacing w:line="440" w:lineRule="exact"/>
              <w:rPr>
                <w:rFonts w:ascii="宋体" w:hAnsi="宋体" w:cs="仿宋"/>
                <w:b/>
                <w:szCs w:val="21"/>
              </w:rPr>
            </w:pPr>
            <w:r>
              <w:rPr>
                <w:rFonts w:hint="eastAsia" w:ascii="宋体" w:hAnsi="宋体" w:cs="仿宋"/>
                <w:b/>
                <w:szCs w:val="21"/>
                <w:lang w:val="en-US" w:eastAsia="zh-CN"/>
              </w:rPr>
              <w:t>签约代表</w:t>
            </w:r>
            <w:r>
              <w:rPr>
                <w:rFonts w:hint="eastAsia" w:ascii="宋体" w:hAnsi="宋体" w:cs="仿宋"/>
                <w:b/>
                <w:szCs w:val="21"/>
              </w:rPr>
              <w:t>：</w:t>
            </w:r>
          </w:p>
        </w:tc>
        <w:tc>
          <w:tcPr>
            <w:tcW w:w="4988" w:type="dxa"/>
            <w:noWrap w:val="0"/>
            <w:vAlign w:val="top"/>
          </w:tcPr>
          <w:p>
            <w:pPr>
              <w:spacing w:line="440" w:lineRule="exact"/>
              <w:rPr>
                <w:rFonts w:ascii="宋体" w:hAnsi="宋体" w:cs="仿宋"/>
                <w:b/>
                <w:szCs w:val="21"/>
              </w:rPr>
            </w:pPr>
            <w:r>
              <w:rPr>
                <w:rFonts w:hint="eastAsia" w:ascii="宋体" w:hAnsi="宋体" w:cs="仿宋"/>
                <w:b/>
                <w:szCs w:val="21"/>
              </w:rPr>
              <w:t>签约代表：</w:t>
            </w:r>
          </w:p>
        </w:tc>
      </w:tr>
      <w:tr>
        <w:tblPrEx>
          <w:tblCellMar>
            <w:top w:w="0" w:type="dxa"/>
            <w:left w:w="108" w:type="dxa"/>
            <w:bottom w:w="0" w:type="dxa"/>
            <w:right w:w="108" w:type="dxa"/>
          </w:tblCellMar>
        </w:tblPrEx>
        <w:tc>
          <w:tcPr>
            <w:tcW w:w="4640" w:type="dxa"/>
            <w:noWrap w:val="0"/>
            <w:vAlign w:val="top"/>
          </w:tcPr>
          <w:p>
            <w:pPr>
              <w:spacing w:line="440" w:lineRule="exact"/>
              <w:rPr>
                <w:rFonts w:ascii="宋体" w:hAnsi="宋体" w:cs="仿宋"/>
                <w:b/>
                <w:szCs w:val="21"/>
              </w:rPr>
            </w:pPr>
          </w:p>
        </w:tc>
        <w:tc>
          <w:tcPr>
            <w:tcW w:w="4988" w:type="dxa"/>
            <w:noWrap w:val="0"/>
            <w:vAlign w:val="top"/>
          </w:tcPr>
          <w:p>
            <w:pPr>
              <w:spacing w:line="440" w:lineRule="exact"/>
              <w:rPr>
                <w:rFonts w:ascii="宋体" w:hAnsi="宋体" w:cs="仿宋"/>
                <w:b/>
                <w:szCs w:val="21"/>
              </w:rPr>
            </w:pPr>
          </w:p>
        </w:tc>
      </w:tr>
      <w:tr>
        <w:tblPrEx>
          <w:tblCellMar>
            <w:top w:w="0" w:type="dxa"/>
            <w:left w:w="108" w:type="dxa"/>
            <w:bottom w:w="0" w:type="dxa"/>
            <w:right w:w="108" w:type="dxa"/>
          </w:tblCellMar>
        </w:tblPrEx>
        <w:tc>
          <w:tcPr>
            <w:tcW w:w="4640" w:type="dxa"/>
            <w:noWrap w:val="0"/>
            <w:vAlign w:val="top"/>
          </w:tcPr>
          <w:p>
            <w:pPr>
              <w:spacing w:line="440" w:lineRule="exact"/>
              <w:rPr>
                <w:rFonts w:ascii="宋体" w:hAnsi="宋体" w:cs="仿宋"/>
                <w:b/>
                <w:szCs w:val="21"/>
              </w:rPr>
            </w:pPr>
            <w:r>
              <w:rPr>
                <w:rFonts w:hint="eastAsia" w:ascii="宋体" w:hAnsi="宋体" w:cs="仿宋"/>
                <w:szCs w:val="21"/>
              </w:rPr>
              <w:t>签订日期：202</w:t>
            </w:r>
            <w:r>
              <w:rPr>
                <w:rFonts w:hint="eastAsia" w:ascii="宋体" w:hAnsi="宋体" w:cs="仿宋"/>
                <w:szCs w:val="21"/>
                <w:lang w:val="en-US" w:eastAsia="zh-CN"/>
              </w:rPr>
              <w:t>5</w:t>
            </w:r>
            <w:r>
              <w:rPr>
                <w:rFonts w:hint="eastAsia" w:ascii="宋体" w:hAnsi="宋体" w:cs="仿宋"/>
                <w:szCs w:val="21"/>
              </w:rPr>
              <w:t>年   月   日</w:t>
            </w:r>
          </w:p>
        </w:tc>
        <w:tc>
          <w:tcPr>
            <w:tcW w:w="4988" w:type="dxa"/>
            <w:noWrap w:val="0"/>
            <w:vAlign w:val="top"/>
          </w:tcPr>
          <w:p>
            <w:pPr>
              <w:spacing w:line="440" w:lineRule="exact"/>
              <w:rPr>
                <w:rFonts w:ascii="宋体" w:hAnsi="宋体" w:cs="仿宋"/>
                <w:b/>
                <w:szCs w:val="21"/>
              </w:rPr>
            </w:pPr>
            <w:r>
              <w:rPr>
                <w:rFonts w:hint="eastAsia" w:ascii="宋体" w:hAnsi="宋体" w:cs="仿宋"/>
                <w:szCs w:val="21"/>
              </w:rPr>
              <w:t>签订日期：202</w:t>
            </w:r>
            <w:r>
              <w:rPr>
                <w:rFonts w:hint="eastAsia" w:ascii="宋体" w:hAnsi="宋体" w:cs="仿宋"/>
                <w:szCs w:val="21"/>
                <w:lang w:val="en-US" w:eastAsia="zh-CN"/>
              </w:rPr>
              <w:t>5</w:t>
            </w:r>
            <w:r>
              <w:rPr>
                <w:rFonts w:hint="eastAsia" w:ascii="宋体" w:hAnsi="宋体" w:cs="仿宋"/>
                <w:szCs w:val="21"/>
              </w:rPr>
              <w:t>年   月   日</w:t>
            </w:r>
          </w:p>
        </w:tc>
      </w:tr>
      <w:tr>
        <w:tblPrEx>
          <w:tblCellMar>
            <w:top w:w="0" w:type="dxa"/>
            <w:left w:w="108" w:type="dxa"/>
            <w:bottom w:w="0" w:type="dxa"/>
            <w:right w:w="108" w:type="dxa"/>
          </w:tblCellMar>
        </w:tblPrEx>
        <w:tc>
          <w:tcPr>
            <w:tcW w:w="4640" w:type="dxa"/>
            <w:noWrap w:val="0"/>
            <w:vAlign w:val="top"/>
          </w:tcPr>
          <w:p>
            <w:pPr>
              <w:spacing w:line="440" w:lineRule="exact"/>
              <w:rPr>
                <w:rFonts w:ascii="宋体" w:hAnsi="宋体" w:cs="仿宋"/>
                <w:b/>
                <w:szCs w:val="21"/>
              </w:rPr>
            </w:pPr>
            <w:r>
              <w:rPr>
                <w:rFonts w:hint="eastAsia" w:ascii="宋体" w:hAnsi="宋体" w:cs="仿宋"/>
                <w:szCs w:val="21"/>
              </w:rPr>
              <w:t>签订地点：茂名市人民医院</w:t>
            </w:r>
          </w:p>
        </w:tc>
        <w:tc>
          <w:tcPr>
            <w:tcW w:w="4988" w:type="dxa"/>
            <w:noWrap w:val="0"/>
            <w:vAlign w:val="top"/>
          </w:tcPr>
          <w:p>
            <w:pPr>
              <w:spacing w:line="440" w:lineRule="exact"/>
              <w:rPr>
                <w:rFonts w:ascii="宋体" w:hAnsi="宋体" w:cs="仿宋"/>
                <w:b/>
                <w:szCs w:val="21"/>
              </w:rPr>
            </w:pPr>
          </w:p>
        </w:tc>
      </w:tr>
      <w:tr>
        <w:tblPrEx>
          <w:tblCellMar>
            <w:top w:w="0" w:type="dxa"/>
            <w:left w:w="108" w:type="dxa"/>
            <w:bottom w:w="0" w:type="dxa"/>
            <w:right w:w="108" w:type="dxa"/>
          </w:tblCellMar>
        </w:tblPrEx>
        <w:tc>
          <w:tcPr>
            <w:tcW w:w="4640" w:type="dxa"/>
            <w:noWrap w:val="0"/>
            <w:vAlign w:val="top"/>
          </w:tcPr>
          <w:p>
            <w:pPr>
              <w:spacing w:line="440" w:lineRule="exact"/>
              <w:rPr>
                <w:rFonts w:ascii="宋体" w:hAnsi="宋体" w:cs="仿宋"/>
                <w:b/>
                <w:szCs w:val="21"/>
              </w:rPr>
            </w:pPr>
            <w:r>
              <w:rPr>
                <w:rFonts w:hint="eastAsia" w:ascii="宋体" w:hAnsi="宋体" w:cs="仿宋"/>
                <w:szCs w:val="21"/>
              </w:rPr>
              <w:t>开户名称：茂名市人民医院</w:t>
            </w:r>
          </w:p>
        </w:tc>
        <w:tc>
          <w:tcPr>
            <w:tcW w:w="4988" w:type="dxa"/>
            <w:noWrap w:val="0"/>
            <w:vAlign w:val="top"/>
          </w:tcPr>
          <w:p>
            <w:pPr>
              <w:spacing w:line="440" w:lineRule="exact"/>
              <w:rPr>
                <w:rFonts w:hint="default" w:ascii="宋体" w:hAnsi="宋体" w:eastAsia="宋体" w:cs="仿宋"/>
                <w:szCs w:val="21"/>
                <w:lang w:val="en-US" w:eastAsia="zh-CN"/>
              </w:rPr>
            </w:pPr>
            <w:r>
              <w:rPr>
                <w:rFonts w:hint="eastAsia" w:ascii="宋体" w:hAnsi="宋体" w:eastAsia="宋体" w:cs="仿宋"/>
                <w:szCs w:val="21"/>
              </w:rPr>
              <w:t>开户名称：</w:t>
            </w:r>
          </w:p>
        </w:tc>
      </w:tr>
      <w:tr>
        <w:tblPrEx>
          <w:tblCellMar>
            <w:top w:w="0" w:type="dxa"/>
            <w:left w:w="108" w:type="dxa"/>
            <w:bottom w:w="0" w:type="dxa"/>
            <w:right w:w="108" w:type="dxa"/>
          </w:tblCellMar>
        </w:tblPrEx>
        <w:tc>
          <w:tcPr>
            <w:tcW w:w="4640" w:type="dxa"/>
            <w:noWrap w:val="0"/>
            <w:vAlign w:val="top"/>
          </w:tcPr>
          <w:p>
            <w:pPr>
              <w:spacing w:line="440" w:lineRule="exact"/>
              <w:rPr>
                <w:rFonts w:ascii="宋体" w:hAnsi="宋体" w:cs="仿宋"/>
                <w:b/>
                <w:szCs w:val="21"/>
              </w:rPr>
            </w:pPr>
            <w:r>
              <w:rPr>
                <w:rFonts w:hint="eastAsia" w:ascii="宋体" w:hAnsi="宋体" w:cs="仿宋"/>
                <w:szCs w:val="21"/>
              </w:rPr>
              <w:t>银行帐号：</w:t>
            </w:r>
            <w:r>
              <w:rPr>
                <w:rFonts w:ascii="宋体" w:hAnsi="宋体" w:cs="仿宋"/>
                <w:szCs w:val="21"/>
                <w:u w:val="single"/>
              </w:rPr>
              <w:t>4458 8801 0400 00128</w:t>
            </w:r>
          </w:p>
        </w:tc>
        <w:tc>
          <w:tcPr>
            <w:tcW w:w="4988" w:type="dxa"/>
            <w:noWrap w:val="0"/>
            <w:vAlign w:val="top"/>
          </w:tcPr>
          <w:p>
            <w:pPr>
              <w:spacing w:line="440" w:lineRule="exact"/>
              <w:rPr>
                <w:rFonts w:hint="eastAsia" w:ascii="宋体" w:hAnsi="宋体" w:eastAsia="宋体" w:cs="仿宋"/>
                <w:szCs w:val="21"/>
              </w:rPr>
            </w:pPr>
            <w:r>
              <w:rPr>
                <w:rFonts w:hint="eastAsia" w:ascii="宋体" w:hAnsi="宋体" w:eastAsia="宋体" w:cs="仿宋"/>
                <w:szCs w:val="21"/>
              </w:rPr>
              <w:t>银行帐号：</w:t>
            </w:r>
          </w:p>
        </w:tc>
      </w:tr>
      <w:tr>
        <w:tblPrEx>
          <w:tblCellMar>
            <w:top w:w="0" w:type="dxa"/>
            <w:left w:w="108" w:type="dxa"/>
            <w:bottom w:w="0" w:type="dxa"/>
            <w:right w:w="108" w:type="dxa"/>
          </w:tblCellMar>
        </w:tblPrEx>
        <w:tc>
          <w:tcPr>
            <w:tcW w:w="4640" w:type="dxa"/>
            <w:noWrap w:val="0"/>
            <w:vAlign w:val="top"/>
          </w:tcPr>
          <w:p>
            <w:pPr>
              <w:spacing w:line="440" w:lineRule="exact"/>
              <w:rPr>
                <w:rFonts w:hint="eastAsia" w:ascii="宋体" w:hAnsi="宋体" w:cs="仿宋"/>
                <w:szCs w:val="21"/>
              </w:rPr>
            </w:pPr>
            <w:r>
              <w:rPr>
                <w:rFonts w:hint="eastAsia" w:ascii="宋体" w:hAnsi="宋体" w:cs="仿宋"/>
                <w:szCs w:val="21"/>
              </w:rPr>
              <w:t>开户行：</w:t>
            </w:r>
            <w:r>
              <w:rPr>
                <w:rFonts w:hint="eastAsia" w:ascii="宋体" w:hAnsi="宋体" w:cs="仿宋"/>
                <w:szCs w:val="21"/>
                <w:u w:val="single"/>
              </w:rPr>
              <w:t>中国农业银行茂名</w:t>
            </w:r>
            <w:r>
              <w:rPr>
                <w:rFonts w:ascii="宋体" w:hAnsi="宋体" w:cs="仿宋"/>
                <w:szCs w:val="21"/>
                <w:u w:val="single"/>
              </w:rPr>
              <w:t>为民支行</w:t>
            </w:r>
          </w:p>
        </w:tc>
        <w:tc>
          <w:tcPr>
            <w:tcW w:w="4988" w:type="dxa"/>
            <w:noWrap w:val="0"/>
            <w:vAlign w:val="top"/>
          </w:tcPr>
          <w:p>
            <w:pPr>
              <w:spacing w:line="440" w:lineRule="exact"/>
              <w:rPr>
                <w:rFonts w:hint="eastAsia" w:ascii="宋体" w:hAnsi="宋体" w:eastAsia="宋体" w:cs="仿宋"/>
                <w:szCs w:val="21"/>
              </w:rPr>
            </w:pPr>
            <w:r>
              <w:rPr>
                <w:rFonts w:hint="eastAsia" w:ascii="宋体" w:hAnsi="宋体" w:eastAsia="宋体" w:cs="仿宋"/>
                <w:szCs w:val="21"/>
              </w:rPr>
              <w:t>开户行：</w:t>
            </w:r>
          </w:p>
        </w:tc>
      </w:tr>
      <w:tr>
        <w:tblPrEx>
          <w:tblCellMar>
            <w:top w:w="0" w:type="dxa"/>
            <w:left w:w="108" w:type="dxa"/>
            <w:bottom w:w="0" w:type="dxa"/>
            <w:right w:w="108" w:type="dxa"/>
          </w:tblCellMar>
        </w:tblPrEx>
        <w:tc>
          <w:tcPr>
            <w:tcW w:w="4640" w:type="dxa"/>
            <w:noWrap w:val="0"/>
            <w:vAlign w:val="top"/>
          </w:tcPr>
          <w:p>
            <w:pPr>
              <w:spacing w:line="440" w:lineRule="exact"/>
              <w:rPr>
                <w:rFonts w:hint="eastAsia" w:ascii="宋体" w:hAnsi="宋体" w:cs="仿宋"/>
                <w:szCs w:val="21"/>
              </w:rPr>
            </w:pPr>
            <w:r>
              <w:rPr>
                <w:rFonts w:hint="eastAsia" w:ascii="宋体" w:hAnsi="宋体" w:cs="仿宋"/>
                <w:szCs w:val="21"/>
              </w:rPr>
              <w:t>纳税人</w:t>
            </w:r>
            <w:r>
              <w:rPr>
                <w:rFonts w:ascii="宋体" w:hAnsi="宋体" w:cs="仿宋"/>
                <w:szCs w:val="21"/>
              </w:rPr>
              <w:t>识别号：</w:t>
            </w:r>
            <w:r>
              <w:rPr>
                <w:rFonts w:hint="eastAsia" w:ascii="宋体" w:hAnsi="宋体" w:cs="仿宋"/>
                <w:szCs w:val="21"/>
                <w:u w:val="single"/>
              </w:rPr>
              <w:t>124 409 004 564 080 633</w:t>
            </w:r>
          </w:p>
        </w:tc>
        <w:tc>
          <w:tcPr>
            <w:tcW w:w="4988" w:type="dxa"/>
            <w:noWrap w:val="0"/>
            <w:vAlign w:val="top"/>
          </w:tcPr>
          <w:p>
            <w:pPr>
              <w:spacing w:line="440" w:lineRule="exact"/>
              <w:rPr>
                <w:rFonts w:hint="default" w:ascii="宋体" w:hAnsi="宋体" w:eastAsia="宋体" w:cs="仿宋"/>
                <w:szCs w:val="21"/>
                <w:lang w:val="en-US" w:eastAsia="zh-CN"/>
              </w:rPr>
            </w:pPr>
            <w:r>
              <w:rPr>
                <w:rFonts w:hint="eastAsia" w:ascii="宋体" w:hAnsi="宋体" w:eastAsia="宋体" w:cs="仿宋"/>
                <w:szCs w:val="21"/>
              </w:rPr>
              <w:t>纳税人识别号：</w:t>
            </w:r>
          </w:p>
        </w:tc>
      </w:tr>
    </w:tbl>
    <w:p>
      <w:pPr>
        <w:autoSpaceDE w:val="0"/>
        <w:autoSpaceDN w:val="0"/>
        <w:adjustRightInd w:val="0"/>
        <w:snapToGrid w:val="0"/>
        <w:spacing w:line="360" w:lineRule="auto"/>
        <w:jc w:val="left"/>
        <w:rPr>
          <w:rFonts w:hint="eastAsia" w:ascii="宋体" w:hAnsi="宋体"/>
          <w:spacing w:val="-4"/>
          <w:sz w:val="24"/>
        </w:rPr>
      </w:pPr>
      <w:r>
        <w:rPr>
          <w:rFonts w:ascii="宋体" w:hAnsi="宋体"/>
          <w:spacing w:val="-4"/>
          <w:sz w:val="24"/>
        </w:rPr>
        <w:br w:type="page"/>
      </w:r>
      <w:r>
        <w:rPr>
          <w:rFonts w:hint="eastAsia" w:ascii="宋体" w:hAnsi="宋体"/>
          <w:b/>
          <w:bCs/>
          <w:spacing w:val="-4"/>
          <w:sz w:val="24"/>
        </w:rPr>
        <w:t>附件一：采</w:t>
      </w:r>
      <w:r>
        <w:rPr>
          <w:rFonts w:hint="eastAsia" w:ascii="宋体" w:hAnsi="宋体"/>
          <w:b/>
          <w:spacing w:val="-4"/>
          <w:sz w:val="24"/>
        </w:rPr>
        <w:t>购廉洁购销合同</w:t>
      </w:r>
    </w:p>
    <w:p>
      <w:pPr>
        <w:autoSpaceDE w:val="0"/>
        <w:autoSpaceDN w:val="0"/>
        <w:adjustRightInd w:val="0"/>
        <w:snapToGrid w:val="0"/>
        <w:spacing w:line="360" w:lineRule="auto"/>
        <w:jc w:val="center"/>
        <w:rPr>
          <w:rFonts w:hint="eastAsia" w:ascii="宋体" w:hAnsi="宋体" w:cs="华文宋体"/>
          <w:b/>
          <w:kern w:val="0"/>
          <w:sz w:val="36"/>
          <w:szCs w:val="36"/>
        </w:rPr>
      </w:pPr>
      <w:r>
        <w:rPr>
          <w:rFonts w:hint="eastAsia" w:ascii="宋体" w:hAnsi="宋体" w:cs="华文宋体"/>
          <w:b/>
          <w:kern w:val="0"/>
          <w:sz w:val="36"/>
          <w:szCs w:val="36"/>
        </w:rPr>
        <w:t>采购廉洁购销合同</w:t>
      </w:r>
    </w:p>
    <w:p>
      <w:pPr>
        <w:autoSpaceDE w:val="0"/>
        <w:autoSpaceDN w:val="0"/>
        <w:adjustRightInd w:val="0"/>
        <w:spacing w:line="360" w:lineRule="auto"/>
        <w:jc w:val="left"/>
        <w:rPr>
          <w:rFonts w:ascii="宋体" w:hAnsi="宋体" w:cs="华文宋体"/>
          <w:kern w:val="0"/>
          <w:szCs w:val="21"/>
        </w:rPr>
      </w:pPr>
      <w:r>
        <w:rPr>
          <w:rFonts w:hint="eastAsia" w:ascii="宋体" w:hAnsi="宋体" w:cs="华文宋体"/>
          <w:kern w:val="0"/>
          <w:szCs w:val="21"/>
        </w:rPr>
        <w:t>甲方：茂名市人民医院</w:t>
      </w:r>
    </w:p>
    <w:p>
      <w:pPr>
        <w:autoSpaceDE w:val="0"/>
        <w:autoSpaceDN w:val="0"/>
        <w:adjustRightInd w:val="0"/>
        <w:spacing w:line="360" w:lineRule="auto"/>
        <w:jc w:val="left"/>
        <w:rPr>
          <w:rFonts w:hint="default" w:ascii="宋体" w:hAnsi="宋体" w:eastAsia="宋体" w:cs="华文宋体"/>
          <w:kern w:val="0"/>
          <w:szCs w:val="21"/>
          <w:lang w:val="en-US" w:eastAsia="zh-CN"/>
        </w:rPr>
      </w:pPr>
      <w:r>
        <w:rPr>
          <w:rFonts w:hint="eastAsia" w:ascii="宋体" w:hAnsi="宋体" w:cs="华文宋体"/>
          <w:kern w:val="0"/>
          <w:szCs w:val="21"/>
        </w:rPr>
        <w:t xml:space="preserve">乙方： </w:t>
      </w:r>
    </w:p>
    <w:p>
      <w:pPr>
        <w:autoSpaceDE w:val="0"/>
        <w:autoSpaceDN w:val="0"/>
        <w:adjustRightInd w:val="0"/>
        <w:spacing w:line="360" w:lineRule="auto"/>
        <w:ind w:firstLine="420" w:firstLineChars="200"/>
        <w:jc w:val="left"/>
        <w:rPr>
          <w:rFonts w:hint="eastAsia" w:ascii="宋体" w:hAnsi="宋体" w:cs="华文宋体"/>
          <w:kern w:val="0"/>
          <w:szCs w:val="21"/>
        </w:rPr>
      </w:pPr>
      <w:r>
        <w:rPr>
          <w:rFonts w:hint="eastAsia" w:ascii="宋体" w:hAnsi="宋体" w:cs="华文宋体"/>
          <w:kern w:val="0"/>
          <w:szCs w:val="21"/>
        </w:rPr>
        <w:t>为进一步加强医疗卫生行风建设，规范医疗卫生机构政府采购行为，</w:t>
      </w:r>
      <w:r>
        <w:rPr>
          <w:rFonts w:ascii="宋体" w:hAnsi="宋体"/>
          <w:szCs w:val="21"/>
        </w:rPr>
        <w:t>确保</w:t>
      </w:r>
      <w:r>
        <w:rPr>
          <w:rFonts w:ascii="宋体" w:hAnsi="宋体"/>
          <w:bCs/>
          <w:szCs w:val="21"/>
        </w:rPr>
        <w:t>政府采购</w:t>
      </w:r>
      <w:r>
        <w:rPr>
          <w:rFonts w:ascii="宋体" w:hAnsi="宋体"/>
          <w:szCs w:val="21"/>
        </w:rPr>
        <w:t>工作公 开、公正、透明、高效并符合</w:t>
      </w:r>
      <w:r>
        <w:rPr>
          <w:rFonts w:ascii="宋体" w:hAnsi="宋体"/>
          <w:bCs/>
          <w:szCs w:val="21"/>
        </w:rPr>
        <w:t>合同</w:t>
      </w:r>
      <w:r>
        <w:rPr>
          <w:rFonts w:ascii="宋体" w:hAnsi="宋体"/>
          <w:szCs w:val="21"/>
        </w:rPr>
        <w:t>要求，保证采购资金的安全和有效使用，</w:t>
      </w:r>
      <w:r>
        <w:rPr>
          <w:rFonts w:hint="eastAsia" w:ascii="宋体" w:hAnsi="宋体" w:cs="华文宋体"/>
          <w:kern w:val="0"/>
          <w:szCs w:val="21"/>
        </w:rPr>
        <w:t>有效防范商业贿赂行为，营造公平交易、诚实守信的购销环境，经甲、乙双方协商，同意签订本合同，并共同遵守：</w:t>
      </w:r>
    </w:p>
    <w:p>
      <w:pPr>
        <w:autoSpaceDE w:val="0"/>
        <w:autoSpaceDN w:val="0"/>
        <w:adjustRightInd w:val="0"/>
        <w:spacing w:line="360" w:lineRule="auto"/>
        <w:jc w:val="left"/>
        <w:rPr>
          <w:rFonts w:ascii="宋体" w:hAnsi="宋体" w:cs="华文宋体"/>
          <w:b/>
          <w:kern w:val="0"/>
          <w:szCs w:val="21"/>
        </w:rPr>
      </w:pPr>
      <w:r>
        <w:rPr>
          <w:rFonts w:hint="eastAsia" w:ascii="宋体" w:hAnsi="宋体" w:cs="华文宋体"/>
          <w:b/>
          <w:kern w:val="0"/>
          <w:szCs w:val="21"/>
        </w:rPr>
        <w:t>一、甲乙双方权利和义务</w:t>
      </w:r>
    </w:p>
    <w:p>
      <w:pPr>
        <w:autoSpaceDE w:val="0"/>
        <w:autoSpaceDN w:val="0"/>
        <w:adjustRightInd w:val="0"/>
        <w:spacing w:line="360" w:lineRule="auto"/>
        <w:ind w:firstLine="420" w:firstLineChars="200"/>
        <w:jc w:val="left"/>
        <w:rPr>
          <w:rFonts w:hint="eastAsia" w:ascii="宋体" w:hAnsi="宋体" w:cs="华文宋体"/>
          <w:kern w:val="0"/>
          <w:szCs w:val="21"/>
        </w:rPr>
      </w:pPr>
      <w:r>
        <w:rPr>
          <w:rFonts w:hint="eastAsia" w:ascii="宋体" w:hAnsi="宋体" w:cs="华文宋体"/>
          <w:kern w:val="0"/>
          <w:szCs w:val="21"/>
        </w:rPr>
        <w:t>（一）甲乙双方严格履行《中华人民共和国反不正当竞争法》《关于禁止商业贿赂行为的暂行规定》各项法律法规，杜绝违约行为的发生。</w:t>
      </w:r>
    </w:p>
    <w:p>
      <w:pPr>
        <w:autoSpaceDE w:val="0"/>
        <w:autoSpaceDN w:val="0"/>
        <w:adjustRightInd w:val="0"/>
        <w:spacing w:line="360" w:lineRule="auto"/>
        <w:ind w:firstLine="420" w:firstLineChars="200"/>
        <w:jc w:val="left"/>
        <w:rPr>
          <w:rFonts w:ascii="宋体" w:hAnsi="宋体" w:cs="华文宋体"/>
          <w:kern w:val="0"/>
          <w:szCs w:val="21"/>
        </w:rPr>
      </w:pPr>
      <w:r>
        <w:rPr>
          <w:rFonts w:hint="eastAsia" w:ascii="宋体" w:hAnsi="宋体" w:cs="华文宋体"/>
          <w:kern w:val="0"/>
          <w:szCs w:val="21"/>
        </w:rPr>
        <w:t>（二）甲乙双方按照《中华人民共和国民法典》《中华人民共和国政府采购法》的相关规定及政府采购购销合同采购和提供约定货物、工程、服务。</w:t>
      </w:r>
    </w:p>
    <w:p>
      <w:pPr>
        <w:autoSpaceDE w:val="0"/>
        <w:autoSpaceDN w:val="0"/>
        <w:adjustRightInd w:val="0"/>
        <w:spacing w:line="360" w:lineRule="auto"/>
        <w:ind w:firstLine="420" w:firstLineChars="200"/>
        <w:jc w:val="left"/>
        <w:rPr>
          <w:rFonts w:hint="eastAsia" w:ascii="宋体" w:hAnsi="宋体" w:cs="华文宋体"/>
          <w:kern w:val="0"/>
          <w:szCs w:val="21"/>
        </w:rPr>
      </w:pPr>
      <w:r>
        <w:rPr>
          <w:rFonts w:hint="eastAsia" w:ascii="宋体" w:hAnsi="宋体" w:cs="华文宋体"/>
          <w:kern w:val="0"/>
          <w:szCs w:val="21"/>
        </w:rPr>
        <w:t>（三）发现对方在业务活动中有违反廉政规定和本合同约定的行为时，有及时提醒和督促对方纠正的权利和义务。</w:t>
      </w:r>
    </w:p>
    <w:p>
      <w:pPr>
        <w:autoSpaceDE w:val="0"/>
        <w:autoSpaceDN w:val="0"/>
        <w:adjustRightInd w:val="0"/>
        <w:spacing w:line="360" w:lineRule="auto"/>
        <w:ind w:firstLine="420" w:firstLineChars="200"/>
        <w:jc w:val="left"/>
        <w:rPr>
          <w:rFonts w:hint="eastAsia" w:ascii="宋体" w:hAnsi="宋体" w:cs="华文宋体"/>
          <w:kern w:val="0"/>
          <w:szCs w:val="21"/>
        </w:rPr>
      </w:pPr>
      <w:r>
        <w:rPr>
          <w:rFonts w:hint="eastAsia" w:ascii="宋体" w:hAnsi="宋体" w:cs="华文宋体"/>
          <w:kern w:val="0"/>
          <w:szCs w:val="21"/>
        </w:rPr>
        <w:t>（四）发现对方在业务活动中有违反廉政规定和本合同约定的行为时，有权向对方主管部门或有关机构检举、揭发。</w:t>
      </w:r>
    </w:p>
    <w:p>
      <w:pPr>
        <w:autoSpaceDE w:val="0"/>
        <w:autoSpaceDN w:val="0"/>
        <w:adjustRightInd w:val="0"/>
        <w:spacing w:line="360" w:lineRule="auto"/>
        <w:jc w:val="left"/>
        <w:rPr>
          <w:rFonts w:hint="eastAsia" w:ascii="宋体" w:hAnsi="宋体" w:cs="华文宋体"/>
          <w:b/>
          <w:kern w:val="0"/>
          <w:szCs w:val="21"/>
        </w:rPr>
      </w:pPr>
      <w:r>
        <w:rPr>
          <w:rFonts w:hint="eastAsia" w:ascii="宋体" w:hAnsi="宋体" w:cs="华文宋体"/>
          <w:b/>
          <w:kern w:val="0"/>
          <w:szCs w:val="21"/>
        </w:rPr>
        <w:t>二、甲方在廉洁建设方面义务</w:t>
      </w:r>
    </w:p>
    <w:p>
      <w:pPr>
        <w:autoSpaceDE w:val="0"/>
        <w:autoSpaceDN w:val="0"/>
        <w:adjustRightInd w:val="0"/>
        <w:spacing w:line="360" w:lineRule="auto"/>
        <w:ind w:firstLine="420" w:firstLineChars="200"/>
        <w:jc w:val="left"/>
        <w:rPr>
          <w:rFonts w:hint="eastAsia" w:ascii="宋体" w:hAnsi="宋体" w:cs="华文宋体"/>
          <w:kern w:val="0"/>
          <w:szCs w:val="21"/>
        </w:rPr>
      </w:pPr>
      <w:r>
        <w:rPr>
          <w:rFonts w:hint="eastAsia" w:ascii="宋体" w:hAnsi="宋体" w:cs="华文宋体"/>
          <w:kern w:val="0"/>
          <w:szCs w:val="21"/>
        </w:rPr>
        <w:t>（一）甲方及其工作人员不得索要或接受乙方的礼金，有价证券、支付凭证、贵重物品等财物。</w:t>
      </w:r>
    </w:p>
    <w:p>
      <w:pPr>
        <w:autoSpaceDE w:val="0"/>
        <w:autoSpaceDN w:val="0"/>
        <w:adjustRightInd w:val="0"/>
        <w:spacing w:line="360" w:lineRule="auto"/>
        <w:ind w:firstLine="420" w:firstLineChars="200"/>
        <w:jc w:val="left"/>
        <w:rPr>
          <w:rFonts w:ascii="宋体" w:hAnsi="宋体" w:cs="华文宋体"/>
          <w:kern w:val="0"/>
          <w:szCs w:val="21"/>
        </w:rPr>
      </w:pPr>
      <w:r>
        <w:rPr>
          <w:rFonts w:hint="eastAsia" w:ascii="宋体" w:hAnsi="宋体" w:cs="华文宋体"/>
          <w:kern w:val="0"/>
          <w:szCs w:val="21"/>
        </w:rPr>
        <w:t>（二）甲方应当坚持公开、公平、公正、诚信的原则（除法律认定的商业秘密和合同文件另有规定之外），严格执行购销合同的验收、入库的相关条款，对采购的货物、工程、服务及发票进行查验，不得违反有关规定合同外采购、违价采购或从非规定渠道采购。</w:t>
      </w:r>
    </w:p>
    <w:p>
      <w:pPr>
        <w:autoSpaceDE w:val="0"/>
        <w:autoSpaceDN w:val="0"/>
        <w:adjustRightInd w:val="0"/>
        <w:spacing w:line="360" w:lineRule="auto"/>
        <w:ind w:firstLine="420" w:firstLineChars="200"/>
        <w:jc w:val="left"/>
        <w:rPr>
          <w:rFonts w:ascii="宋体" w:hAnsi="宋体" w:cs="华文宋体"/>
          <w:kern w:val="0"/>
          <w:szCs w:val="21"/>
        </w:rPr>
      </w:pPr>
      <w:r>
        <w:rPr>
          <w:rFonts w:hint="eastAsia" w:ascii="宋体" w:hAnsi="宋体" w:cs="华文宋体"/>
          <w:kern w:val="0"/>
          <w:szCs w:val="21"/>
        </w:rPr>
        <w:t>（三）甲方严禁接受乙方以任何名义、形式给予的</w:t>
      </w:r>
      <w:r>
        <w:rPr>
          <w:rFonts w:hint="eastAsia" w:ascii="宋体" w:hAnsi="宋体" w:cs="华文宋体"/>
          <w:kern w:val="0"/>
          <w:szCs w:val="21"/>
          <w:lang w:val="en-US" w:eastAsia="zh-CN"/>
        </w:rPr>
        <w:t>贿赂</w:t>
      </w:r>
      <w:r>
        <w:rPr>
          <w:rFonts w:hint="eastAsia" w:ascii="宋体" w:hAnsi="宋体" w:cs="华文宋体"/>
          <w:kern w:val="0"/>
          <w:szCs w:val="21"/>
        </w:rPr>
        <w:t>，不得将接受捐赠资助与采购挂钩。甲方工作人员不得参加乙方安排并支付费用的营业性娱乐场所的娱乐活动，不得以任何形式向乙方索要现金、有价证券、支付凭证和贵重礼品等。被迫接受乙方给予的钱物，应退还，无法退还的，有责任如实向有关纪检监察部门反映情况。</w:t>
      </w:r>
    </w:p>
    <w:p>
      <w:pPr>
        <w:autoSpaceDE w:val="0"/>
        <w:autoSpaceDN w:val="0"/>
        <w:adjustRightInd w:val="0"/>
        <w:spacing w:line="360" w:lineRule="auto"/>
        <w:ind w:firstLine="420" w:firstLineChars="200"/>
        <w:jc w:val="left"/>
        <w:rPr>
          <w:rFonts w:ascii="宋体" w:hAnsi="宋体" w:cs="华文宋体"/>
          <w:kern w:val="0"/>
          <w:szCs w:val="21"/>
        </w:rPr>
      </w:pPr>
      <w:r>
        <w:rPr>
          <w:rFonts w:hint="eastAsia" w:ascii="宋体" w:hAnsi="宋体" w:cs="华文宋体"/>
          <w:kern w:val="0"/>
          <w:szCs w:val="21"/>
        </w:rPr>
        <w:t>（四）严禁甲方工作人员利用任何途径和方式，为乙方统计医师个人及临床科室有关政府采购货物、工程、服务等信息，或为乙方统计提供便利。</w:t>
      </w:r>
    </w:p>
    <w:p>
      <w:pPr>
        <w:autoSpaceDE w:val="0"/>
        <w:autoSpaceDN w:val="0"/>
        <w:adjustRightInd w:val="0"/>
        <w:spacing w:line="360" w:lineRule="auto"/>
        <w:jc w:val="left"/>
        <w:rPr>
          <w:rFonts w:hint="eastAsia" w:ascii="宋体" w:hAnsi="宋体" w:cs="华文宋体"/>
          <w:b/>
          <w:kern w:val="0"/>
          <w:szCs w:val="21"/>
        </w:rPr>
      </w:pPr>
      <w:r>
        <w:rPr>
          <w:rFonts w:hint="eastAsia" w:ascii="宋体" w:hAnsi="宋体" w:cs="华文宋体"/>
          <w:b/>
          <w:kern w:val="0"/>
          <w:szCs w:val="21"/>
        </w:rPr>
        <w:t>三、乙方在廉洁建设方面的义务</w:t>
      </w:r>
    </w:p>
    <w:p>
      <w:pPr>
        <w:autoSpaceDE w:val="0"/>
        <w:autoSpaceDN w:val="0"/>
        <w:adjustRightInd w:val="0"/>
        <w:spacing w:line="360" w:lineRule="auto"/>
        <w:ind w:firstLine="420" w:firstLineChars="200"/>
        <w:jc w:val="left"/>
        <w:rPr>
          <w:rFonts w:hint="eastAsia" w:ascii="宋体" w:hAnsi="宋体" w:cs="华文宋体"/>
          <w:kern w:val="0"/>
          <w:szCs w:val="21"/>
        </w:rPr>
      </w:pPr>
      <w:r>
        <w:rPr>
          <w:rFonts w:hint="eastAsia" w:ascii="宋体" w:hAnsi="宋体" w:cs="华文宋体"/>
          <w:kern w:val="0"/>
          <w:szCs w:val="21"/>
        </w:rPr>
        <w:t>（一）乙方不准以任何形式向甲方及其工作人员馈赠礼金、礼品、有价证券、支付凭证、贵重物品等财物；</w:t>
      </w:r>
    </w:p>
    <w:p>
      <w:pPr>
        <w:autoSpaceDE w:val="0"/>
        <w:autoSpaceDN w:val="0"/>
        <w:adjustRightInd w:val="0"/>
        <w:spacing w:line="360" w:lineRule="auto"/>
        <w:ind w:firstLine="420" w:firstLineChars="200"/>
        <w:jc w:val="left"/>
        <w:rPr>
          <w:rFonts w:ascii="宋体" w:hAnsi="宋体" w:cs="华文宋体"/>
          <w:kern w:val="0"/>
          <w:szCs w:val="21"/>
        </w:rPr>
      </w:pPr>
      <w:r>
        <w:rPr>
          <w:rFonts w:hint="eastAsia" w:ascii="宋体" w:hAnsi="宋体" w:cs="华文宋体"/>
          <w:kern w:val="0"/>
          <w:szCs w:val="21"/>
        </w:rPr>
        <w:t>（二）乙方不得以宴请等方式影响甲方工作人员采购或使用货物、工程、服务的选择权，不得在学术活动中提供旅游、超标准支付食宿费用。</w:t>
      </w:r>
    </w:p>
    <w:p>
      <w:pPr>
        <w:autoSpaceDE w:val="0"/>
        <w:autoSpaceDN w:val="0"/>
        <w:adjustRightInd w:val="0"/>
        <w:spacing w:line="360" w:lineRule="auto"/>
        <w:ind w:firstLine="420" w:firstLineChars="200"/>
        <w:jc w:val="left"/>
        <w:rPr>
          <w:rFonts w:hint="eastAsia" w:ascii="宋体" w:hAnsi="宋体" w:cs="华文宋体"/>
          <w:kern w:val="0"/>
          <w:szCs w:val="21"/>
        </w:rPr>
      </w:pPr>
      <w:r>
        <w:rPr>
          <w:rFonts w:hint="eastAsia" w:ascii="宋体" w:hAnsi="宋体" w:cs="华文宋体"/>
          <w:kern w:val="0"/>
          <w:szCs w:val="21"/>
        </w:rPr>
        <w:t>（三）乙方指定</w:t>
      </w:r>
      <w:r>
        <w:rPr>
          <w:rFonts w:hint="eastAsia" w:ascii="宋体" w:hAnsi="宋体" w:cs="华文宋体"/>
          <w:kern w:val="0"/>
          <w:szCs w:val="21"/>
          <w:u w:val="single"/>
        </w:rPr>
        <w:t xml:space="preserve"> </w:t>
      </w:r>
      <w:r>
        <w:rPr>
          <w:rFonts w:ascii="宋体" w:hAnsi="宋体" w:cs="华文宋体"/>
          <w:kern w:val="0"/>
          <w:szCs w:val="21"/>
          <w:u w:val="single"/>
        </w:rPr>
        <w:t xml:space="preserve">    </w:t>
      </w:r>
      <w:r>
        <w:rPr>
          <w:rFonts w:hint="eastAsia" w:ascii="宋体" w:hAnsi="宋体" w:cs="华文宋体"/>
          <w:kern w:val="0"/>
          <w:szCs w:val="21"/>
        </w:rPr>
        <w:t>作为销售代表洽谈业务。销售代表必须在工作时间到甲方指定地点联系商谈，不得到住院部、门诊部、医技科室等临床科室推销货物、工程、服务，不得借故到甲方相关领导、部门负责人及相关工作人员家中访谈并提供任何好处费。</w:t>
      </w:r>
    </w:p>
    <w:p>
      <w:pPr>
        <w:autoSpaceDE w:val="0"/>
        <w:autoSpaceDN w:val="0"/>
        <w:adjustRightInd w:val="0"/>
        <w:spacing w:line="360" w:lineRule="auto"/>
        <w:ind w:firstLine="420" w:firstLineChars="200"/>
        <w:jc w:val="left"/>
        <w:rPr>
          <w:rFonts w:ascii="宋体" w:hAnsi="宋体" w:cs="华文宋体"/>
          <w:kern w:val="0"/>
          <w:szCs w:val="21"/>
        </w:rPr>
      </w:pPr>
      <w:r>
        <w:rPr>
          <w:rFonts w:hint="eastAsia" w:ascii="宋体" w:hAnsi="宋体" w:cs="华文宋体"/>
          <w:kern w:val="0"/>
          <w:szCs w:val="21"/>
        </w:rPr>
        <w:t>（四）不得有其他违反法律法规、党纪政纪行为。</w:t>
      </w:r>
    </w:p>
    <w:p>
      <w:pPr>
        <w:autoSpaceDE w:val="0"/>
        <w:autoSpaceDN w:val="0"/>
        <w:adjustRightInd w:val="0"/>
        <w:spacing w:line="360" w:lineRule="auto"/>
        <w:jc w:val="left"/>
        <w:rPr>
          <w:rFonts w:hint="eastAsia" w:ascii="宋体" w:hAnsi="宋体" w:cs="华文宋体"/>
          <w:b/>
          <w:kern w:val="0"/>
          <w:szCs w:val="21"/>
        </w:rPr>
      </w:pPr>
      <w:r>
        <w:rPr>
          <w:rFonts w:hint="eastAsia" w:ascii="宋体" w:hAnsi="宋体" w:cs="华文宋体"/>
          <w:b/>
          <w:kern w:val="0"/>
          <w:szCs w:val="21"/>
        </w:rPr>
        <w:t>四、违约责任</w:t>
      </w:r>
    </w:p>
    <w:p>
      <w:pPr>
        <w:autoSpaceDE w:val="0"/>
        <w:autoSpaceDN w:val="0"/>
        <w:adjustRightInd w:val="0"/>
        <w:spacing w:line="360" w:lineRule="auto"/>
        <w:ind w:firstLine="420" w:firstLineChars="200"/>
        <w:jc w:val="left"/>
        <w:rPr>
          <w:rFonts w:hint="eastAsia" w:ascii="宋体" w:hAnsi="宋体" w:cs="华文宋体"/>
          <w:kern w:val="0"/>
          <w:szCs w:val="21"/>
        </w:rPr>
      </w:pPr>
      <w:r>
        <w:rPr>
          <w:rFonts w:hint="eastAsia" w:ascii="宋体" w:hAnsi="宋体" w:cs="华文宋体"/>
          <w:kern w:val="0"/>
          <w:szCs w:val="21"/>
        </w:rPr>
        <w:t>（一）乙方如违反本合同，一经发现，甲方有权解除购销合同，并向有关卫生计生行政部门报告。如乙方被列入商业贿赂不良记录，则严格按照《国家卫生计生委关于建立医药购销领域商业贿赂不良记录的规定》（国卫法制发〔</w:t>
      </w:r>
      <w:r>
        <w:rPr>
          <w:rFonts w:ascii="宋体" w:hAnsi="宋体" w:cs="华文宋体"/>
          <w:kern w:val="0"/>
          <w:szCs w:val="21"/>
        </w:rPr>
        <w:t>2013</w:t>
      </w:r>
      <w:r>
        <w:rPr>
          <w:rFonts w:hint="eastAsia" w:ascii="宋体" w:hAnsi="宋体" w:cs="华文宋体"/>
          <w:kern w:val="0"/>
          <w:szCs w:val="21"/>
        </w:rPr>
        <w:t>〕</w:t>
      </w:r>
      <w:r>
        <w:rPr>
          <w:rFonts w:ascii="宋体" w:hAnsi="宋体" w:cs="华文宋体"/>
          <w:kern w:val="0"/>
          <w:szCs w:val="21"/>
        </w:rPr>
        <w:t>50</w:t>
      </w:r>
      <w:r>
        <w:rPr>
          <w:rFonts w:hint="eastAsia" w:ascii="宋体" w:hAnsi="宋体" w:cs="华文宋体"/>
          <w:kern w:val="0"/>
          <w:szCs w:val="21"/>
        </w:rPr>
        <w:t>号）等相关规定处理。</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（二）乙方发生二次或以上违反廉政合同约定内容，甲方有权单方面解除合同，并报告相关部门；给甲方造成经济损失、社会影响较大的，甲方有权解除履行合同，并追究相关法律责任。</w:t>
      </w:r>
    </w:p>
    <w:p>
      <w:pPr>
        <w:autoSpaceDE w:val="0"/>
        <w:autoSpaceDN w:val="0"/>
        <w:adjustRightInd w:val="0"/>
        <w:spacing w:line="360" w:lineRule="auto"/>
        <w:ind w:firstLine="420" w:firstLineChars="200"/>
        <w:jc w:val="left"/>
        <w:rPr>
          <w:rFonts w:ascii="宋体" w:hAnsi="宋体" w:cs="华文宋体"/>
          <w:kern w:val="0"/>
          <w:szCs w:val="21"/>
        </w:rPr>
      </w:pPr>
      <w:r>
        <w:rPr>
          <w:rFonts w:hint="eastAsia" w:ascii="宋体" w:hAnsi="宋体" w:cs="华文宋体"/>
          <w:kern w:val="0"/>
          <w:szCs w:val="21"/>
        </w:rPr>
        <w:t>（三）</w:t>
      </w:r>
      <w:r>
        <w:rPr>
          <w:rFonts w:hint="eastAsia" w:ascii="宋体" w:hAnsi="宋体" w:cs="宋体"/>
          <w:kern w:val="0"/>
          <w:szCs w:val="21"/>
        </w:rPr>
        <w:t>甲方若违反本合同有关规定的，对违法违纪人员，由甲方主管部门依据有关规定查处，给乙方造成的损失，按有关规定予以赔偿。</w:t>
      </w:r>
    </w:p>
    <w:p>
      <w:pPr>
        <w:autoSpaceDE w:val="0"/>
        <w:autoSpaceDN w:val="0"/>
        <w:adjustRightInd w:val="0"/>
        <w:spacing w:line="360" w:lineRule="auto"/>
        <w:jc w:val="left"/>
        <w:rPr>
          <w:rFonts w:ascii="宋体" w:hAnsi="宋体" w:cs="华文宋体"/>
          <w:b/>
          <w:kern w:val="0"/>
          <w:szCs w:val="21"/>
        </w:rPr>
      </w:pPr>
      <w:r>
        <w:rPr>
          <w:rFonts w:hint="eastAsia" w:ascii="宋体" w:hAnsi="宋体" w:cs="华文宋体"/>
          <w:b/>
          <w:kern w:val="0"/>
          <w:szCs w:val="21"/>
        </w:rPr>
        <w:t>五、</w:t>
      </w:r>
      <w:r>
        <w:rPr>
          <w:rFonts w:hint="eastAsia" w:ascii="宋体" w:hAnsi="宋体" w:cs="华文宋体"/>
          <w:b/>
          <w:kern w:val="0"/>
          <w:szCs w:val="21"/>
          <w:lang w:bidi="zh-CN"/>
        </w:rPr>
        <w:t>合同生效</w:t>
      </w:r>
    </w:p>
    <w:p>
      <w:pPr>
        <w:autoSpaceDE w:val="0"/>
        <w:autoSpaceDN w:val="0"/>
        <w:adjustRightInd w:val="0"/>
        <w:spacing w:line="360" w:lineRule="auto"/>
        <w:ind w:firstLine="420" w:firstLineChars="200"/>
        <w:jc w:val="left"/>
        <w:rPr>
          <w:rFonts w:ascii="宋体" w:hAnsi="宋体" w:cs="华文宋体"/>
          <w:kern w:val="0"/>
          <w:szCs w:val="21"/>
        </w:rPr>
      </w:pPr>
      <w:r>
        <w:rPr>
          <w:rFonts w:ascii="宋体" w:hAnsi="宋体" w:cs="华文宋体"/>
          <w:kern w:val="0"/>
          <w:szCs w:val="21"/>
          <w:lang w:bidi="zh-CN"/>
        </w:rPr>
        <w:t>（一）本合同在甲乙双方法定代表人或其授权代表签字</w:t>
      </w:r>
      <w:r>
        <w:rPr>
          <w:rFonts w:hint="eastAsia" w:ascii="宋体" w:hAnsi="宋体" w:cs="华文宋体"/>
          <w:kern w:val="0"/>
          <w:szCs w:val="21"/>
          <w:lang w:val="en-US" w:bidi="zh-CN"/>
        </w:rPr>
        <w:t>并</w:t>
      </w:r>
      <w:r>
        <w:rPr>
          <w:rFonts w:ascii="宋体" w:hAnsi="宋体" w:cs="华文宋体"/>
          <w:kern w:val="0"/>
          <w:szCs w:val="21"/>
          <w:lang w:bidi="zh-CN"/>
        </w:rPr>
        <w:t>盖章</w:t>
      </w:r>
      <w:r>
        <w:rPr>
          <w:rFonts w:hint="eastAsia" w:ascii="宋体" w:hAnsi="宋体" w:cs="华文宋体"/>
          <w:kern w:val="0"/>
          <w:szCs w:val="21"/>
          <w:lang w:val="en-US" w:bidi="zh-CN"/>
        </w:rPr>
        <w:t>之日起</w:t>
      </w:r>
      <w:r>
        <w:rPr>
          <w:rFonts w:ascii="宋体" w:hAnsi="宋体" w:cs="华文宋体"/>
          <w:kern w:val="0"/>
          <w:szCs w:val="21"/>
          <w:lang w:bidi="zh-CN"/>
        </w:rPr>
        <w:t>生效。</w:t>
      </w:r>
    </w:p>
    <w:p>
      <w:pPr>
        <w:autoSpaceDE w:val="0"/>
        <w:autoSpaceDN w:val="0"/>
        <w:adjustRightInd w:val="0"/>
        <w:spacing w:line="360" w:lineRule="auto"/>
        <w:ind w:firstLine="420" w:firstLineChars="200"/>
        <w:jc w:val="left"/>
        <w:rPr>
          <w:rFonts w:hint="eastAsia" w:ascii="宋体" w:hAnsi="宋体" w:cs="华文宋体"/>
          <w:kern w:val="0"/>
          <w:szCs w:val="21"/>
        </w:rPr>
      </w:pPr>
      <w:r>
        <w:rPr>
          <w:rFonts w:hint="eastAsia" w:ascii="宋体" w:hAnsi="宋体" w:cs="华文宋体"/>
          <w:kern w:val="0"/>
          <w:szCs w:val="21"/>
        </w:rPr>
        <w:t>（二）本合同作为</w:t>
      </w:r>
      <w:r>
        <w:rPr>
          <w:rFonts w:ascii="宋体" w:hAnsi="宋体" w:cs="华文宋体"/>
          <w:kern w:val="0"/>
          <w:szCs w:val="21"/>
          <w:u w:val="single"/>
        </w:rPr>
        <w:t xml:space="preserve"> </w:t>
      </w:r>
      <w:r>
        <w:rPr>
          <w:rFonts w:hint="eastAsia" w:ascii="宋体" w:hAnsi="宋体" w:cs="华文宋体"/>
          <w:kern w:val="0"/>
          <w:szCs w:val="21"/>
          <w:u w:val="single"/>
        </w:rPr>
        <w:t>茂名市人民医院医疗设备采购</w:t>
      </w:r>
      <w:r>
        <w:rPr>
          <w:rFonts w:hint="eastAsia" w:ascii="宋体" w:hAnsi="宋体" w:cs="华文宋体"/>
          <w:kern w:val="0"/>
          <w:szCs w:val="21"/>
        </w:rPr>
        <w:t>项目</w:t>
      </w:r>
      <w:r>
        <w:rPr>
          <w:rFonts w:hint="eastAsia" w:ascii="宋体" w:hAnsi="宋体" w:cs="华文宋体"/>
          <w:kern w:val="0"/>
          <w:szCs w:val="21"/>
          <w:lang w:eastAsia="zh-CN"/>
        </w:rPr>
        <w:t>（</w:t>
      </w:r>
      <w:r>
        <w:rPr>
          <w:rFonts w:hint="eastAsia" w:ascii="宋体" w:hAnsi="宋体" w:cs="华文宋体"/>
          <w:kern w:val="0"/>
          <w:szCs w:val="21"/>
          <w:lang w:val="en-US" w:eastAsia="zh-CN"/>
        </w:rPr>
        <w:t>二次）</w:t>
      </w:r>
      <w:r>
        <w:rPr>
          <w:rFonts w:hint="eastAsia" w:ascii="宋体" w:hAnsi="宋体" w:cs="华文宋体"/>
          <w:kern w:val="0"/>
          <w:szCs w:val="21"/>
        </w:rPr>
        <w:t>（采购编号：</w:t>
      </w:r>
      <w:r>
        <w:rPr>
          <w:rFonts w:ascii="宋体" w:hAnsi="宋体"/>
          <w:color w:val="000000"/>
          <w:szCs w:val="21"/>
          <w:u w:val="single"/>
          <w:lang w:val="zh-CN"/>
        </w:rPr>
        <w:t xml:space="preserve"> </w:t>
      </w:r>
      <w:r>
        <w:rPr>
          <w:rFonts w:hint="eastAsia" w:ascii="宋体" w:hAnsi="宋体"/>
          <w:color w:val="000000"/>
          <w:szCs w:val="21"/>
          <w:u w:val="single"/>
          <w:lang w:val="zh-CN"/>
        </w:rPr>
        <w:t>MMSRMYYXMCG2025004</w:t>
      </w:r>
      <w:r>
        <w:rPr>
          <w:rFonts w:hint="eastAsia" w:ascii="宋体" w:hAnsi="宋体" w:eastAsia="宋体" w:cs="华文宋体"/>
          <w:kern w:val="0"/>
          <w:szCs w:val="21"/>
          <w:u w:val="single"/>
        </w:rPr>
        <w:t xml:space="preserve"> </w:t>
      </w:r>
      <w:r>
        <w:rPr>
          <w:rFonts w:ascii="宋体" w:hAnsi="宋体"/>
          <w:color w:val="000000"/>
          <w:szCs w:val="21"/>
          <w:u w:val="single"/>
          <w:lang w:val="zh-CN"/>
        </w:rPr>
        <w:t xml:space="preserve"> </w:t>
      </w:r>
      <w:r>
        <w:rPr>
          <w:rFonts w:hint="eastAsia" w:ascii="宋体" w:hAnsi="宋体" w:cs="华文宋体"/>
          <w:kern w:val="0"/>
          <w:szCs w:val="21"/>
        </w:rPr>
        <w:t>）合同书的重要组成部分，与购销合同一并执行，具有同等的法律效力。</w:t>
      </w:r>
    </w:p>
    <w:p>
      <w:pPr>
        <w:autoSpaceDE w:val="0"/>
        <w:autoSpaceDN w:val="0"/>
        <w:adjustRightInd w:val="0"/>
        <w:spacing w:line="360" w:lineRule="auto"/>
        <w:jc w:val="left"/>
        <w:rPr>
          <w:rFonts w:ascii="宋体" w:hAnsi="宋体" w:cs="华文宋体"/>
          <w:b/>
          <w:kern w:val="0"/>
          <w:szCs w:val="21"/>
        </w:rPr>
      </w:pPr>
      <w:r>
        <w:rPr>
          <w:rFonts w:hint="eastAsia" w:ascii="宋体" w:hAnsi="宋体" w:cs="华文宋体"/>
          <w:b/>
          <w:kern w:val="0"/>
          <w:szCs w:val="21"/>
        </w:rPr>
        <w:t>六、</w:t>
      </w:r>
      <w:r>
        <w:rPr>
          <w:rFonts w:ascii="宋体" w:hAnsi="宋体" w:cs="华文宋体"/>
          <w:b/>
          <w:bCs/>
          <w:kern w:val="0"/>
          <w:szCs w:val="21"/>
          <w:lang w:bidi="zh-CN"/>
        </w:rPr>
        <w:t>合同有效期</w:t>
      </w:r>
    </w:p>
    <w:p>
      <w:pPr>
        <w:autoSpaceDE w:val="0"/>
        <w:autoSpaceDN w:val="0"/>
        <w:adjustRightInd w:val="0"/>
        <w:spacing w:line="360" w:lineRule="auto"/>
        <w:ind w:firstLine="420" w:firstLineChars="200"/>
        <w:jc w:val="left"/>
        <w:rPr>
          <w:rFonts w:ascii="宋体" w:hAnsi="宋体" w:cs="华文宋体"/>
          <w:kern w:val="0"/>
          <w:szCs w:val="21"/>
        </w:rPr>
      </w:pPr>
      <w:r>
        <w:rPr>
          <w:rFonts w:hint="eastAsia" w:ascii="宋体" w:hAnsi="宋体" w:cs="华文宋体"/>
          <w:kern w:val="0"/>
          <w:szCs w:val="21"/>
        </w:rPr>
        <w:t>本合同有效期至购销合同执行完成即止。</w:t>
      </w:r>
    </w:p>
    <w:p>
      <w:pPr>
        <w:autoSpaceDE w:val="0"/>
        <w:autoSpaceDN w:val="0"/>
        <w:adjustRightInd w:val="0"/>
        <w:spacing w:line="360" w:lineRule="auto"/>
        <w:jc w:val="left"/>
        <w:rPr>
          <w:rFonts w:ascii="宋体" w:hAnsi="宋体" w:cs="华文宋体"/>
          <w:b/>
          <w:kern w:val="0"/>
          <w:szCs w:val="21"/>
        </w:rPr>
      </w:pPr>
      <w:r>
        <w:rPr>
          <w:rFonts w:hint="eastAsia" w:ascii="宋体" w:hAnsi="宋体" w:cs="华文宋体"/>
          <w:b/>
          <w:kern w:val="0"/>
          <w:szCs w:val="21"/>
        </w:rPr>
        <w:t>七、附加条款</w:t>
      </w:r>
    </w:p>
    <w:p>
      <w:pPr>
        <w:autoSpaceDE w:val="0"/>
        <w:autoSpaceDN w:val="0"/>
        <w:adjustRightInd w:val="0"/>
        <w:spacing w:line="360" w:lineRule="auto"/>
        <w:ind w:firstLine="420" w:firstLineChars="200"/>
        <w:jc w:val="left"/>
        <w:rPr>
          <w:rFonts w:hint="eastAsia" w:ascii="宋体" w:hAnsi="宋体" w:cs="华文宋体"/>
          <w:kern w:val="0"/>
          <w:szCs w:val="21"/>
        </w:rPr>
      </w:pPr>
      <w:r>
        <w:rPr>
          <w:rFonts w:hint="eastAsia" w:ascii="宋体" w:hAnsi="宋体" w:cs="华文宋体"/>
          <w:kern w:val="0"/>
          <w:szCs w:val="21"/>
        </w:rPr>
        <w:t>乙方必须负责规范公司经销人员行为，涉及临床使用的相关事项须经医院管理部门协助下与科室进行沟通，经销人员不得私自与使用科室进行接触，一经发现查实，取消对应厂家产品在我院的销售资格。</w:t>
      </w:r>
    </w:p>
    <w:p>
      <w:pPr>
        <w:autoSpaceDE w:val="0"/>
        <w:autoSpaceDN w:val="0"/>
        <w:adjustRightInd w:val="0"/>
        <w:spacing w:line="360" w:lineRule="auto"/>
        <w:ind w:firstLine="420" w:firstLineChars="200"/>
        <w:jc w:val="left"/>
        <w:rPr>
          <w:rFonts w:ascii="宋体" w:hAnsi="宋体" w:cs="华文宋体"/>
          <w:kern w:val="0"/>
          <w:szCs w:val="21"/>
        </w:rPr>
      </w:pPr>
    </w:p>
    <w:tbl>
      <w:tblPr>
        <w:tblStyle w:val="10"/>
        <w:tblW w:w="0" w:type="auto"/>
        <w:tblInd w:w="0" w:type="dxa"/>
        <w:tblLayout w:type="autofit"/>
        <w:tblCellMar>
          <w:top w:w="0" w:type="dxa"/>
          <w:left w:w="108" w:type="dxa"/>
          <w:bottom w:w="0" w:type="dxa"/>
          <w:right w:w="108" w:type="dxa"/>
        </w:tblCellMar>
      </w:tblPr>
      <w:tblGrid>
        <w:gridCol w:w="4264"/>
        <w:gridCol w:w="4264"/>
      </w:tblGrid>
      <w:tr>
        <w:tblPrEx>
          <w:tblCellMar>
            <w:top w:w="0" w:type="dxa"/>
            <w:left w:w="108" w:type="dxa"/>
            <w:bottom w:w="0" w:type="dxa"/>
            <w:right w:w="108" w:type="dxa"/>
          </w:tblCellMar>
        </w:tblPrEx>
        <w:tc>
          <w:tcPr>
            <w:tcW w:w="4978" w:type="dxa"/>
            <w:noWrap w:val="0"/>
            <w:vAlign w:val="top"/>
          </w:tcPr>
          <w:p>
            <w:pPr>
              <w:spacing w:line="440" w:lineRule="exact"/>
              <w:rPr>
                <w:rFonts w:ascii="宋体" w:hAnsi="宋体" w:cs="仿宋"/>
                <w:b/>
                <w:szCs w:val="21"/>
              </w:rPr>
            </w:pPr>
            <w:r>
              <w:rPr>
                <w:rFonts w:hint="eastAsia" w:ascii="宋体" w:hAnsi="宋体" w:cs="仿宋"/>
                <w:b/>
                <w:szCs w:val="21"/>
              </w:rPr>
              <w:t>甲方：茂名市人民医院</w:t>
            </w:r>
          </w:p>
        </w:tc>
        <w:tc>
          <w:tcPr>
            <w:tcW w:w="4978" w:type="dxa"/>
            <w:noWrap w:val="0"/>
            <w:vAlign w:val="top"/>
          </w:tcPr>
          <w:p>
            <w:pPr>
              <w:spacing w:line="440" w:lineRule="exact"/>
              <w:rPr>
                <w:rFonts w:hint="default" w:ascii="宋体" w:hAnsi="宋体" w:eastAsia="宋体" w:cs="仿宋"/>
                <w:b/>
                <w:szCs w:val="21"/>
                <w:lang w:val="en-US" w:eastAsia="zh-CN"/>
              </w:rPr>
            </w:pPr>
            <w:r>
              <w:rPr>
                <w:rFonts w:hint="eastAsia" w:ascii="宋体" w:hAnsi="宋体" w:cs="仿宋"/>
                <w:b/>
                <w:szCs w:val="21"/>
              </w:rPr>
              <w:t>乙方：</w:t>
            </w:r>
          </w:p>
        </w:tc>
      </w:tr>
      <w:tr>
        <w:tblPrEx>
          <w:tblCellMar>
            <w:top w:w="0" w:type="dxa"/>
            <w:left w:w="108" w:type="dxa"/>
            <w:bottom w:w="0" w:type="dxa"/>
            <w:right w:w="108" w:type="dxa"/>
          </w:tblCellMar>
        </w:tblPrEx>
        <w:trPr>
          <w:trHeight w:val="404" w:hRule="atLeast"/>
        </w:trPr>
        <w:tc>
          <w:tcPr>
            <w:tcW w:w="4978" w:type="dxa"/>
            <w:noWrap w:val="0"/>
            <w:vAlign w:val="top"/>
          </w:tcPr>
          <w:p>
            <w:pPr>
              <w:spacing w:line="440" w:lineRule="exact"/>
              <w:rPr>
                <w:rFonts w:ascii="宋体" w:hAnsi="宋体" w:cs="仿宋"/>
                <w:b/>
                <w:szCs w:val="21"/>
              </w:rPr>
            </w:pPr>
            <w:r>
              <w:rPr>
                <w:rFonts w:hint="eastAsia" w:ascii="宋体" w:hAnsi="宋体" w:cs="仿宋"/>
                <w:b/>
                <w:szCs w:val="21"/>
                <w:lang w:val="en-US" w:eastAsia="zh-CN"/>
              </w:rPr>
              <w:t>签约代表</w:t>
            </w:r>
            <w:r>
              <w:rPr>
                <w:rFonts w:hint="eastAsia" w:ascii="宋体" w:hAnsi="宋体" w:cs="仿宋"/>
                <w:b/>
                <w:szCs w:val="21"/>
              </w:rPr>
              <w:t>：</w:t>
            </w:r>
          </w:p>
        </w:tc>
        <w:tc>
          <w:tcPr>
            <w:tcW w:w="4978" w:type="dxa"/>
            <w:noWrap w:val="0"/>
            <w:vAlign w:val="top"/>
          </w:tcPr>
          <w:p>
            <w:pPr>
              <w:spacing w:line="440" w:lineRule="exact"/>
              <w:rPr>
                <w:rFonts w:ascii="宋体" w:hAnsi="宋体" w:cs="仿宋"/>
                <w:b/>
                <w:szCs w:val="21"/>
              </w:rPr>
            </w:pPr>
            <w:r>
              <w:rPr>
                <w:rFonts w:hint="eastAsia" w:ascii="宋体" w:hAnsi="宋体" w:cs="仿宋"/>
                <w:b/>
                <w:szCs w:val="21"/>
                <w:lang w:val="en-US" w:eastAsia="zh-CN"/>
              </w:rPr>
              <w:t>签约代表</w:t>
            </w:r>
            <w:r>
              <w:rPr>
                <w:rFonts w:hint="eastAsia" w:ascii="宋体" w:hAnsi="宋体" w:cs="仿宋"/>
                <w:b/>
                <w:szCs w:val="21"/>
              </w:rPr>
              <w:t>：</w:t>
            </w:r>
          </w:p>
        </w:tc>
      </w:tr>
      <w:tr>
        <w:tblPrEx>
          <w:tblCellMar>
            <w:top w:w="0" w:type="dxa"/>
            <w:left w:w="108" w:type="dxa"/>
            <w:bottom w:w="0" w:type="dxa"/>
            <w:right w:w="108" w:type="dxa"/>
          </w:tblCellMar>
        </w:tblPrEx>
        <w:tc>
          <w:tcPr>
            <w:tcW w:w="4978" w:type="dxa"/>
            <w:noWrap w:val="0"/>
            <w:vAlign w:val="top"/>
          </w:tcPr>
          <w:p>
            <w:pPr>
              <w:spacing w:line="440" w:lineRule="exact"/>
              <w:rPr>
                <w:rFonts w:ascii="宋体" w:hAnsi="宋体" w:cs="仿宋"/>
                <w:b/>
                <w:szCs w:val="21"/>
              </w:rPr>
            </w:pPr>
          </w:p>
        </w:tc>
        <w:tc>
          <w:tcPr>
            <w:tcW w:w="4978" w:type="dxa"/>
            <w:noWrap w:val="0"/>
            <w:vAlign w:val="top"/>
          </w:tcPr>
          <w:p>
            <w:pPr>
              <w:spacing w:line="440" w:lineRule="exact"/>
              <w:rPr>
                <w:rFonts w:ascii="宋体" w:hAnsi="宋体" w:cs="仿宋"/>
                <w:b/>
                <w:szCs w:val="21"/>
              </w:rPr>
            </w:pPr>
          </w:p>
        </w:tc>
      </w:tr>
      <w:tr>
        <w:tblPrEx>
          <w:tblCellMar>
            <w:top w:w="0" w:type="dxa"/>
            <w:left w:w="108" w:type="dxa"/>
            <w:bottom w:w="0" w:type="dxa"/>
            <w:right w:w="108" w:type="dxa"/>
          </w:tblCellMar>
        </w:tblPrEx>
        <w:tc>
          <w:tcPr>
            <w:tcW w:w="4978" w:type="dxa"/>
            <w:noWrap w:val="0"/>
            <w:vAlign w:val="top"/>
          </w:tcPr>
          <w:p>
            <w:pPr>
              <w:spacing w:line="440" w:lineRule="exact"/>
              <w:rPr>
                <w:rFonts w:ascii="宋体" w:hAnsi="宋体" w:cs="仿宋"/>
                <w:b/>
                <w:szCs w:val="21"/>
              </w:rPr>
            </w:pPr>
            <w:r>
              <w:rPr>
                <w:rFonts w:hint="eastAsia" w:ascii="宋体" w:hAnsi="宋体" w:cs="仿宋"/>
                <w:szCs w:val="21"/>
              </w:rPr>
              <w:t>签订日期：202</w:t>
            </w:r>
            <w:r>
              <w:rPr>
                <w:rFonts w:hint="eastAsia" w:ascii="宋体" w:hAnsi="宋体" w:cs="仿宋"/>
                <w:szCs w:val="21"/>
                <w:lang w:val="en-US" w:eastAsia="zh-CN"/>
              </w:rPr>
              <w:t>5</w:t>
            </w:r>
            <w:r>
              <w:rPr>
                <w:rFonts w:hint="eastAsia" w:ascii="宋体" w:hAnsi="宋体" w:cs="仿宋"/>
                <w:szCs w:val="21"/>
              </w:rPr>
              <w:t>年   月   日</w:t>
            </w:r>
          </w:p>
        </w:tc>
        <w:tc>
          <w:tcPr>
            <w:tcW w:w="4978" w:type="dxa"/>
            <w:noWrap w:val="0"/>
            <w:vAlign w:val="top"/>
          </w:tcPr>
          <w:p>
            <w:pPr>
              <w:spacing w:line="440" w:lineRule="exact"/>
              <w:rPr>
                <w:rFonts w:ascii="宋体" w:hAnsi="宋体" w:cs="仿宋"/>
                <w:b/>
                <w:szCs w:val="21"/>
              </w:rPr>
            </w:pPr>
            <w:r>
              <w:rPr>
                <w:rFonts w:hint="eastAsia" w:ascii="宋体" w:hAnsi="宋体" w:cs="仿宋"/>
                <w:szCs w:val="21"/>
              </w:rPr>
              <w:t>签订日期：202</w:t>
            </w:r>
            <w:r>
              <w:rPr>
                <w:rFonts w:hint="eastAsia" w:ascii="宋体" w:hAnsi="宋体" w:cs="仿宋"/>
                <w:szCs w:val="21"/>
                <w:lang w:val="en-US" w:eastAsia="zh-CN"/>
              </w:rPr>
              <w:t>5</w:t>
            </w:r>
            <w:r>
              <w:rPr>
                <w:rFonts w:hint="eastAsia" w:ascii="宋体" w:hAnsi="宋体" w:cs="仿宋"/>
                <w:szCs w:val="21"/>
              </w:rPr>
              <w:t>年   月   日</w:t>
            </w:r>
          </w:p>
        </w:tc>
      </w:tr>
    </w:tbl>
    <w:p>
      <w:pPr>
        <w:spacing w:line="360" w:lineRule="auto"/>
        <w:ind w:right="-168" w:rightChars="-80"/>
        <w:rPr>
          <w:rFonts w:ascii="宋体" w:hAnsi="宋体" w:cs="Arial"/>
          <w:szCs w:val="21"/>
        </w:rPr>
      </w:pPr>
    </w:p>
    <w:p>
      <w:pPr>
        <w:ind w:left="0" w:leftChars="0"/>
        <w:jc w:val="left"/>
        <w:rPr>
          <w:rFonts w:hint="eastAsia" w:ascii="宋体" w:hAnsi="宋体" w:cs="仿宋"/>
          <w:sz w:val="24"/>
          <w:lang w:val="en-US" w:eastAsia="zh-CN"/>
        </w:rPr>
      </w:pPr>
      <w:r>
        <w:rPr>
          <w:rFonts w:hint="eastAsia" w:ascii="宋体" w:hAnsi="宋体" w:cs="仿宋"/>
          <w:sz w:val="24"/>
        </w:rPr>
        <w:t>附件二：</w:t>
      </w:r>
      <w:r>
        <w:rPr>
          <w:rFonts w:hint="eastAsia" w:ascii="宋体" w:hAnsi="宋体" w:cs="仿宋"/>
          <w:sz w:val="24"/>
          <w:lang w:val="en-US" w:eastAsia="zh-CN"/>
        </w:rPr>
        <w:t>单台</w:t>
      </w:r>
      <w:r>
        <w:rPr>
          <w:rFonts w:hint="eastAsia" w:ascii="宋体" w:hAnsi="宋体" w:cs="仿宋"/>
          <w:sz w:val="24"/>
        </w:rPr>
        <w:t>配</w:t>
      </w:r>
      <w:r>
        <w:rPr>
          <w:rFonts w:hint="eastAsia" w:ascii="宋体" w:hAnsi="宋体" w:cs="仿宋"/>
          <w:sz w:val="24"/>
          <w:lang w:val="en-US" w:eastAsia="zh-CN"/>
        </w:rPr>
        <w:t>置</w:t>
      </w:r>
    </w:p>
    <w:p>
      <w:pPr>
        <w:ind w:left="0" w:leftChars="0"/>
        <w:jc w:val="left"/>
        <w:rPr>
          <w:rFonts w:hint="eastAsia" w:ascii="宋体" w:hAnsi="宋体" w:cs="仿宋"/>
          <w:sz w:val="24"/>
        </w:rPr>
      </w:pPr>
      <w:r>
        <w:rPr>
          <w:rFonts w:hint="eastAsia" w:ascii="宋体" w:hAnsi="宋体" w:cs="仿宋"/>
          <w:sz w:val="24"/>
        </w:rPr>
        <w:t>附件三：乙方证件（营业执照、医疗器械经营许可证等）</w:t>
      </w:r>
    </w:p>
    <w:p>
      <w:pPr>
        <w:ind w:left="0" w:leftChars="0"/>
        <w:jc w:val="left"/>
        <w:rPr>
          <w:rFonts w:hint="eastAsia" w:ascii="宋体" w:hAnsi="宋体" w:cs="仿宋"/>
          <w:sz w:val="24"/>
        </w:rPr>
      </w:pPr>
      <w:r>
        <w:rPr>
          <w:rFonts w:hint="eastAsia" w:ascii="宋体" w:hAnsi="宋体" w:cs="仿宋"/>
          <w:sz w:val="24"/>
        </w:rPr>
        <w:t>附件四：产品证件（产品注册证、备案凭证等）</w:t>
      </w:r>
    </w:p>
    <w:p>
      <w:pPr>
        <w:ind w:left="0" w:leftChars="0"/>
        <w:jc w:val="left"/>
        <w:rPr>
          <w:rFonts w:hint="eastAsia" w:ascii="宋体" w:hAnsi="宋体" w:eastAsia="宋体" w:cs="仿宋"/>
          <w:sz w:val="24"/>
        </w:rPr>
      </w:pPr>
      <w:r>
        <w:rPr>
          <w:rFonts w:hint="eastAsia" w:ascii="宋体" w:hAnsi="宋体" w:eastAsia="宋体" w:cs="仿宋"/>
          <w:sz w:val="24"/>
        </w:rPr>
        <w:t>附件</w:t>
      </w:r>
      <w:r>
        <w:rPr>
          <w:rFonts w:hint="eastAsia" w:ascii="宋体" w:hAnsi="宋体" w:eastAsia="宋体" w:cs="仿宋"/>
          <w:sz w:val="24"/>
          <w:lang w:val="en-US" w:eastAsia="zh-CN"/>
        </w:rPr>
        <w:t>五</w:t>
      </w:r>
      <w:r>
        <w:rPr>
          <w:rFonts w:hint="eastAsia" w:ascii="宋体" w:hAnsi="宋体" w:eastAsia="宋体" w:cs="仿宋"/>
          <w:sz w:val="24"/>
        </w:rPr>
        <w:t>：中标公司签约代表身份证</w:t>
      </w:r>
    </w:p>
    <w:p>
      <w:pPr>
        <w:jc w:val="center"/>
        <w:rPr>
          <w:rFonts w:ascii="宋体" w:hAnsi="宋体"/>
          <w:b/>
          <w:sz w:val="32"/>
          <w:szCs w:val="32"/>
        </w:rPr>
      </w:pPr>
      <w:r>
        <w:rPr>
          <w:rFonts w:hint="eastAsia" w:ascii="宋体" w:hAnsi="宋体"/>
          <w:b/>
          <w:sz w:val="32"/>
          <w:szCs w:val="32"/>
        </w:rPr>
        <w:t>授权委托书</w:t>
      </w:r>
    </w:p>
    <w:p>
      <w:pPr>
        <w:spacing w:line="440" w:lineRule="exact"/>
        <w:rPr>
          <w:rFonts w:ascii="宋体" w:hAnsi="宋体" w:cs="宋体"/>
          <w:szCs w:val="21"/>
        </w:rPr>
      </w:pPr>
      <w:r>
        <w:rPr>
          <w:rFonts w:hint="eastAsia" w:ascii="宋体" w:hAnsi="宋体" w:cs="宋体"/>
          <w:szCs w:val="21"/>
        </w:rPr>
        <w:t>茂名市人民医院：</w:t>
      </w:r>
    </w:p>
    <w:p>
      <w:pPr>
        <w:tabs>
          <w:tab w:val="left" w:pos="720"/>
        </w:tabs>
        <w:spacing w:line="470" w:lineRule="exact"/>
        <w:ind w:firstLine="480"/>
        <w:jc w:val="left"/>
        <w:rPr>
          <w:rFonts w:ascii="宋体" w:hAnsi="宋体" w:cs="宋体"/>
          <w:szCs w:val="21"/>
        </w:rPr>
      </w:pPr>
      <w:r>
        <w:rPr>
          <w:rFonts w:hint="eastAsia" w:ascii="宋体" w:hAnsi="宋体" w:cs="宋体"/>
          <w:szCs w:val="21"/>
        </w:rPr>
        <w:t>兹委托</w:t>
      </w:r>
      <w:r>
        <w:rPr>
          <w:rFonts w:hint="eastAsia" w:ascii="宋体" w:hAnsi="宋体"/>
          <w:sz w:val="24"/>
          <w:u w:val="single"/>
        </w:rPr>
        <w:t xml:space="preserve"> </w:t>
      </w:r>
      <w:r>
        <w:rPr>
          <w:rFonts w:ascii="宋体" w:hAnsi="宋体"/>
          <w:sz w:val="24"/>
          <w:u w:val="single"/>
        </w:rPr>
        <w:t xml:space="preserve">    </w:t>
      </w:r>
      <w:r>
        <w:rPr>
          <w:rFonts w:hint="eastAsia" w:ascii="宋体" w:hAnsi="宋体" w:cs="宋体"/>
          <w:szCs w:val="21"/>
        </w:rPr>
        <w:t>同志在下列规定的时间和权限范围内，代表我公司与茂名市人民医院签署茂名市采购合同书（采购编号：</w:t>
      </w:r>
      <w:r>
        <w:rPr>
          <w:rFonts w:hint="eastAsia" w:ascii="宋体" w:hAnsi="宋体" w:eastAsia="宋体" w:cs="华文宋体"/>
          <w:kern w:val="0"/>
          <w:szCs w:val="21"/>
          <w:u w:val="single"/>
        </w:rPr>
        <w:t xml:space="preserve">MMSRMYYXMCG2025004 </w:t>
      </w:r>
      <w:r>
        <w:rPr>
          <w:rFonts w:hint="eastAsia" w:ascii="宋体" w:hAnsi="宋体" w:cs="仿宋"/>
          <w:b w:val="0"/>
          <w:bCs/>
          <w:kern w:val="0"/>
          <w:sz w:val="21"/>
          <w:szCs w:val="21"/>
          <w:u w:val="single"/>
        </w:rPr>
        <w:t>，</w:t>
      </w:r>
      <w:r>
        <w:rPr>
          <w:rFonts w:hint="eastAsia" w:ascii="宋体" w:hAnsi="宋体" w:cs="宋体"/>
          <w:b w:val="0"/>
          <w:bCs/>
          <w:sz w:val="21"/>
          <w:szCs w:val="21"/>
        </w:rPr>
        <w:t>项目名称：</w:t>
      </w:r>
      <w:r>
        <w:rPr>
          <w:rFonts w:hint="eastAsia" w:ascii="宋体" w:hAnsi="宋体"/>
          <w:b w:val="0"/>
          <w:bCs/>
          <w:color w:val="000000"/>
          <w:sz w:val="21"/>
          <w:szCs w:val="21"/>
          <w:u w:val="single"/>
        </w:rPr>
        <w:t xml:space="preserve"> 茂名市人民医院医疗设备采购项目</w:t>
      </w:r>
      <w:r>
        <w:rPr>
          <w:rFonts w:hint="eastAsia" w:ascii="宋体" w:hAnsi="宋体"/>
          <w:b w:val="0"/>
          <w:bCs/>
          <w:color w:val="000000"/>
          <w:sz w:val="21"/>
          <w:szCs w:val="21"/>
          <w:u w:val="single"/>
          <w:lang w:eastAsia="zh-CN"/>
        </w:rPr>
        <w:t>（</w:t>
      </w:r>
      <w:r>
        <w:rPr>
          <w:rFonts w:hint="eastAsia" w:ascii="宋体" w:hAnsi="宋体"/>
          <w:b w:val="0"/>
          <w:bCs/>
          <w:color w:val="000000"/>
          <w:sz w:val="21"/>
          <w:szCs w:val="21"/>
          <w:u w:val="single"/>
          <w:lang w:val="en-US" w:eastAsia="zh-CN"/>
        </w:rPr>
        <w:t>二次）</w:t>
      </w:r>
      <w:r>
        <w:rPr>
          <w:rFonts w:hint="eastAsia" w:ascii="宋体" w:hAnsi="宋体" w:cs="宋体"/>
          <w:szCs w:val="21"/>
          <w:u w:val="single"/>
        </w:rPr>
        <w:t>）</w:t>
      </w:r>
      <w:r>
        <w:rPr>
          <w:rFonts w:hint="eastAsia" w:ascii="宋体" w:hAnsi="宋体" w:cs="宋体"/>
          <w:szCs w:val="21"/>
        </w:rPr>
        <w:t xml:space="preserve">的合同相关事宜以及全面负责项目开展和售后服务，对其在项目开展过程中所签署的一切文件和处理与这有关的一切事务，由此引发的一切经济和法律后果均由我公司承担。                          </w:t>
      </w:r>
    </w:p>
    <w:p>
      <w:pPr>
        <w:spacing w:line="440" w:lineRule="exact"/>
        <w:ind w:firstLine="420" w:firstLineChars="200"/>
        <w:rPr>
          <w:rFonts w:ascii="宋体" w:hAnsi="宋体" w:cs="宋体"/>
          <w:szCs w:val="21"/>
        </w:rPr>
      </w:pPr>
      <w:r>
        <w:rPr>
          <w:rFonts w:hint="eastAsia" w:ascii="宋体" w:hAnsi="宋体" w:cs="宋体"/>
          <w:szCs w:val="21"/>
        </w:rPr>
        <w:t>授权日期：自</w:t>
      </w: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日至</w:t>
      </w:r>
      <w:r>
        <w:rPr>
          <w:rFonts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日</w:t>
      </w:r>
    </w:p>
    <w:p>
      <w:pPr>
        <w:spacing w:line="440" w:lineRule="exact"/>
        <w:ind w:firstLine="420" w:firstLineChars="200"/>
        <w:rPr>
          <w:rFonts w:ascii="宋体" w:hAnsi="宋体" w:cs="宋体"/>
          <w:szCs w:val="21"/>
        </w:rPr>
      </w:pPr>
      <w:r>
        <w:rPr>
          <w:rFonts w:hint="eastAsia" w:ascii="宋体" w:hAnsi="宋体" w:cs="宋体"/>
          <w:szCs w:val="21"/>
        </w:rPr>
        <w:t>若授权权限内被授权人变更，我公司将以书面形式告知并另行出具授权书。</w:t>
      </w:r>
    </w:p>
    <w:p>
      <w:pPr>
        <w:spacing w:line="440" w:lineRule="exact"/>
        <w:ind w:firstLine="420" w:firstLineChars="200"/>
        <w:rPr>
          <w:rFonts w:hint="default" w:ascii="宋体" w:hAnsi="宋体" w:eastAsia="宋体" w:cs="宋体"/>
          <w:szCs w:val="21"/>
          <w:u w:val="single"/>
          <w:lang w:val="en-US" w:eastAsia="zh-CN"/>
        </w:rPr>
      </w:pPr>
      <w:r>
        <w:rPr>
          <w:rFonts w:hint="eastAsia" w:ascii="宋体" w:hAnsi="宋体" w:cs="宋体"/>
          <w:szCs w:val="21"/>
        </w:rPr>
        <w:t>附件：被授权人身份证复印件，联系电话（手机）：</w:t>
      </w:r>
      <w:r>
        <w:rPr>
          <w:rFonts w:hint="eastAsia" w:ascii="宋体" w:hAnsi="宋体" w:cs="宋体"/>
          <w:szCs w:val="21"/>
          <w:lang w:val="en-US" w:eastAsia="zh-CN"/>
        </w:rPr>
        <w:t xml:space="preserve">  </w:t>
      </w:r>
    </w:p>
    <w:p>
      <w:pPr>
        <w:spacing w:line="440" w:lineRule="exact"/>
        <w:ind w:firstLine="3780" w:firstLineChars="1800"/>
        <w:rPr>
          <w:rFonts w:ascii="宋体" w:hAnsi="宋体" w:cs="宋体"/>
          <w:szCs w:val="21"/>
        </w:rPr>
      </w:pPr>
      <w:r>
        <w:rPr>
          <w:rFonts w:hint="eastAsia" w:ascii="宋体" w:hAnsi="宋体" w:cs="宋体"/>
          <w:szCs w:val="21"/>
        </w:rPr>
        <w:t>收发信息邮箱：</w:t>
      </w:r>
      <w:r>
        <w:rPr>
          <w:rFonts w:hint="eastAsia" w:ascii="宋体" w:hAnsi="宋体" w:cs="宋体"/>
          <w:szCs w:val="21"/>
          <w:lang w:val="en-US" w:eastAsia="zh-CN"/>
        </w:rPr>
        <w:t xml:space="preserve"> </w:t>
      </w:r>
      <w:r>
        <w:rPr>
          <w:rFonts w:ascii="宋体" w:hAnsi="宋体" w:cs="宋体"/>
          <w:szCs w:val="21"/>
        </w:rPr>
        <w:t xml:space="preserve"> </w:t>
      </w:r>
    </w:p>
    <w:p>
      <w:pPr>
        <w:spacing w:line="440" w:lineRule="exact"/>
        <w:ind w:firstLine="420" w:firstLineChars="200"/>
        <w:jc w:val="center"/>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授权单位： </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rPr>
        <w:t>（盖章）</w:t>
      </w:r>
    </w:p>
    <w:p>
      <w:pPr>
        <w:spacing w:line="440" w:lineRule="exact"/>
        <w:ind w:firstLine="420" w:firstLineChars="200"/>
        <w:jc w:val="center"/>
        <w:rPr>
          <w:rFonts w:ascii="宋体" w:hAnsi="宋体" w:cs="宋体"/>
          <w:szCs w:val="21"/>
        </w:rPr>
      </w:pPr>
      <w:r>
        <w:rPr>
          <w:rFonts w:hint="eastAsia" w:ascii="宋体" w:hAnsi="宋体" w:cs="宋体"/>
          <w:szCs w:val="21"/>
        </w:rPr>
        <w:t xml:space="preserve">            法定代表人：</w:t>
      </w:r>
      <w:r>
        <w:rPr>
          <w:rFonts w:hint="eastAsia" w:ascii="宋体" w:hAnsi="宋体" w:cs="宋体"/>
          <w:szCs w:val="21"/>
          <w:u w:val="single"/>
        </w:rPr>
        <w:t xml:space="preserve">            </w:t>
      </w:r>
      <w:r>
        <w:rPr>
          <w:rFonts w:hint="eastAsia" w:ascii="宋体" w:hAnsi="宋体" w:cs="宋体"/>
          <w:szCs w:val="21"/>
        </w:rPr>
        <w:t>（签字</w:t>
      </w:r>
      <w:r>
        <w:rPr>
          <w:rFonts w:hint="eastAsia" w:ascii="宋体" w:hAnsi="宋体" w:cs="宋体"/>
          <w:szCs w:val="21"/>
          <w:lang w:val="en-US" w:eastAsia="zh-CN"/>
        </w:rPr>
        <w:t>或签章</w:t>
      </w:r>
      <w:r>
        <w:rPr>
          <w:rFonts w:hint="eastAsia" w:ascii="宋体" w:hAnsi="宋体" w:cs="宋体"/>
          <w:szCs w:val="21"/>
        </w:rPr>
        <w:t>）</w:t>
      </w:r>
    </w:p>
    <w:p>
      <w:pPr>
        <w:tabs>
          <w:tab w:val="left" w:pos="1685"/>
        </w:tabs>
        <w:spacing w:line="440" w:lineRule="exact"/>
        <w:ind w:firstLine="420" w:firstLineChars="200"/>
        <w:rPr>
          <w:rFonts w:hint="eastAsia" w:ascii="宋体" w:hAnsi="宋体" w:cs="宋体"/>
          <w:szCs w:val="21"/>
        </w:rPr>
      </w:pPr>
      <w:r>
        <w:rPr>
          <w:rFonts w:ascii="宋体" w:hAnsi="宋体" w:cs="宋体"/>
          <w:szCs w:val="21"/>
        </w:rPr>
        <w:tab/>
      </w:r>
    </w:p>
    <w:p>
      <w:pPr>
        <w:spacing w:line="440" w:lineRule="exact"/>
        <w:ind w:right="-168" w:rightChars="-80" w:firstLine="945" w:firstLineChars="450"/>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日期：202</w:t>
      </w:r>
      <w:r>
        <w:rPr>
          <w:rFonts w:hint="eastAsia" w:ascii="宋体" w:hAnsi="宋体" w:cs="宋体"/>
          <w:szCs w:val="21"/>
          <w:lang w:val="en-US" w:eastAsia="zh-CN"/>
        </w:rPr>
        <w:t>5</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  日</w:t>
      </w:r>
    </w:p>
    <w:p>
      <w:pPr>
        <w:jc w:val="center"/>
      </w:pPr>
    </w:p>
    <w:p>
      <w:pPr>
        <w:jc w:val="center"/>
        <w:rPr>
          <w:rFonts w:hint="eastAsia"/>
        </w:rPr>
      </w:pPr>
      <w:r>
        <w:rPr>
          <w:rFonts w:hint="eastAsia"/>
          <w:lang w:val="en-US" w:eastAsia="zh-CN"/>
        </w:rPr>
        <w:t xml:space="preserve"> </w:t>
      </w:r>
    </w:p>
    <w:bookmarkEnd w:id="4"/>
    <w:p>
      <w:pPr>
        <w:rPr>
          <w:rFonts w:hint="eastAsia"/>
        </w:rPr>
      </w:pPr>
    </w:p>
    <w:p>
      <w:pPr>
        <w:widowControl/>
        <w:jc w:val="center"/>
        <w:rPr>
          <w:rFonts w:hint="default" w:ascii="宋体" w:hAnsi="宋体" w:cs="仿宋"/>
          <w:b/>
          <w:spacing w:val="100"/>
          <w:w w:val="110"/>
          <w:kern w:val="0"/>
          <w:sz w:val="44"/>
          <w:szCs w:val="44"/>
          <w:lang w:val="en-US" w:eastAsia="zh-CN"/>
        </w:rPr>
      </w:pPr>
    </w:p>
    <w:p>
      <w:pPr>
        <w:pStyle w:val="6"/>
        <w:tabs>
          <w:tab w:val="left" w:pos="1260"/>
        </w:tabs>
        <w:spacing w:line="680" w:lineRule="auto"/>
        <w:ind w:firstLine="0" w:firstLineChars="0"/>
        <w:jc w:val="center"/>
        <w:rPr>
          <w:rFonts w:hAnsi="宋体" w:cs="仿宋"/>
          <w:b/>
          <w:spacing w:val="100"/>
          <w:w w:val="110"/>
          <w:kern w:val="0"/>
          <w:sz w:val="44"/>
          <w:szCs w:val="44"/>
        </w:rPr>
      </w:pPr>
    </w:p>
    <w:p>
      <w:pPr>
        <w:pStyle w:val="6"/>
        <w:tabs>
          <w:tab w:val="left" w:pos="1260"/>
        </w:tabs>
        <w:spacing w:line="680" w:lineRule="auto"/>
        <w:ind w:firstLine="0" w:firstLineChars="0"/>
        <w:jc w:val="center"/>
        <w:rPr>
          <w:rFonts w:hint="eastAsia" w:hAnsi="宋体" w:cs="仿宋"/>
          <w:b/>
          <w:spacing w:val="100"/>
          <w:w w:val="110"/>
          <w:kern w:val="0"/>
          <w:sz w:val="44"/>
          <w:szCs w:val="44"/>
        </w:rPr>
      </w:pPr>
    </w:p>
    <w:p>
      <w:pPr>
        <w:pStyle w:val="6"/>
        <w:tabs>
          <w:tab w:val="left" w:pos="1260"/>
        </w:tabs>
        <w:spacing w:line="680" w:lineRule="auto"/>
        <w:ind w:firstLine="0" w:firstLineChars="0"/>
        <w:jc w:val="center"/>
        <w:rPr>
          <w:rFonts w:hint="eastAsia" w:hAnsi="宋体" w:cs="仿宋"/>
          <w:b/>
          <w:spacing w:val="100"/>
          <w:w w:val="110"/>
          <w:kern w:val="0"/>
          <w:sz w:val="44"/>
          <w:szCs w:val="44"/>
        </w:rPr>
      </w:pPr>
    </w:p>
    <w:p>
      <w:pPr>
        <w:pStyle w:val="6"/>
        <w:tabs>
          <w:tab w:val="left" w:pos="1260"/>
        </w:tabs>
        <w:spacing w:line="680" w:lineRule="auto"/>
        <w:ind w:firstLine="0" w:firstLineChars="0"/>
        <w:jc w:val="center"/>
        <w:rPr>
          <w:rFonts w:hint="eastAsia" w:hAnsi="宋体" w:cs="仿宋"/>
          <w:b/>
          <w:spacing w:val="100"/>
          <w:w w:val="110"/>
          <w:kern w:val="0"/>
          <w:sz w:val="44"/>
          <w:szCs w:val="44"/>
        </w:rPr>
      </w:pPr>
    </w:p>
    <w:p>
      <w:pPr>
        <w:pStyle w:val="6"/>
        <w:tabs>
          <w:tab w:val="left" w:pos="1260"/>
        </w:tabs>
        <w:spacing w:line="680" w:lineRule="auto"/>
        <w:ind w:firstLine="0" w:firstLineChars="0"/>
        <w:jc w:val="center"/>
        <w:rPr>
          <w:rFonts w:hint="eastAsia" w:hAnsi="宋体" w:cs="仿宋"/>
          <w:b/>
          <w:spacing w:val="100"/>
          <w:w w:val="110"/>
          <w:kern w:val="0"/>
          <w:sz w:val="44"/>
          <w:szCs w:val="44"/>
        </w:rPr>
      </w:pP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6"/>
        <w:spacing w:line="680" w:lineRule="auto"/>
        <w:ind w:firstLine="482"/>
        <w:jc w:val="center"/>
        <w:rPr>
          <w:rFonts w:hAnsi="宋体" w:cs="仿宋"/>
          <w:b/>
          <w:szCs w:val="24"/>
        </w:rPr>
      </w:pPr>
    </w:p>
    <w:p>
      <w:pPr>
        <w:pStyle w:val="5"/>
        <w:spacing w:line="440" w:lineRule="auto"/>
        <w:ind w:firstLine="0" w:firstLineChars="0"/>
        <w:rPr>
          <w:rFonts w:ascii="宋体" w:hAnsi="宋体" w:eastAsia="宋体" w:cs="仿宋"/>
          <w:b/>
          <w:sz w:val="24"/>
          <w:szCs w:val="24"/>
        </w:rPr>
      </w:pPr>
    </w:p>
    <w:p>
      <w:pPr>
        <w:pStyle w:val="5"/>
        <w:spacing w:line="440" w:lineRule="auto"/>
        <w:ind w:firstLine="0" w:firstLineChars="0"/>
        <w:rPr>
          <w:rFonts w:ascii="宋体" w:hAnsi="宋体" w:eastAsia="宋体" w:cs="仿宋"/>
          <w:b/>
          <w:sz w:val="24"/>
          <w:szCs w:val="24"/>
        </w:rPr>
      </w:pPr>
    </w:p>
    <w:p>
      <w:pPr>
        <w:pStyle w:val="5"/>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6"/>
        <w:spacing w:line="440" w:lineRule="auto"/>
        <w:ind w:firstLine="1687" w:firstLineChars="700"/>
        <w:rPr>
          <w:rFonts w:hAnsi="宋体" w:cs="仿宋"/>
          <w:b/>
          <w:szCs w:val="24"/>
        </w:rPr>
      </w:pPr>
      <w:r>
        <w:rPr>
          <w:rFonts w:hint="eastAsia" w:hAnsi="宋体" w:cs="仿宋"/>
          <w:b/>
          <w:szCs w:val="24"/>
        </w:rPr>
        <w:t>项目编号：</w:t>
      </w:r>
      <w:r>
        <w:rPr>
          <w:rFonts w:hAnsi="宋体" w:cs="仿宋"/>
          <w:b/>
          <w:szCs w:val="24"/>
        </w:rPr>
        <w:t xml:space="preserve"> </w:t>
      </w: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6" w:name="_Toc202820351"/>
      <w:bookmarkStart w:id="7" w:name="_Toc202816996"/>
      <w:bookmarkStart w:id="8" w:name="_Toc202251700"/>
      <w:bookmarkStart w:id="9" w:name="_Toc395800947"/>
      <w:bookmarkStart w:id="10" w:name="_Toc202819878"/>
      <w:bookmarkStart w:id="11" w:name="_Toc202251075"/>
      <w:bookmarkStart w:id="12" w:name="_Toc202252034"/>
      <w:bookmarkStart w:id="13" w:name="_Toc202254105"/>
      <w:bookmarkStart w:id="14" w:name="_Toc28330"/>
      <w:r>
        <w:rPr>
          <w:rFonts w:hint="eastAsia" w:ascii="宋体" w:hAnsi="宋体" w:cs="仿宋"/>
          <w:b/>
          <w:bCs/>
        </w:rPr>
        <w:t>资料表（目录）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rPr>
              <w:t>评审分项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rPr>
              <w:t>评审细则</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hint="eastAsia" w:ascii="宋体" w:hAnsi="宋体" w:eastAsia="宋体" w:cs="仿宋"/>
                <w:szCs w:val="21"/>
                <w:lang w:val="en-US" w:eastAsia="zh-CN"/>
              </w:rPr>
            </w:pPr>
            <w:r>
              <w:rPr>
                <w:rFonts w:hint="eastAsia" w:ascii="宋体" w:hAnsi="宋体" w:cs="仿宋"/>
                <w:szCs w:val="21"/>
              </w:rPr>
              <w:t>二、技术</w:t>
            </w:r>
            <w:r>
              <w:rPr>
                <w:rFonts w:hint="eastAsia" w:ascii="宋体" w:hAnsi="宋体" w:cs="仿宋"/>
                <w:szCs w:val="21"/>
                <w:lang w:val="en-US" w:eastAsia="zh-CN"/>
              </w:rPr>
              <w:t>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hint="eastAsia" w:ascii="宋体" w:hAnsi="宋体" w:eastAsia="宋体" w:cs="仿宋"/>
                <w:szCs w:val="21"/>
                <w:lang w:val="en-US" w:eastAsia="zh-CN"/>
              </w:rPr>
            </w:pPr>
            <w:r>
              <w:rPr>
                <w:rFonts w:hint="eastAsia" w:ascii="宋体" w:hAnsi="宋体" w:cs="仿宋"/>
                <w:szCs w:val="21"/>
              </w:rPr>
              <w:t>三、商务</w:t>
            </w:r>
            <w:r>
              <w:rPr>
                <w:rFonts w:hint="eastAsia" w:ascii="宋体" w:hAnsi="宋体" w:cs="仿宋"/>
                <w:szCs w:val="21"/>
                <w:lang w:val="en-US" w:eastAsia="zh-CN"/>
              </w:rPr>
              <w:t>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15" w:name="_Toc32684"/>
      <w:r>
        <w:rPr>
          <w:rFonts w:hint="eastAsia" w:ascii="宋体" w:hAnsi="宋体" w:cs="仿宋"/>
          <w:b/>
        </w:rPr>
        <w:t>一、资格性文件</w:t>
      </w:r>
      <w:bookmarkEnd w:id="6"/>
      <w:bookmarkEnd w:id="7"/>
      <w:bookmarkEnd w:id="8"/>
      <w:bookmarkEnd w:id="9"/>
      <w:bookmarkEnd w:id="10"/>
      <w:bookmarkEnd w:id="11"/>
      <w:bookmarkEnd w:id="12"/>
      <w:bookmarkEnd w:id="13"/>
      <w:bookmarkEnd w:id="14"/>
      <w:bookmarkEnd w:id="15"/>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w:t>
      </w:r>
      <w:r>
        <w:rPr>
          <w:rFonts w:hint="eastAsia" w:ascii="宋体" w:hAnsi="宋体" w:cs="仿宋"/>
          <w:szCs w:val="21"/>
          <w:lang w:val="en-US" w:eastAsia="zh-CN"/>
        </w:rPr>
        <w:t>部分</w:t>
      </w:r>
      <w:r>
        <w:rPr>
          <w:rFonts w:hint="eastAsia" w:ascii="宋体" w:hAnsi="宋体" w:cs="仿宋"/>
          <w:szCs w:val="21"/>
        </w:rPr>
        <w:t>：</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6"/>
        <w:ind w:firstLine="0" w:firstLineChars="0"/>
        <w:rPr>
          <w:rFonts w:hAnsi="宋体"/>
          <w:b/>
          <w:bCs/>
          <w:sz w:val="21"/>
        </w:rPr>
      </w:pP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pStyle w:val="21"/>
        <w:ind w:firstLine="480"/>
        <w:rPr>
          <w:rFonts w:ascii="宋体" w:hAnsi="宋体"/>
        </w:rPr>
      </w:pPr>
      <w:r>
        <w:rPr>
          <w:rFonts w:hint="eastAsia" w:ascii="宋体" w:hAnsi="宋体" w:cs="宋体"/>
        </w:rPr>
        <w:br w:type="page"/>
      </w:r>
    </w:p>
    <w:p>
      <w:pPr>
        <w:pStyle w:val="21"/>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 xml:space="preserve">授权单位：      （盖章）        法定代表人 </w:t>
      </w:r>
      <w:r>
        <w:rPr>
          <w:rFonts w:hint="eastAsia" w:ascii="宋体" w:hAnsi="宋体" w:cs="仿宋"/>
          <w:lang w:eastAsia="zh-CN"/>
        </w:rPr>
        <w:t>：</w:t>
      </w:r>
      <w:r>
        <w:rPr>
          <w:rFonts w:hint="eastAsia" w:ascii="宋体" w:hAnsi="宋体" w:cs="仿宋"/>
        </w:rPr>
        <w:t xml:space="preserve">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4384"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4384;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3360"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3360;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ind w:firstLine="422" w:firstLineChars="200"/>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hint="eastAsia" w:ascii="宋体" w:hAnsi="宋体" w:cs="仿宋"/>
          <w:snapToGrid w:val="0"/>
          <w:kern w:val="0"/>
        </w:rPr>
      </w:pPr>
      <w:r>
        <w:rPr>
          <w:rFonts w:hint="eastAsia" w:ascii="宋体" w:hAnsi="宋体" w:cs="仿宋"/>
          <w:snapToGrid w:val="0"/>
          <w:kern w:val="0"/>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82"/>
        <w:rPr>
          <w:rFonts w:hint="eastAsia" w:ascii="宋体" w:hAnsi="宋体" w:cs="仿宋"/>
          <w:snapToGrid w:val="0"/>
          <w:kern w:val="0"/>
        </w:rPr>
      </w:pPr>
      <w:r>
        <w:rPr>
          <w:rFonts w:hint="eastAsia" w:ascii="宋体" w:hAnsi="宋体" w:cs="仿宋"/>
          <w:snapToGrid w:val="0"/>
          <w:kern w:val="0"/>
        </w:rPr>
        <w:t>2.具有良好的商业信誉和健全的财务会计制度（提供</w:t>
      </w:r>
      <w:r>
        <w:rPr>
          <w:rFonts w:hint="eastAsia" w:ascii="宋体" w:hAnsi="宋体" w:cs="仿宋"/>
          <w:snapToGrid w:val="0"/>
          <w:kern w:val="0"/>
          <w:lang w:eastAsia="zh-CN"/>
        </w:rPr>
        <w:t>响应截止时间前</w:t>
      </w:r>
      <w:r>
        <w:rPr>
          <w:rFonts w:hint="eastAsia" w:ascii="宋体" w:hAnsi="宋体" w:cs="仿宋"/>
          <w:snapToGrid w:val="0"/>
          <w:kern w:val="0"/>
          <w:lang w:val="en-US" w:eastAsia="zh-CN"/>
        </w:rPr>
        <w:t>3个月内任意1个月</w:t>
      </w:r>
      <w:r>
        <w:rPr>
          <w:rFonts w:hint="eastAsia" w:ascii="宋体" w:hAnsi="宋体" w:cs="仿宋"/>
          <w:snapToGrid w:val="0"/>
          <w:kern w:val="0"/>
        </w:rPr>
        <w:t>的财务状况报告复印件，或提供银行出具的资信证明材料复印件）；</w:t>
      </w:r>
    </w:p>
    <w:p>
      <w:pPr>
        <w:spacing w:line="360" w:lineRule="auto"/>
        <w:ind w:firstLine="482"/>
        <w:rPr>
          <w:rFonts w:hint="eastAsia" w:ascii="宋体" w:hAnsi="宋体" w:cs="仿宋"/>
          <w:snapToGrid w:val="0"/>
          <w:kern w:val="0"/>
        </w:rPr>
      </w:pPr>
      <w:r>
        <w:rPr>
          <w:rFonts w:hint="eastAsia" w:ascii="宋体" w:hAnsi="宋体" w:cs="仿宋"/>
          <w:snapToGrid w:val="0"/>
          <w:kern w:val="0"/>
        </w:rPr>
        <w:t>3.有依法缴纳税收和社会保障资金的良好记录（提供响应截止时间前3个月内任意1个月的</w:t>
      </w:r>
      <w:r>
        <w:rPr>
          <w:rFonts w:hint="eastAsia" w:ascii="宋体" w:hAnsi="宋体" w:cs="仿宋"/>
          <w:snapToGrid w:val="0"/>
          <w:kern w:val="0"/>
          <w:lang w:val="en-US" w:eastAsia="zh-CN"/>
        </w:rPr>
        <w:t>依</w:t>
      </w:r>
      <w:r>
        <w:rPr>
          <w:rFonts w:hint="eastAsia" w:ascii="宋体" w:hAnsi="宋体" w:cs="仿宋"/>
          <w:snapToGrid w:val="0"/>
          <w:kern w:val="0"/>
        </w:rPr>
        <w:t>法缴纳税收和社会保障资金的相关材料。如依法免税或不需要缴纳社会保障资金的， 提供相应证明材料</w:t>
      </w:r>
      <w:r>
        <w:rPr>
          <w:rFonts w:hint="eastAsia" w:ascii="宋体" w:hAnsi="宋体" w:cs="仿宋"/>
          <w:snapToGrid w:val="0"/>
          <w:kern w:val="0"/>
          <w:lang w:eastAsia="zh-CN"/>
        </w:rPr>
        <w:t>。）</w:t>
      </w:r>
      <w:r>
        <w:rPr>
          <w:rFonts w:hint="eastAsia" w:ascii="宋体" w:hAnsi="宋体" w:cs="仿宋"/>
          <w:snapToGrid w:val="0"/>
          <w:kern w:val="0"/>
        </w:rPr>
        <w:t xml:space="preserve">； </w:t>
      </w:r>
    </w:p>
    <w:p>
      <w:pPr>
        <w:spacing w:line="360" w:lineRule="auto"/>
        <w:ind w:firstLine="482"/>
        <w:rPr>
          <w:rFonts w:hint="eastAsia" w:ascii="宋体" w:hAnsi="宋体" w:cs="仿宋"/>
          <w:snapToGrid w:val="0"/>
          <w:kern w:val="0"/>
        </w:rPr>
      </w:pPr>
      <w:r>
        <w:rPr>
          <w:rFonts w:hint="eastAsia" w:ascii="宋体" w:hAnsi="宋体" w:cs="仿宋"/>
          <w:snapToGrid w:val="0"/>
          <w:kern w:val="0"/>
        </w:rPr>
        <w:t>4.具有履行合同所必需的设备和专业技术能力（提供声明函，格式自拟）；</w:t>
      </w:r>
    </w:p>
    <w:p>
      <w:pPr>
        <w:spacing w:line="360" w:lineRule="auto"/>
        <w:ind w:firstLine="482"/>
        <w:rPr>
          <w:rFonts w:hint="eastAsia" w:ascii="宋体" w:hAnsi="宋体" w:cs="仿宋"/>
          <w:snapToGrid w:val="0"/>
          <w:kern w:val="0"/>
        </w:rPr>
      </w:pPr>
      <w:r>
        <w:rPr>
          <w:rFonts w:hint="eastAsia" w:ascii="宋体" w:hAnsi="宋体" w:cs="仿宋"/>
          <w:snapToGrid w:val="0"/>
          <w:kern w:val="0"/>
        </w:rPr>
        <w:t>5.参加政府采购活动前三年内，在经营活动中没有重大违法记录（提供声明函，格式自拟）；</w:t>
      </w:r>
    </w:p>
    <w:p>
      <w:pPr>
        <w:spacing w:line="360" w:lineRule="auto"/>
        <w:ind w:firstLine="482"/>
        <w:rPr>
          <w:rFonts w:hint="eastAsia" w:ascii="宋体" w:hAnsi="宋体" w:cs="仿宋"/>
          <w:snapToGrid w:val="0"/>
          <w:kern w:val="0"/>
        </w:rPr>
      </w:pPr>
      <w:r>
        <w:rPr>
          <w:rFonts w:hint="eastAsia" w:ascii="宋体" w:hAnsi="宋体" w:cs="仿宋"/>
          <w:snapToGrid w:val="0"/>
          <w:kern w:val="0"/>
          <w:lang w:val="en-US" w:eastAsia="zh-CN"/>
        </w:rPr>
        <w:t>6</w:t>
      </w:r>
      <w:r>
        <w:rPr>
          <w:rFonts w:hint="eastAsia" w:ascii="宋体" w:hAnsi="宋体" w:cs="仿宋"/>
          <w:snapToGrid w:val="0"/>
          <w:kern w:val="0"/>
        </w:rPr>
        <w:t xml:space="preserve">.未被列入“信用中国”网站(www.creditchina.gov.cn)“记录失信被执行人或重大税收违法案件当事人名单或政府采购严重违法失信行为”记录名单（截图打印）； </w:t>
      </w:r>
    </w:p>
    <w:p>
      <w:pPr>
        <w:spacing w:line="360" w:lineRule="auto"/>
        <w:ind w:firstLine="482"/>
        <w:rPr>
          <w:rFonts w:hint="eastAsia" w:ascii="宋体" w:hAnsi="宋体" w:cs="仿宋"/>
          <w:snapToGrid w:val="0"/>
          <w:kern w:val="0"/>
        </w:rPr>
      </w:pPr>
      <w:r>
        <w:rPr>
          <w:rFonts w:hint="eastAsia" w:ascii="宋体" w:hAnsi="宋体" w:cs="仿宋"/>
          <w:snapToGrid w:val="0"/>
          <w:kern w:val="0"/>
          <w:lang w:val="en-US" w:eastAsia="zh-CN"/>
        </w:rPr>
        <w:t>7</w:t>
      </w:r>
      <w:r>
        <w:rPr>
          <w:rFonts w:hint="eastAsia" w:ascii="宋体" w:hAnsi="宋体" w:cs="仿宋"/>
          <w:snapToGrid w:val="0"/>
          <w:kern w:val="0"/>
        </w:rPr>
        <w:t>.本项目不接受联合体，不允许对本项目进行分包和转包（提供声明函</w:t>
      </w:r>
      <w:r>
        <w:rPr>
          <w:rFonts w:hint="eastAsia" w:ascii="宋体" w:hAnsi="宋体" w:cs="仿宋"/>
          <w:snapToGrid w:val="0"/>
          <w:kern w:val="0"/>
          <w:lang w:eastAsia="zh-CN"/>
        </w:rPr>
        <w:t>，</w:t>
      </w:r>
      <w:r>
        <w:rPr>
          <w:rFonts w:hint="eastAsia" w:ascii="宋体" w:hAnsi="宋体" w:cs="仿宋"/>
          <w:snapToGrid w:val="0"/>
          <w:kern w:val="0"/>
          <w:lang w:val="en-US" w:eastAsia="zh-CN"/>
        </w:rPr>
        <w:t>格式自拟</w:t>
      </w:r>
      <w:r>
        <w:rPr>
          <w:rFonts w:hint="eastAsia" w:ascii="宋体" w:hAnsi="宋体" w:cs="仿宋"/>
          <w:snapToGrid w:val="0"/>
          <w:kern w:val="0"/>
        </w:rPr>
        <w:t>）。</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6" w:name="_Toc202820352"/>
      <w:bookmarkStart w:id="17" w:name="_Toc31980"/>
      <w:bookmarkStart w:id="18" w:name="_Toc202819879"/>
      <w:bookmarkStart w:id="19" w:name="_Toc202252035"/>
      <w:bookmarkStart w:id="20" w:name="_Toc202816997"/>
      <w:bookmarkStart w:id="21" w:name="_Toc202251701"/>
      <w:bookmarkStart w:id="22" w:name="_Toc395800949"/>
      <w:bookmarkStart w:id="23" w:name="_Toc202251076"/>
      <w:bookmarkStart w:id="24" w:name="_Toc202254106"/>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bookmarkStart w:id="25" w:name="_Toc29676"/>
      <w:bookmarkStart w:id="26" w:name="_Toc202251702"/>
      <w:bookmarkStart w:id="27" w:name="_Toc202819880"/>
      <w:bookmarkStart w:id="28" w:name="_Toc202252036"/>
      <w:bookmarkStart w:id="29" w:name="_Toc395800950"/>
      <w:bookmarkStart w:id="30" w:name="_Toc202816998"/>
      <w:bookmarkStart w:id="31" w:name="_Toc202820353"/>
      <w:bookmarkStart w:id="32" w:name="_Toc202251077"/>
      <w:bookmarkStart w:id="33" w:name="_Toc4426"/>
      <w:bookmarkStart w:id="34" w:name="_Toc202254107"/>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5"/>
      <w:bookmarkEnd w:id="26"/>
      <w:bookmarkEnd w:id="27"/>
      <w:bookmarkEnd w:id="28"/>
      <w:bookmarkEnd w:id="29"/>
      <w:bookmarkEnd w:id="30"/>
      <w:bookmarkEnd w:id="31"/>
      <w:bookmarkEnd w:id="32"/>
      <w:bookmarkEnd w:id="33"/>
      <w:bookmarkEnd w:id="34"/>
    </w:p>
    <w:p>
      <w:pPr>
        <w:ind w:firstLine="482"/>
        <w:rPr>
          <w:rFonts w:ascii="宋体" w:hAnsi="宋体" w:cs="仿宋"/>
          <w:b/>
          <w:bCs/>
        </w:rPr>
      </w:pPr>
      <w:r>
        <w:rPr>
          <w:rFonts w:hint="eastAsia" w:ascii="宋体" w:hAnsi="宋体" w:cs="仿宋"/>
          <w:b/>
          <w:bCs/>
          <w:lang w:val="en-US" w:eastAsia="zh-CN"/>
        </w:rPr>
        <w:t>2</w:t>
      </w:r>
      <w:r>
        <w:rPr>
          <w:rFonts w:hint="eastAsia" w:ascii="宋体" w:hAnsi="宋体" w:cs="仿宋"/>
          <w:b/>
          <w:bCs/>
        </w:rPr>
        <w:t>.1技术</w:t>
      </w:r>
      <w:r>
        <w:rPr>
          <w:rFonts w:ascii="宋体" w:hAnsi="宋体" w:cs="仿宋"/>
          <w:b/>
          <w:bCs/>
        </w:rPr>
        <w:t>参数响应情况</w:t>
      </w: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5" w:name="_Toc202820354"/>
      <w:bookmarkStart w:id="36" w:name="_Toc202819881"/>
      <w:bookmarkStart w:id="37" w:name="_Toc202816999"/>
    </w:p>
    <w:bookmarkEnd w:id="35"/>
    <w:bookmarkEnd w:id="36"/>
    <w:bookmarkEnd w:id="37"/>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6"/>
    <w:bookmarkEnd w:id="17"/>
    <w:bookmarkEnd w:id="18"/>
    <w:bookmarkEnd w:id="19"/>
    <w:bookmarkEnd w:id="20"/>
    <w:bookmarkEnd w:id="21"/>
    <w:bookmarkEnd w:id="22"/>
    <w:bookmarkEnd w:id="23"/>
    <w:bookmarkEnd w:id="24"/>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15"/>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0"/>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2"/>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widowControl/>
        <w:jc w:val="left"/>
        <w:rPr>
          <w:rFonts w:ascii="宋体" w:hAnsi="宋体" w:cs="仿宋"/>
          <w:b/>
          <w:spacing w:val="0"/>
          <w:kern w:val="2"/>
          <w:lang w:val="en-GB"/>
        </w:rPr>
      </w:pPr>
      <w:r>
        <w:rPr>
          <w:rFonts w:hint="eastAsia" w:ascii="宋体" w:hAnsi="宋体" w:eastAsia="宋体" w:cs="仿宋"/>
          <w:b/>
          <w:bCs/>
          <w:spacing w:val="0"/>
          <w:kern w:val="2"/>
          <w:sz w:val="24"/>
          <w:szCs w:val="20"/>
          <w:lang w:val="en-GB" w:eastAsia="zh-CN" w:bidi="ar-SA"/>
        </w:rPr>
        <w:t>3.</w:t>
      </w:r>
      <w:r>
        <w:rPr>
          <w:rFonts w:hint="eastAsia" w:ascii="宋体" w:hAnsi="宋体" w:eastAsia="宋体" w:cs="仿宋"/>
          <w:b/>
          <w:bCs/>
          <w:spacing w:val="0"/>
          <w:kern w:val="2"/>
          <w:sz w:val="24"/>
          <w:szCs w:val="20"/>
          <w:lang w:val="en-US" w:eastAsia="zh-CN" w:bidi="ar-SA"/>
        </w:rPr>
        <w:t>2</w:t>
      </w:r>
      <w:r>
        <w:rPr>
          <w:rFonts w:hint="eastAsia" w:ascii="宋体" w:hAnsi="宋体" w:eastAsia="宋体" w:cs="仿宋"/>
          <w:b/>
          <w:bCs/>
          <w:spacing w:val="0"/>
          <w:kern w:val="2"/>
          <w:sz w:val="24"/>
          <w:szCs w:val="20"/>
          <w:lang w:val="en-GB" w:eastAsia="zh-CN" w:bidi="ar-SA"/>
        </w:rPr>
        <w:t>商务条款响应情况</w:t>
      </w:r>
    </w:p>
    <w:tbl>
      <w:tblPr>
        <w:tblStyle w:val="10"/>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15"/>
        <w:ind w:firstLine="0" w:firstLineChars="0"/>
        <w:rPr>
          <w:rFonts w:ascii="宋体" w:hAnsi="宋体" w:cs="仿宋"/>
          <w:b/>
          <w:spacing w:val="0"/>
          <w:kern w:val="2"/>
          <w:lang w:val="en-GB"/>
        </w:rPr>
      </w:pPr>
    </w:p>
    <w:p>
      <w:pPr>
        <w:pStyle w:val="15"/>
        <w:ind w:firstLine="0" w:firstLineChars="0"/>
        <w:rPr>
          <w:rFonts w:ascii="宋体" w:hAnsi="宋体" w:cs="仿宋"/>
          <w:b/>
          <w:spacing w:val="0"/>
          <w:kern w:val="2"/>
          <w:lang w:val="en-GB"/>
        </w:rPr>
      </w:pPr>
    </w:p>
    <w:p>
      <w:pPr>
        <w:pStyle w:val="15"/>
        <w:ind w:firstLine="0" w:firstLineChars="0"/>
        <w:rPr>
          <w:rFonts w:ascii="宋体" w:hAnsi="宋体" w:cs="仿宋"/>
          <w:b/>
          <w:spacing w:val="0"/>
          <w:kern w:val="2"/>
          <w:lang w:val="en-GB"/>
        </w:rPr>
      </w:pPr>
    </w:p>
    <w:p>
      <w:pPr>
        <w:pStyle w:val="15"/>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w:t>
      </w:r>
      <w:r>
        <w:rPr>
          <w:rFonts w:hint="eastAsia" w:ascii="宋体" w:hAnsi="宋体" w:cs="仿宋"/>
          <w:b/>
          <w:spacing w:val="0"/>
          <w:kern w:val="2"/>
          <w:lang w:val="en-US" w:eastAsia="zh-CN"/>
        </w:rPr>
        <w:t>3</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15"/>
        <w:ind w:firstLine="600"/>
        <w:rPr>
          <w:rFonts w:ascii="宋体" w:hAnsi="宋体" w:cs="仿宋"/>
          <w:sz w:val="28"/>
          <w:szCs w:val="28"/>
        </w:rPr>
      </w:pPr>
    </w:p>
    <w:p>
      <w:pPr>
        <w:pStyle w:val="15"/>
        <w:ind w:firstLine="600"/>
        <w:rPr>
          <w:rFonts w:ascii="宋体" w:hAnsi="宋体" w:cs="仿宋"/>
          <w:sz w:val="28"/>
          <w:szCs w:val="28"/>
        </w:rPr>
      </w:pPr>
    </w:p>
    <w:p>
      <w:pPr>
        <w:pStyle w:val="15"/>
        <w:ind w:firstLine="600"/>
        <w:rPr>
          <w:rFonts w:ascii="宋体" w:hAnsi="宋体" w:cs="仿宋"/>
          <w:sz w:val="28"/>
          <w:szCs w:val="28"/>
        </w:rPr>
      </w:pPr>
    </w:p>
    <w:p>
      <w:pPr>
        <w:pStyle w:val="15"/>
        <w:ind w:firstLine="600"/>
        <w:rPr>
          <w:rFonts w:ascii="宋体" w:hAnsi="宋体" w:cs="仿宋"/>
          <w:sz w:val="28"/>
          <w:szCs w:val="28"/>
        </w:rPr>
      </w:pPr>
    </w:p>
    <w:p>
      <w:pPr>
        <w:pStyle w:val="15"/>
        <w:ind w:firstLine="600"/>
        <w:rPr>
          <w:rFonts w:ascii="宋体" w:hAnsi="宋体" w:cs="仿宋"/>
          <w:sz w:val="28"/>
          <w:szCs w:val="28"/>
        </w:rPr>
      </w:pPr>
    </w:p>
    <w:p>
      <w:pPr>
        <w:pStyle w:val="15"/>
        <w:ind w:firstLine="600"/>
        <w:rPr>
          <w:rFonts w:ascii="宋体" w:hAnsi="宋体" w:cs="仿宋"/>
          <w:sz w:val="28"/>
          <w:szCs w:val="28"/>
        </w:rPr>
      </w:pPr>
    </w:p>
    <w:p>
      <w:pPr>
        <w:pStyle w:val="15"/>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8" w:name="_Toc6273"/>
      <w:r>
        <w:rPr>
          <w:rFonts w:hint="eastAsia" w:ascii="宋体" w:hAnsi="宋体" w:cs="仿宋"/>
          <w:b/>
        </w:rPr>
        <w:t>四、价格部分</w:t>
      </w:r>
      <w:bookmarkEnd w:id="38"/>
    </w:p>
    <w:p>
      <w:pPr>
        <w:jc w:val="center"/>
        <w:rPr>
          <w:rFonts w:ascii="宋体" w:hAnsi="宋体" w:cs="仿宋"/>
          <w:b/>
          <w:bCs/>
        </w:rPr>
      </w:pPr>
      <w:r>
        <w:rPr>
          <w:rFonts w:hint="eastAsia" w:ascii="宋体" w:hAnsi="宋体" w:cs="仿宋"/>
          <w:b/>
          <w:bCs/>
        </w:rPr>
        <w:t>报价一览表</w:t>
      </w:r>
    </w:p>
    <w:tbl>
      <w:tblPr>
        <w:tblStyle w:val="1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w:t>
            </w:r>
            <w:r>
              <w:rPr>
                <w:rFonts w:hint="default" w:ascii="Arial" w:hAnsi="Arial" w:cs="Arial"/>
              </w:rPr>
              <w:t>¥</w:t>
            </w:r>
            <w:r>
              <w:rPr>
                <w:rFonts w:hint="eastAsia" w:ascii="宋体" w:hAnsi="宋体" w:cs="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0"/>
        <w:tblW w:w="9455" w:type="dxa"/>
        <w:jc w:val="center"/>
        <w:tblLayout w:type="fixed"/>
        <w:tblCellMar>
          <w:top w:w="0" w:type="dxa"/>
          <w:left w:w="108" w:type="dxa"/>
          <w:bottom w:w="0" w:type="dxa"/>
          <w:right w:w="108" w:type="dxa"/>
        </w:tblCellMar>
      </w:tblPr>
      <w:tblGrid>
        <w:gridCol w:w="750"/>
        <w:gridCol w:w="1634"/>
        <w:gridCol w:w="1197"/>
        <w:gridCol w:w="1751"/>
        <w:gridCol w:w="889"/>
        <w:gridCol w:w="1045"/>
        <w:gridCol w:w="1215"/>
        <w:gridCol w:w="974"/>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1634"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197"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宋体"/>
                <w:b/>
                <w:szCs w:val="21"/>
                <w:lang w:val="en-US" w:eastAsia="zh-CN"/>
              </w:rPr>
            </w:pPr>
            <w:r>
              <w:rPr>
                <w:rFonts w:hint="eastAsia" w:ascii="宋体" w:hAnsi="宋体" w:cs="宋体"/>
                <w:b/>
                <w:szCs w:val="21"/>
                <w:lang w:val="en-US" w:eastAsia="zh-CN"/>
              </w:rPr>
              <w:t>品牌</w:t>
            </w:r>
          </w:p>
        </w:tc>
        <w:tc>
          <w:tcPr>
            <w:tcW w:w="1751"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ascii="宋体" w:hAnsi="宋体" w:cs="宋体"/>
                <w:b/>
                <w:szCs w:val="21"/>
              </w:rPr>
              <w:t>规格型号</w:t>
            </w:r>
          </w:p>
        </w:tc>
        <w:tc>
          <w:tcPr>
            <w:tcW w:w="88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10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121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97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63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197"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51"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889"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21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7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63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197"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51"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889"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21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7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center"/>
        <w:rPr>
          <w:rFonts w:ascii="宋体" w:hAnsi="宋体"/>
        </w:rPr>
      </w:pPr>
    </w:p>
    <w:p>
      <w:pPr>
        <w:widowControl/>
        <w:jc w:val="both"/>
        <w:rPr>
          <w:rFonts w:ascii="宋体" w:hAnsi="宋体"/>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widowControl/>
        <w:jc w:val="both"/>
        <w:rPr>
          <w:rFonts w:ascii="宋体" w:hAnsi="宋体"/>
        </w:rPr>
      </w:pPr>
    </w:p>
    <w:sectPr>
      <w:headerReference r:id="rId4" w:type="default"/>
      <w:footerReference r:id="rId5"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738B2"/>
    <w:multiLevelType w:val="singleLevel"/>
    <w:tmpl w:val="D39738B2"/>
    <w:lvl w:ilvl="0" w:tentative="0">
      <w:start w:val="1"/>
      <w:numFmt w:val="decimal"/>
      <w:lvlText w:val="%1."/>
      <w:lvlJc w:val="left"/>
      <w:pPr>
        <w:ind w:left="425" w:hanging="425"/>
      </w:pPr>
      <w:rPr>
        <w:rFonts w:hint="default"/>
      </w:rPr>
    </w:lvl>
  </w:abstractNum>
  <w:abstractNum w:abstractNumId="1">
    <w:nsid w:val="EA70D39F"/>
    <w:multiLevelType w:val="singleLevel"/>
    <w:tmpl w:val="EA70D39F"/>
    <w:lvl w:ilvl="0" w:tentative="0">
      <w:start w:val="1"/>
      <w:numFmt w:val="decimal"/>
      <w:lvlText w:val="(%1)"/>
      <w:lvlJc w:val="left"/>
      <w:pPr>
        <w:ind w:left="425" w:hanging="425"/>
      </w:pPr>
      <w:rPr>
        <w:rFonts w:hint="default"/>
      </w:rPr>
    </w:lvl>
  </w:abstractNum>
  <w:abstractNum w:abstractNumId="2">
    <w:nsid w:val="F43FAADD"/>
    <w:multiLevelType w:val="singleLevel"/>
    <w:tmpl w:val="F43FAADD"/>
    <w:lvl w:ilvl="0" w:tentative="0">
      <w:start w:val="1"/>
      <w:numFmt w:val="decimal"/>
      <w:lvlText w:val="%1"/>
      <w:lvlJc w:val="left"/>
      <w:pPr>
        <w:tabs>
          <w:tab w:val="left" w:pos="420"/>
        </w:tabs>
        <w:ind w:left="425" w:leftChars="0" w:hanging="425" w:firstLineChars="0"/>
      </w:pPr>
      <w:rPr>
        <w:rFonts w:hint="default"/>
      </w:rPr>
    </w:lvl>
  </w:abstractNum>
  <w:abstractNum w:abstractNumId="3">
    <w:nsid w:val="66CA0DCA"/>
    <w:multiLevelType w:val="multilevel"/>
    <w:tmpl w:val="66CA0DCA"/>
    <w:lvl w:ilvl="0" w:tentative="0">
      <w:start w:val="1"/>
      <w:numFmt w:val="bullet"/>
      <w:pStyle w:val="3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jYTlkZTZiNzUzODg2YmFjZjJjZjEzNmQxODRhZmUifQ=="/>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7F4A27"/>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2217FDE"/>
    <w:rsid w:val="03B03D9B"/>
    <w:rsid w:val="03C93475"/>
    <w:rsid w:val="048E7480"/>
    <w:rsid w:val="0514605A"/>
    <w:rsid w:val="083420ED"/>
    <w:rsid w:val="0AE80091"/>
    <w:rsid w:val="0C1050D5"/>
    <w:rsid w:val="0C1A255F"/>
    <w:rsid w:val="0C4D19CF"/>
    <w:rsid w:val="0D6B084F"/>
    <w:rsid w:val="0D851F2A"/>
    <w:rsid w:val="100C5540"/>
    <w:rsid w:val="12995FC0"/>
    <w:rsid w:val="131C20FB"/>
    <w:rsid w:val="15293300"/>
    <w:rsid w:val="16831A50"/>
    <w:rsid w:val="16F969DB"/>
    <w:rsid w:val="1A396BA0"/>
    <w:rsid w:val="1AF063DB"/>
    <w:rsid w:val="1AF75928"/>
    <w:rsid w:val="1C4E0012"/>
    <w:rsid w:val="1F334C32"/>
    <w:rsid w:val="1FA15E62"/>
    <w:rsid w:val="200412CE"/>
    <w:rsid w:val="20476180"/>
    <w:rsid w:val="205056C0"/>
    <w:rsid w:val="23D87429"/>
    <w:rsid w:val="26E52AD8"/>
    <w:rsid w:val="27133AE9"/>
    <w:rsid w:val="293B2E83"/>
    <w:rsid w:val="2A4F2D8C"/>
    <w:rsid w:val="2D012F66"/>
    <w:rsid w:val="30877214"/>
    <w:rsid w:val="31815AF3"/>
    <w:rsid w:val="334D7786"/>
    <w:rsid w:val="34C40070"/>
    <w:rsid w:val="35305866"/>
    <w:rsid w:val="35BF6D15"/>
    <w:rsid w:val="362E2905"/>
    <w:rsid w:val="366C3F18"/>
    <w:rsid w:val="369834E2"/>
    <w:rsid w:val="37070849"/>
    <w:rsid w:val="375D6AB1"/>
    <w:rsid w:val="37CD3840"/>
    <w:rsid w:val="37F94635"/>
    <w:rsid w:val="39E210F9"/>
    <w:rsid w:val="39FC040D"/>
    <w:rsid w:val="3AAC1E33"/>
    <w:rsid w:val="3B2D45F6"/>
    <w:rsid w:val="3BBA0580"/>
    <w:rsid w:val="3D2738AD"/>
    <w:rsid w:val="3EBE42BF"/>
    <w:rsid w:val="3F6F21F6"/>
    <w:rsid w:val="3FE060DB"/>
    <w:rsid w:val="408056FC"/>
    <w:rsid w:val="409B2820"/>
    <w:rsid w:val="4107143A"/>
    <w:rsid w:val="426254CD"/>
    <w:rsid w:val="42DA1507"/>
    <w:rsid w:val="436332AB"/>
    <w:rsid w:val="44B569B7"/>
    <w:rsid w:val="48382F58"/>
    <w:rsid w:val="494F67AB"/>
    <w:rsid w:val="4A087CC1"/>
    <w:rsid w:val="4A0919AB"/>
    <w:rsid w:val="4AB827FE"/>
    <w:rsid w:val="4B241572"/>
    <w:rsid w:val="4C6267F5"/>
    <w:rsid w:val="4DC01C5F"/>
    <w:rsid w:val="4EC26C97"/>
    <w:rsid w:val="50D26987"/>
    <w:rsid w:val="54212AF2"/>
    <w:rsid w:val="56723AD9"/>
    <w:rsid w:val="571921A6"/>
    <w:rsid w:val="5926269D"/>
    <w:rsid w:val="5980475F"/>
    <w:rsid w:val="5A272E2C"/>
    <w:rsid w:val="5C0A7A98"/>
    <w:rsid w:val="5E481767"/>
    <w:rsid w:val="5E79177D"/>
    <w:rsid w:val="605B1645"/>
    <w:rsid w:val="608C1C3B"/>
    <w:rsid w:val="61D73176"/>
    <w:rsid w:val="63E8645D"/>
    <w:rsid w:val="64963088"/>
    <w:rsid w:val="659F7D1B"/>
    <w:rsid w:val="661D72B3"/>
    <w:rsid w:val="66C343F6"/>
    <w:rsid w:val="674522B1"/>
    <w:rsid w:val="67D567E1"/>
    <w:rsid w:val="68891BAA"/>
    <w:rsid w:val="68C53F3C"/>
    <w:rsid w:val="68EC4397"/>
    <w:rsid w:val="700D789B"/>
    <w:rsid w:val="71230FF1"/>
    <w:rsid w:val="74674479"/>
    <w:rsid w:val="74C90910"/>
    <w:rsid w:val="75ED062E"/>
    <w:rsid w:val="764913ED"/>
    <w:rsid w:val="78B43685"/>
    <w:rsid w:val="7A795E8E"/>
    <w:rsid w:val="7AB45BBF"/>
    <w:rsid w:val="7C0B4193"/>
    <w:rsid w:val="7E466950"/>
    <w:rsid w:val="7EE8052D"/>
    <w:rsid w:val="7F4A6563"/>
    <w:rsid w:val="7F614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30"/>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35"/>
    <w:rPr>
      <w:rFonts w:ascii="Cambria" w:hAnsi="Cambria" w:eastAsia="黑体"/>
      <w:sz w:val="20"/>
      <w:szCs w:val="20"/>
    </w:rPr>
  </w:style>
  <w:style w:type="paragraph" w:styleId="5">
    <w:name w:val="Body Text Indent"/>
    <w:basedOn w:val="1"/>
    <w:link w:val="28"/>
    <w:unhideWhenUsed/>
    <w:qFormat/>
    <w:uiPriority w:val="99"/>
    <w:pPr>
      <w:spacing w:line="440" w:lineRule="exact"/>
      <w:ind w:firstLine="830" w:firstLineChars="352"/>
    </w:pPr>
    <w:rPr>
      <w:rFonts w:ascii="仿宋_GB2312" w:hAnsi="Times New Roman" w:eastAsia="仿宋_GB2312"/>
      <w:sz w:val="32"/>
      <w:szCs w:val="20"/>
    </w:rPr>
  </w:style>
  <w:style w:type="paragraph" w:styleId="6">
    <w:name w:val="Plain Text"/>
    <w:basedOn w:val="1"/>
    <w:link w:val="29"/>
    <w:unhideWhenUsed/>
    <w:qFormat/>
    <w:uiPriority w:val="99"/>
    <w:pPr>
      <w:spacing w:line="440" w:lineRule="exact"/>
      <w:ind w:firstLine="880" w:firstLineChars="200"/>
    </w:pPr>
    <w:rPr>
      <w:rFonts w:ascii="宋体" w:hAnsi="Courier New" w:cs="Courier New"/>
      <w:sz w:val="24"/>
      <w:szCs w:val="21"/>
    </w:rPr>
  </w:style>
  <w:style w:type="paragraph" w:styleId="7">
    <w:name w:val="Balloon Text"/>
    <w:basedOn w:val="1"/>
    <w:link w:val="25"/>
    <w:unhideWhenUsed/>
    <w:qFormat/>
    <w:uiPriority w:val="99"/>
    <w:rPr>
      <w:sz w:val="18"/>
      <w:szCs w:val="18"/>
    </w:rPr>
  </w:style>
  <w:style w:type="paragraph" w:styleId="8">
    <w:name w:val="footer"/>
    <w:basedOn w:val="1"/>
    <w:link w:val="19"/>
    <w:unhideWhenUsed/>
    <w:qFormat/>
    <w:uiPriority w:val="0"/>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0"/>
  </w:style>
  <w:style w:type="character" w:styleId="14">
    <w:name w:val="Emphasis"/>
    <w:qFormat/>
    <w:uiPriority w:val="20"/>
    <w:rPr>
      <w:i/>
      <w:iCs/>
    </w:rPr>
  </w:style>
  <w:style w:type="paragraph" w:customStyle="1" w:styleId="15">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character" w:customStyle="1" w:styleId="16">
    <w:name w:val="页眉 字符"/>
    <w:link w:val="9"/>
    <w:qFormat/>
    <w:uiPriority w:val="99"/>
    <w:rPr>
      <w:sz w:val="18"/>
      <w:szCs w:val="18"/>
    </w:rPr>
  </w:style>
  <w:style w:type="character" w:customStyle="1" w:styleId="17">
    <w:name w:val="列表段落 字符"/>
    <w:link w:val="18"/>
    <w:qFormat/>
    <w:locked/>
    <w:uiPriority w:val="34"/>
    <w:rPr>
      <w:rFonts w:ascii="Calibri" w:hAnsi="Calibri" w:eastAsia="宋体" w:cs="Times New Roman"/>
    </w:rPr>
  </w:style>
  <w:style w:type="paragraph" w:styleId="18">
    <w:name w:val="List Paragraph"/>
    <w:basedOn w:val="1"/>
    <w:link w:val="17"/>
    <w:qFormat/>
    <w:uiPriority w:val="34"/>
    <w:pPr>
      <w:ind w:firstLine="420" w:firstLineChars="200"/>
    </w:pPr>
  </w:style>
  <w:style w:type="character" w:customStyle="1" w:styleId="19">
    <w:name w:val="页脚 字符"/>
    <w:link w:val="8"/>
    <w:qFormat/>
    <w:uiPriority w:val="99"/>
    <w:rPr>
      <w:sz w:val="18"/>
      <w:szCs w:val="18"/>
    </w:rPr>
  </w:style>
  <w:style w:type="character" w:customStyle="1" w:styleId="20">
    <w:name w:val="1J Char"/>
    <w:link w:val="21"/>
    <w:qFormat/>
    <w:uiPriority w:val="0"/>
    <w:rPr>
      <w:rFonts w:eastAsia="宋体"/>
      <w:b/>
      <w:sz w:val="24"/>
      <w:szCs w:val="24"/>
    </w:rPr>
  </w:style>
  <w:style w:type="paragraph" w:customStyle="1" w:styleId="21">
    <w:name w:val="1J"/>
    <w:basedOn w:val="1"/>
    <w:link w:val="20"/>
    <w:qFormat/>
    <w:uiPriority w:val="0"/>
    <w:pPr>
      <w:jc w:val="center"/>
    </w:pPr>
    <w:rPr>
      <w:b/>
      <w:sz w:val="24"/>
      <w:szCs w:val="24"/>
    </w:rPr>
  </w:style>
  <w:style w:type="character" w:customStyle="1" w:styleId="22">
    <w:name w:val="fontstyle01"/>
    <w:qFormat/>
    <w:uiPriority w:val="0"/>
    <w:rPr>
      <w:rFonts w:hint="eastAsia" w:ascii="宋体" w:hAnsi="宋体" w:eastAsia="宋体"/>
      <w:color w:val="000000"/>
      <w:sz w:val="28"/>
      <w:szCs w:val="28"/>
    </w:rPr>
  </w:style>
  <w:style w:type="character" w:customStyle="1" w:styleId="23">
    <w:name w:val="页脚 Char"/>
    <w:qFormat/>
    <w:uiPriority w:val="0"/>
    <w:rPr>
      <w:rFonts w:eastAsia="宋体"/>
      <w:kern w:val="2"/>
      <w:sz w:val="18"/>
      <w:szCs w:val="18"/>
      <w:lang w:val="en-US" w:eastAsia="zh-CN" w:bidi="ar-SA"/>
    </w:rPr>
  </w:style>
  <w:style w:type="character" w:customStyle="1" w:styleId="24">
    <w:name w:val="fontstyle21"/>
    <w:qFormat/>
    <w:uiPriority w:val="0"/>
    <w:rPr>
      <w:rFonts w:hint="default" w:ascii="TimesNewRomanPSMT" w:hAnsi="TimesNewRomanPSMT"/>
      <w:color w:val="000000"/>
      <w:sz w:val="18"/>
      <w:szCs w:val="18"/>
    </w:rPr>
  </w:style>
  <w:style w:type="character" w:customStyle="1" w:styleId="25">
    <w:name w:val="批注框文本 字符"/>
    <w:link w:val="7"/>
    <w:semiHidden/>
    <w:qFormat/>
    <w:uiPriority w:val="99"/>
    <w:rPr>
      <w:sz w:val="18"/>
      <w:szCs w:val="18"/>
    </w:rPr>
  </w:style>
  <w:style w:type="character" w:customStyle="1" w:styleId="26">
    <w:name w:val="fontstyle31"/>
    <w:qFormat/>
    <w:uiPriority w:val="0"/>
    <w:rPr>
      <w:rFonts w:hint="default" w:ascii="Calibri" w:hAnsi="Calibri"/>
      <w:color w:val="000000"/>
      <w:sz w:val="22"/>
      <w:szCs w:val="22"/>
    </w:rPr>
  </w:style>
  <w:style w:type="character" w:customStyle="1" w:styleId="27">
    <w:name w:val="标题 1 字符"/>
    <w:link w:val="2"/>
    <w:qFormat/>
    <w:uiPriority w:val="9"/>
    <w:rPr>
      <w:b/>
      <w:bCs/>
      <w:kern w:val="44"/>
      <w:sz w:val="44"/>
      <w:szCs w:val="44"/>
    </w:rPr>
  </w:style>
  <w:style w:type="character" w:customStyle="1" w:styleId="28">
    <w:name w:val="正文文本缩进 字符"/>
    <w:link w:val="5"/>
    <w:qFormat/>
    <w:uiPriority w:val="99"/>
    <w:rPr>
      <w:rFonts w:ascii="仿宋_GB2312" w:hAnsi="Times New Roman" w:eastAsia="仿宋_GB2312" w:cs="Times New Roman"/>
      <w:sz w:val="32"/>
      <w:szCs w:val="20"/>
    </w:rPr>
  </w:style>
  <w:style w:type="character" w:customStyle="1" w:styleId="29">
    <w:name w:val="纯文本 字符"/>
    <w:link w:val="6"/>
    <w:qFormat/>
    <w:uiPriority w:val="99"/>
    <w:rPr>
      <w:rFonts w:ascii="宋体" w:hAnsi="Courier New" w:eastAsia="宋体" w:cs="Courier New"/>
      <w:sz w:val="24"/>
      <w:szCs w:val="21"/>
    </w:rPr>
  </w:style>
  <w:style w:type="character" w:customStyle="1" w:styleId="30">
    <w:name w:val="标题 3 字符"/>
    <w:link w:val="3"/>
    <w:qFormat/>
    <w:uiPriority w:val="9"/>
    <w:rPr>
      <w:rFonts w:ascii="Times New Roman" w:hAnsi="Times New Roman" w:eastAsia="宋体" w:cs="Times New Roman"/>
      <w:b/>
      <w:kern w:val="0"/>
      <w:sz w:val="28"/>
      <w:szCs w:val="20"/>
    </w:rPr>
  </w:style>
  <w:style w:type="paragraph" w:customStyle="1" w:styleId="31">
    <w:name w:val="列表段落1"/>
    <w:basedOn w:val="1"/>
    <w:qFormat/>
    <w:uiPriority w:val="0"/>
    <w:pPr>
      <w:ind w:firstLine="420" w:firstLineChars="200"/>
    </w:pPr>
    <w:rPr>
      <w:rFonts w:ascii="Times New Roman" w:hAnsi="Times New Roman"/>
      <w:sz w:val="28"/>
      <w:szCs w:val="24"/>
    </w:rPr>
  </w:style>
  <w:style w:type="paragraph" w:customStyle="1" w:styleId="32">
    <w:name w:val="题注4"/>
    <w:basedOn w:val="1"/>
    <w:next w:val="4"/>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3">
    <w:name w:val="编号1"/>
    <w:basedOn w:val="1"/>
    <w:qFormat/>
    <w:uiPriority w:val="0"/>
    <w:pPr>
      <w:numPr>
        <w:ilvl w:val="0"/>
        <w:numId w:val="1"/>
      </w:numPr>
    </w:pPr>
    <w:rPr>
      <w:rFonts w:ascii="Times New Roman" w:hAnsi="Times New Roman"/>
      <w:szCs w:val="24"/>
    </w:rPr>
  </w:style>
  <w:style w:type="paragraph" w:customStyle="1" w:styleId="34">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5">
    <w:name w:val="列出段落1"/>
    <w:basedOn w:val="1"/>
    <w:qFormat/>
    <w:uiPriority w:val="34"/>
    <w:pPr>
      <w:ind w:firstLine="420" w:firstLineChars="200"/>
    </w:pPr>
  </w:style>
  <w:style w:type="paragraph" w:customStyle="1" w:styleId="36">
    <w:name w:val="Normal"/>
    <w:qFormat/>
    <w:uiPriority w:val="0"/>
    <w:pPr>
      <w:jc w:val="both"/>
    </w:pPr>
    <w:rPr>
      <w:rFonts w:ascii="Calibri" w:hAnsi="Calibri" w:eastAsia="宋体" w:cs="Calibri"/>
      <w:kern w:val="2"/>
      <w:sz w:val="21"/>
      <w:szCs w:val="21"/>
      <w:lang w:val="en-US" w:eastAsia="zh-CN" w:bidi="ar-SA"/>
    </w:rPr>
  </w:style>
  <w:style w:type="paragraph" w:customStyle="1" w:styleId="3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35</Pages>
  <Words>18352</Words>
  <Characters>19100</Characters>
  <Lines>83</Lines>
  <Paragraphs>23</Paragraphs>
  <TotalTime>7</TotalTime>
  <ScaleCrop>false</ScaleCrop>
  <LinksUpToDate>false</LinksUpToDate>
  <CharactersWithSpaces>20553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BY</cp:lastModifiedBy>
  <cp:lastPrinted>2025-02-17T00:35:00Z</cp:lastPrinted>
  <dcterms:modified xsi:type="dcterms:W3CDTF">2025-02-19T02:50:41Z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39A504DF96D14E628967F0CB04477D05</vt:lpwstr>
  </property>
  <property fmtid="{D5CDD505-2E9C-101B-9397-08002B2CF9AE}" pid="4" name="KSOTemplateDocerSaveRecord">
    <vt:lpwstr>eyJoZGlkIjoiYjRjYTlkZTZiNzUzODg2YmFjZjJjZjEzNmQxODRhZmUiLCJ1c2VySWQiOiIzODQ0OTQwNTAifQ==</vt:lpwstr>
  </property>
</Properties>
</file>