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Default="00BE71A6">
      <w:pPr>
        <w:adjustRightInd w:val="0"/>
        <w:snapToGrid w:val="0"/>
        <w:spacing w:line="300" w:lineRule="auto"/>
        <w:ind w:rightChars="33" w:right="69"/>
        <w:jc w:val="center"/>
        <w:rPr>
          <w:rFonts w:ascii="仿宋_GB2312" w:eastAsia="仿宋_GB2312" w:hAnsi="宋体"/>
          <w:b/>
          <w:bCs/>
          <w:kern w:val="0"/>
          <w:sz w:val="72"/>
          <w:szCs w:val="72"/>
        </w:rPr>
      </w:pPr>
    </w:p>
    <w:p w14:paraId="1CF73A49" w14:textId="60EEEEDD" w:rsidR="00BE71A6" w:rsidRDefault="009F5F3F">
      <w:pPr>
        <w:adjustRightInd w:val="0"/>
        <w:snapToGrid w:val="0"/>
        <w:spacing w:line="300" w:lineRule="auto"/>
        <w:jc w:val="center"/>
        <w:rPr>
          <w:rFonts w:ascii="方正小标宋简体" w:eastAsia="方正小标宋简体" w:hAnsi="宋体"/>
          <w:b/>
          <w:bCs/>
          <w:kern w:val="0"/>
          <w:sz w:val="52"/>
          <w:szCs w:val="52"/>
        </w:rPr>
      </w:pPr>
      <w:r>
        <w:rPr>
          <w:rFonts w:ascii="方正小标宋简体" w:eastAsia="方正小标宋简体" w:hAnsi="宋体" w:hint="eastAsia"/>
          <w:b/>
          <w:bCs/>
          <w:kern w:val="0"/>
          <w:sz w:val="52"/>
          <w:szCs w:val="52"/>
        </w:rPr>
        <w:t>茂</w:t>
      </w:r>
      <w:r w:rsidRPr="009F5F3F">
        <w:rPr>
          <w:rFonts w:ascii="方正小标宋简体" w:eastAsia="方正小标宋简体" w:hAnsi="宋体" w:hint="eastAsia"/>
          <w:b/>
          <w:bCs/>
          <w:kern w:val="0"/>
          <w:sz w:val="52"/>
          <w:szCs w:val="52"/>
        </w:rPr>
        <w:t>名市人民医院信息系统安全等级测评保护服务项目</w:t>
      </w:r>
    </w:p>
    <w:p w14:paraId="5383B6F8" w14:textId="77777777" w:rsidR="00BE71A6" w:rsidRDefault="00BE71A6">
      <w:pPr>
        <w:adjustRightInd w:val="0"/>
        <w:snapToGrid w:val="0"/>
        <w:spacing w:line="360" w:lineRule="auto"/>
        <w:jc w:val="center"/>
        <w:rPr>
          <w:rFonts w:ascii="楷体" w:eastAsia="楷体" w:hAnsi="楷体" w:cs="楷体"/>
          <w:b/>
          <w:kern w:val="0"/>
          <w:sz w:val="32"/>
          <w:szCs w:val="32"/>
        </w:rPr>
      </w:pPr>
    </w:p>
    <w:p w14:paraId="7F0F27A0" w14:textId="73168B1E" w:rsidR="00BE71A6" w:rsidRDefault="00BE71A6">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17721F" w:rsidRPr="0017721F">
        <w:rPr>
          <w:rFonts w:ascii="仿宋_GB2312" w:eastAsia="仿宋_GB2312" w:hAnsi="宋体"/>
          <w:b/>
          <w:bCs/>
          <w:kern w:val="0"/>
          <w:sz w:val="40"/>
          <w:szCs w:val="32"/>
        </w:rPr>
        <w:t>MMSRMYYCG2022018</w:t>
      </w:r>
      <w:r>
        <w:rPr>
          <w:rFonts w:ascii="楷体" w:eastAsia="楷体" w:hAnsi="楷体" w:cs="楷体" w:hint="eastAsia"/>
          <w:b/>
          <w:kern w:val="0"/>
          <w:sz w:val="32"/>
          <w:szCs w:val="32"/>
        </w:rPr>
        <w:t>】</w:t>
      </w:r>
    </w:p>
    <w:p w14:paraId="037015AC" w14:textId="77777777" w:rsidR="00BE71A6" w:rsidRPr="0017721F" w:rsidRDefault="00BE71A6">
      <w:pPr>
        <w:adjustRightInd w:val="0"/>
        <w:snapToGrid w:val="0"/>
        <w:spacing w:line="360" w:lineRule="auto"/>
        <w:jc w:val="center"/>
        <w:rPr>
          <w:rFonts w:ascii="仿宋_GB2312" w:eastAsia="仿宋_GB2312" w:hAnsi="宋体"/>
          <w:b/>
          <w:bCs/>
          <w:spacing w:val="20"/>
          <w:sz w:val="52"/>
          <w:szCs w:val="52"/>
        </w:rPr>
      </w:pPr>
    </w:p>
    <w:p w14:paraId="390380AF" w14:textId="77777777" w:rsidR="00077D18"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征</w:t>
      </w:r>
    </w:p>
    <w:p w14:paraId="4AA62C6B" w14:textId="1733CB1B" w:rsidR="00BE71A6"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集</w:t>
      </w:r>
    </w:p>
    <w:p w14:paraId="6402EFCB"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FB6204D"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690216D7"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10333364"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17472B6B" w14:textId="6587909F"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C822E1">
        <w:rPr>
          <w:rFonts w:ascii="仿宋" w:eastAsia="仿宋" w:hAnsi="仿宋" w:cs="仿宋"/>
          <w:b/>
          <w:w w:val="110"/>
          <w:sz w:val="36"/>
          <w:szCs w:val="36"/>
        </w:rPr>
        <w:t>2</w:t>
      </w:r>
      <w:r>
        <w:rPr>
          <w:rFonts w:ascii="仿宋" w:eastAsia="仿宋" w:hAnsi="仿宋" w:cs="仿宋" w:hint="eastAsia"/>
          <w:b/>
          <w:w w:val="110"/>
          <w:sz w:val="36"/>
          <w:szCs w:val="36"/>
        </w:rPr>
        <w:t>年</w:t>
      </w:r>
      <w:r w:rsidR="0035240D">
        <w:rPr>
          <w:rFonts w:ascii="仿宋" w:eastAsia="仿宋" w:hAnsi="仿宋" w:cs="仿宋"/>
          <w:b/>
          <w:w w:val="110"/>
          <w:sz w:val="36"/>
          <w:szCs w:val="36"/>
        </w:rPr>
        <w:t>10</w:t>
      </w:r>
      <w:r>
        <w:rPr>
          <w:rFonts w:ascii="仿宋" w:eastAsia="仿宋" w:hAnsi="仿宋" w:cs="仿宋" w:hint="eastAsia"/>
          <w:b/>
          <w:w w:val="110"/>
          <w:sz w:val="36"/>
          <w:szCs w:val="36"/>
        </w:rPr>
        <w:t>月</w:t>
      </w:r>
      <w:r w:rsidR="0035240D">
        <w:rPr>
          <w:rFonts w:ascii="仿宋" w:eastAsia="仿宋" w:hAnsi="仿宋" w:cs="仿宋"/>
          <w:b/>
          <w:w w:val="110"/>
          <w:sz w:val="36"/>
          <w:szCs w:val="36"/>
        </w:rPr>
        <w:t>11</w:t>
      </w:r>
      <w:r>
        <w:rPr>
          <w:rFonts w:ascii="仿宋" w:eastAsia="仿宋" w:hAnsi="仿宋" w:cs="仿宋" w:hint="eastAsia"/>
          <w:b/>
          <w:w w:val="110"/>
          <w:sz w:val="36"/>
          <w:szCs w:val="36"/>
        </w:rPr>
        <w:t>日</w:t>
      </w:r>
    </w:p>
    <w:p w14:paraId="2059622B"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017CB3D" w14:textId="189E01E3"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bookmarkStart w:id="0" w:name="_Hlk115253948"/>
      <w:r w:rsidR="001B5B8B" w:rsidRPr="00694CC9">
        <w:rPr>
          <w:rFonts w:ascii="宋体" w:hAnsi="宋体" w:cs="宋体" w:hint="eastAsia"/>
          <w:b/>
          <w:color w:val="000000"/>
          <w:kern w:val="0"/>
          <w:sz w:val="22"/>
        </w:rPr>
        <w:t>茂</w:t>
      </w:r>
      <w:r w:rsidR="00694CC9" w:rsidRPr="00694CC9">
        <w:rPr>
          <w:rFonts w:ascii="宋体" w:hAnsi="宋体" w:cs="宋体" w:hint="eastAsia"/>
          <w:b/>
          <w:color w:val="000000"/>
          <w:kern w:val="0"/>
          <w:sz w:val="22"/>
        </w:rPr>
        <w:t>名市人民</w:t>
      </w:r>
      <w:r w:rsidR="00694CC9" w:rsidRPr="00694CC9">
        <w:rPr>
          <w:rFonts w:ascii="宋体" w:hAnsi="宋体" w:cs="宋体" w:hint="eastAsia"/>
          <w:b/>
          <w:bCs/>
          <w:color w:val="000000"/>
          <w:kern w:val="0"/>
          <w:sz w:val="22"/>
        </w:rPr>
        <w:t>医院信息系统安全等级测评保护服务项目</w:t>
      </w:r>
      <w:bookmarkEnd w:id="0"/>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4BDC9ECD" w14:textId="6DCEAD59" w:rsidR="00BE71A6" w:rsidRDefault="00BE71A6">
      <w:pPr>
        <w:spacing w:line="360" w:lineRule="auto"/>
        <w:rPr>
          <w:rFonts w:ascii="宋体" w:hAnsi="宋体" w:cs="宋体"/>
          <w:color w:val="000000"/>
          <w:kern w:val="0"/>
          <w:sz w:val="22"/>
        </w:rPr>
      </w:pPr>
      <w:r w:rsidRPr="00372BD5">
        <w:rPr>
          <w:rFonts w:ascii="宋体" w:hAnsi="宋体" w:cs="宋体"/>
          <w:b/>
          <w:bCs/>
          <w:color w:val="000000"/>
          <w:kern w:val="0"/>
          <w:sz w:val="22"/>
        </w:rPr>
        <w:t>一、项目编号：</w:t>
      </w:r>
      <w:r>
        <w:rPr>
          <w:rFonts w:ascii="宋体" w:hAnsi="宋体" w:cs="宋体"/>
          <w:color w:val="000000"/>
          <w:kern w:val="0"/>
          <w:sz w:val="22"/>
        </w:rPr>
        <w:t xml:space="preserve"> </w:t>
      </w:r>
      <w:bookmarkStart w:id="1" w:name="_Hlk107338158"/>
      <w:r w:rsidR="002B43F0" w:rsidRPr="002B43F0">
        <w:rPr>
          <w:rFonts w:ascii="宋体" w:hAnsi="宋体" w:cs="宋体"/>
          <w:color w:val="000000"/>
          <w:kern w:val="0"/>
          <w:sz w:val="22"/>
        </w:rPr>
        <w:t>MMSRMYYGCCG202201</w:t>
      </w:r>
      <w:bookmarkEnd w:id="1"/>
      <w:r w:rsidR="00694CC9">
        <w:rPr>
          <w:rFonts w:ascii="宋体" w:hAnsi="宋体" w:cs="宋体"/>
          <w:color w:val="000000"/>
          <w:kern w:val="0"/>
          <w:sz w:val="22"/>
        </w:rPr>
        <w:t>8</w:t>
      </w:r>
    </w:p>
    <w:p w14:paraId="69C50ECA" w14:textId="7DC6FACF" w:rsidR="00BE71A6" w:rsidRDefault="00BE71A6" w:rsidP="00EE2F05">
      <w:pPr>
        <w:spacing w:line="360" w:lineRule="auto"/>
        <w:rPr>
          <w:rFonts w:ascii="宋体" w:hAnsi="宋体" w:cs="宋体"/>
          <w:color w:val="000000"/>
          <w:kern w:val="0"/>
          <w:sz w:val="22"/>
        </w:rPr>
      </w:pPr>
      <w:r w:rsidRPr="00372BD5">
        <w:rPr>
          <w:rFonts w:ascii="宋体" w:hAnsi="宋体" w:cs="宋体"/>
          <w:b/>
          <w:bCs/>
          <w:color w:val="000000"/>
          <w:kern w:val="0"/>
          <w:sz w:val="22"/>
        </w:rPr>
        <w:t>二、项目名称：</w:t>
      </w:r>
      <w:r w:rsidR="00694CC9" w:rsidRPr="00694CC9">
        <w:rPr>
          <w:rFonts w:ascii="宋体" w:hAnsi="宋体" w:cs="宋体" w:hint="eastAsia"/>
          <w:b/>
          <w:bCs/>
          <w:color w:val="000000"/>
          <w:kern w:val="0"/>
          <w:sz w:val="22"/>
        </w:rPr>
        <w:t>茂名市人民医院信息系统安全等级测评保护服务项目</w:t>
      </w:r>
    </w:p>
    <w:p w14:paraId="47D53FF0"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b/>
          <w:bCs/>
          <w:color w:val="000000"/>
          <w:kern w:val="0"/>
          <w:sz w:val="22"/>
        </w:rPr>
        <w:t>三、项目内容及需求： (采购项目技术要求)</w:t>
      </w:r>
    </w:p>
    <w:p w14:paraId="5B02AAE2" w14:textId="279920A7" w:rsidR="00BE71A6" w:rsidRDefault="00BE71A6">
      <w:pPr>
        <w:spacing w:line="360" w:lineRule="auto"/>
        <w:rPr>
          <w:rFonts w:ascii="宋体" w:hAnsi="宋体" w:cs="宋体"/>
          <w:color w:val="000000"/>
          <w:kern w:val="0"/>
          <w:sz w:val="22"/>
        </w:rPr>
      </w:pPr>
      <w:r>
        <w:rPr>
          <w:rFonts w:ascii="宋体" w:hAnsi="宋体" w:cs="宋体"/>
          <w:color w:val="000000"/>
          <w:kern w:val="0"/>
          <w:sz w:val="22"/>
        </w:rPr>
        <w:t>1</w:t>
      </w:r>
      <w:r w:rsidR="00A36292">
        <w:rPr>
          <w:rFonts w:ascii="宋体" w:hAnsi="宋体" w:cs="宋体" w:hint="eastAsia"/>
          <w:color w:val="000000"/>
          <w:kern w:val="0"/>
          <w:sz w:val="22"/>
        </w:rPr>
        <w:t>.</w:t>
      </w:r>
      <w:r>
        <w:rPr>
          <w:rFonts w:ascii="宋体" w:hAnsi="宋体" w:cs="宋体"/>
          <w:color w:val="000000"/>
          <w:kern w:val="0"/>
          <w:sz w:val="22"/>
        </w:rPr>
        <w:t>内容： 具体要求详见用户需求书；</w:t>
      </w:r>
    </w:p>
    <w:p w14:paraId="106291FF" w14:textId="68D9C7BF" w:rsidR="00BE71A6" w:rsidRDefault="00BE71A6">
      <w:pPr>
        <w:spacing w:line="360" w:lineRule="auto"/>
        <w:rPr>
          <w:rFonts w:ascii="宋体" w:hAnsi="宋体" w:cs="宋体"/>
          <w:color w:val="000000"/>
          <w:kern w:val="0"/>
          <w:sz w:val="22"/>
        </w:rPr>
      </w:pPr>
      <w:r>
        <w:rPr>
          <w:rFonts w:ascii="宋体" w:hAnsi="宋体" w:cs="宋体"/>
          <w:color w:val="000000"/>
          <w:kern w:val="0"/>
          <w:sz w:val="22"/>
        </w:rPr>
        <w:t>2</w:t>
      </w:r>
      <w:r w:rsidR="00A36292">
        <w:rPr>
          <w:rFonts w:ascii="宋体" w:hAnsi="宋体" w:cs="宋体" w:hint="eastAsia"/>
          <w:color w:val="000000"/>
          <w:kern w:val="0"/>
          <w:sz w:val="22"/>
        </w:rPr>
        <w:t>.</w:t>
      </w:r>
      <w:r w:rsidR="00EE7640">
        <w:rPr>
          <w:rFonts w:ascii="宋体" w:hAnsi="宋体" w:cs="宋体" w:hint="eastAsia"/>
          <w:color w:val="000000"/>
          <w:kern w:val="0"/>
          <w:sz w:val="22"/>
        </w:rPr>
        <w:t>供货</w:t>
      </w:r>
      <w:r>
        <w:rPr>
          <w:rFonts w:ascii="宋体" w:hAnsi="宋体" w:cs="宋体"/>
          <w:color w:val="000000"/>
          <w:kern w:val="0"/>
          <w:sz w:val="22"/>
        </w:rPr>
        <w:t>期限：</w:t>
      </w:r>
      <w:r w:rsidR="008F7D19">
        <w:rPr>
          <w:rFonts w:ascii="宋体" w:hAnsi="宋体" w:cs="宋体" w:hint="eastAsia"/>
          <w:color w:val="000000"/>
          <w:kern w:val="0"/>
          <w:sz w:val="22"/>
        </w:rPr>
        <w:t>双方签订合同，自采购人通知</w:t>
      </w:r>
      <w:r w:rsidR="00E90531">
        <w:rPr>
          <w:rFonts w:ascii="宋体" w:hAnsi="宋体" w:cs="宋体" w:hint="eastAsia"/>
          <w:color w:val="000000"/>
          <w:kern w:val="0"/>
          <w:sz w:val="22"/>
        </w:rPr>
        <w:t>进场实施</w:t>
      </w:r>
      <w:r w:rsidR="008F7D19">
        <w:rPr>
          <w:rFonts w:ascii="宋体" w:hAnsi="宋体" w:cs="宋体" w:hint="eastAsia"/>
          <w:color w:val="000000"/>
          <w:kern w:val="0"/>
          <w:sz w:val="22"/>
        </w:rPr>
        <w:t>之日起6</w:t>
      </w:r>
      <w:r w:rsidR="008F7D19">
        <w:rPr>
          <w:rFonts w:ascii="宋体" w:hAnsi="宋体" w:cs="宋体"/>
          <w:color w:val="000000"/>
          <w:kern w:val="0"/>
          <w:sz w:val="22"/>
        </w:rPr>
        <w:t>0</w:t>
      </w:r>
      <w:r w:rsidR="008F7D19">
        <w:rPr>
          <w:rFonts w:ascii="宋体" w:hAnsi="宋体" w:cs="宋体" w:hint="eastAsia"/>
          <w:color w:val="000000"/>
          <w:kern w:val="0"/>
          <w:sz w:val="22"/>
        </w:rPr>
        <w:t>个日历日内完成。</w:t>
      </w:r>
    </w:p>
    <w:p w14:paraId="30879AB6" w14:textId="4F078AE0" w:rsidR="00BE71A6" w:rsidRDefault="00BE71A6">
      <w:pPr>
        <w:spacing w:line="360" w:lineRule="auto"/>
        <w:rPr>
          <w:rFonts w:ascii="宋体" w:hAnsi="宋体" w:cs="宋体"/>
          <w:color w:val="000000"/>
          <w:kern w:val="0"/>
          <w:sz w:val="22"/>
        </w:rPr>
      </w:pPr>
      <w:r>
        <w:rPr>
          <w:rFonts w:ascii="宋体" w:hAnsi="宋体" w:cs="宋体"/>
          <w:color w:val="000000"/>
          <w:kern w:val="0"/>
          <w:sz w:val="22"/>
        </w:rPr>
        <w:t>3</w:t>
      </w:r>
      <w:r w:rsidR="00A36292">
        <w:rPr>
          <w:rFonts w:ascii="宋体" w:hAnsi="宋体" w:cs="宋体" w:hint="eastAsia"/>
          <w:color w:val="000000"/>
          <w:kern w:val="0"/>
          <w:sz w:val="22"/>
        </w:rPr>
        <w:t>.</w:t>
      </w:r>
      <w:r w:rsidR="00EE7640">
        <w:rPr>
          <w:rFonts w:ascii="宋体" w:hAnsi="宋体" w:cs="宋体" w:hint="eastAsia"/>
          <w:color w:val="000000"/>
          <w:kern w:val="0"/>
          <w:sz w:val="22"/>
        </w:rPr>
        <w:t>供货</w:t>
      </w:r>
      <w:r>
        <w:rPr>
          <w:rFonts w:ascii="宋体" w:hAnsi="宋体" w:cs="宋体"/>
          <w:color w:val="000000"/>
          <w:kern w:val="0"/>
          <w:sz w:val="22"/>
        </w:rPr>
        <w:t>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D46FEFF" w14:textId="74A9A83F" w:rsidR="00BE71A6" w:rsidRDefault="00BE71A6">
      <w:pPr>
        <w:spacing w:line="360" w:lineRule="auto"/>
        <w:rPr>
          <w:rFonts w:ascii="宋体" w:hAnsi="宋体" w:cs="宋体"/>
          <w:color w:val="000000"/>
          <w:kern w:val="0"/>
          <w:sz w:val="22"/>
        </w:rPr>
      </w:pPr>
      <w:r>
        <w:rPr>
          <w:rFonts w:ascii="宋体" w:hAnsi="宋体" w:cs="宋体"/>
          <w:color w:val="000000"/>
          <w:kern w:val="0"/>
          <w:sz w:val="22"/>
        </w:rPr>
        <w:t>4</w:t>
      </w:r>
      <w:r w:rsidR="00A36292">
        <w:rPr>
          <w:rFonts w:ascii="宋体" w:hAnsi="宋体" w:cs="宋体" w:hint="eastAsia"/>
          <w:color w:val="000000"/>
          <w:kern w:val="0"/>
          <w:sz w:val="22"/>
        </w:rPr>
        <w:t>.</w:t>
      </w:r>
      <w:r>
        <w:rPr>
          <w:rFonts w:ascii="宋体" w:hAnsi="宋体" w:cs="宋体"/>
          <w:color w:val="000000"/>
          <w:kern w:val="0"/>
          <w:sz w:val="22"/>
        </w:rPr>
        <w:t>本项目不允许提交备选方案；</w:t>
      </w:r>
    </w:p>
    <w:p w14:paraId="07B17666" w14:textId="7546669F" w:rsidR="00765707" w:rsidRDefault="00BE71A6">
      <w:pPr>
        <w:spacing w:line="360" w:lineRule="auto"/>
        <w:rPr>
          <w:rFonts w:ascii="宋体" w:hAnsi="宋体" w:cs="宋体"/>
          <w:color w:val="000000"/>
          <w:kern w:val="0"/>
          <w:sz w:val="22"/>
        </w:rPr>
      </w:pPr>
      <w:r>
        <w:rPr>
          <w:rFonts w:ascii="宋体" w:hAnsi="宋体" w:cs="宋体"/>
          <w:color w:val="000000"/>
          <w:kern w:val="0"/>
          <w:sz w:val="22"/>
        </w:rPr>
        <w:t>5</w:t>
      </w:r>
      <w:r w:rsidR="00A36292">
        <w:rPr>
          <w:rFonts w:ascii="宋体" w:hAnsi="宋体" w:cs="宋体" w:hint="eastAsia"/>
          <w:color w:val="000000"/>
          <w:kern w:val="0"/>
          <w:sz w:val="22"/>
        </w:rPr>
        <w:t>.</w:t>
      </w:r>
      <w:r w:rsidR="00765707">
        <w:rPr>
          <w:rFonts w:ascii="宋体" w:hAnsi="宋体" w:cs="宋体" w:hint="eastAsia"/>
          <w:color w:val="000000"/>
          <w:kern w:val="0"/>
          <w:sz w:val="22"/>
        </w:rPr>
        <w:t>本项目不接受联合体；</w:t>
      </w:r>
    </w:p>
    <w:p w14:paraId="3E17E0E6"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四</w:t>
      </w:r>
      <w:r w:rsidRPr="00372BD5">
        <w:rPr>
          <w:rFonts w:ascii="宋体" w:hAnsi="宋体" w:cs="宋体"/>
          <w:b/>
          <w:bCs/>
          <w:color w:val="000000"/>
          <w:kern w:val="0"/>
          <w:sz w:val="22"/>
        </w:rPr>
        <w:t>、供应商资格：</w:t>
      </w:r>
    </w:p>
    <w:p w14:paraId="4FFBDD4D"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1</w:t>
      </w:r>
      <w:r w:rsidRPr="00EE7640">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14:paraId="0C65C1B8"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2</w:t>
      </w:r>
      <w:r w:rsidRPr="00EE7640">
        <w:rPr>
          <w:rFonts w:ascii="宋体" w:hAnsi="宋体" w:cs="宋体"/>
          <w:color w:val="000000"/>
          <w:kern w:val="0"/>
          <w:sz w:val="22"/>
        </w:rPr>
        <w:t>.</w:t>
      </w:r>
      <w:r w:rsidRPr="00EE7640">
        <w:rPr>
          <w:rFonts w:ascii="宋体" w:hAnsi="宋体" w:cs="宋体" w:hint="eastAsia"/>
          <w:color w:val="000000"/>
          <w:kern w:val="0"/>
          <w:sz w:val="22"/>
        </w:rPr>
        <w:t>具有履行合同所必需的设备和专业技术能力</w:t>
      </w:r>
      <w:r w:rsidRPr="00EE7640">
        <w:rPr>
          <w:rFonts w:ascii="宋体" w:hAnsi="宋体" w:cs="宋体" w:hint="eastAsia"/>
          <w:b/>
          <w:color w:val="000000"/>
          <w:kern w:val="0"/>
          <w:sz w:val="22"/>
          <w:u w:val="single"/>
        </w:rPr>
        <w:t>（提供声明函，格式自拟）</w:t>
      </w:r>
      <w:r w:rsidRPr="00EE7640">
        <w:rPr>
          <w:rFonts w:ascii="宋体" w:hAnsi="宋体" w:cs="宋体" w:hint="eastAsia"/>
          <w:color w:val="000000"/>
          <w:kern w:val="0"/>
          <w:sz w:val="22"/>
        </w:rPr>
        <w:t>；</w:t>
      </w:r>
    </w:p>
    <w:p w14:paraId="36C57527"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color w:val="000000"/>
          <w:kern w:val="0"/>
          <w:sz w:val="22"/>
        </w:rPr>
        <w:t>3.</w:t>
      </w:r>
      <w:r w:rsidRPr="00EE7640">
        <w:rPr>
          <w:rFonts w:ascii="宋体" w:hAnsi="宋体" w:cs="宋体" w:hint="eastAsia"/>
          <w:color w:val="000000"/>
          <w:kern w:val="0"/>
          <w:sz w:val="22"/>
        </w:rPr>
        <w:t>参加政府采购活动前三年内，在经营活动中没有重大违法记录</w:t>
      </w:r>
      <w:r w:rsidRPr="00EE7640">
        <w:rPr>
          <w:rFonts w:ascii="宋体" w:hAnsi="宋体" w:cs="宋体" w:hint="eastAsia"/>
          <w:b/>
          <w:color w:val="000000"/>
          <w:kern w:val="0"/>
          <w:sz w:val="22"/>
          <w:u w:val="single"/>
        </w:rPr>
        <w:t>（提供声明函，格式自拟）</w:t>
      </w:r>
      <w:r w:rsidRPr="00EE7640">
        <w:rPr>
          <w:rFonts w:ascii="宋体" w:hAnsi="宋体" w:cs="宋体" w:hint="eastAsia"/>
          <w:color w:val="000000"/>
          <w:kern w:val="0"/>
          <w:sz w:val="22"/>
        </w:rPr>
        <w:t>；</w:t>
      </w:r>
    </w:p>
    <w:p w14:paraId="502C33AE"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color w:val="000000"/>
          <w:kern w:val="0"/>
          <w:sz w:val="22"/>
        </w:rPr>
        <w:t>4.</w:t>
      </w:r>
      <w:r w:rsidRPr="00EE7640">
        <w:rPr>
          <w:rFonts w:ascii="宋体" w:hAnsi="宋体" w:cs="宋体" w:hint="eastAsia"/>
          <w:color w:val="000000"/>
          <w:kern w:val="0"/>
          <w:sz w:val="22"/>
        </w:rPr>
        <w:t>未被列入“信用中国”网站</w:t>
      </w:r>
      <w:r w:rsidRPr="00EE7640">
        <w:rPr>
          <w:rFonts w:ascii="宋体" w:hAnsi="宋体" w:cs="宋体"/>
          <w:color w:val="000000"/>
          <w:kern w:val="0"/>
          <w:sz w:val="22"/>
          <w:u w:val="single"/>
        </w:rPr>
        <w:t>(www.creditchina.gov.cn)</w:t>
      </w:r>
      <w:r w:rsidRPr="00EE7640">
        <w:rPr>
          <w:rFonts w:ascii="宋体" w:hAnsi="宋体" w:cs="宋体" w:hint="eastAsia"/>
          <w:color w:val="000000"/>
          <w:kern w:val="0"/>
          <w:sz w:val="22"/>
        </w:rPr>
        <w:t>“记录失信被执行人或重大税收违法案件当事人名单或政府采购严重违法失信行为”记录名单；</w:t>
      </w:r>
      <w:r w:rsidRPr="00EE7640">
        <w:rPr>
          <w:rFonts w:ascii="宋体" w:hAnsi="宋体" w:cs="宋体"/>
          <w:color w:val="000000"/>
          <w:kern w:val="0"/>
          <w:sz w:val="22"/>
        </w:rPr>
        <w:t xml:space="preserve"> </w:t>
      </w:r>
    </w:p>
    <w:p w14:paraId="4AC7843C"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bCs/>
          <w:color w:val="000000"/>
          <w:kern w:val="0"/>
          <w:sz w:val="22"/>
        </w:rPr>
        <w:t>5.</w:t>
      </w:r>
      <w:r w:rsidRPr="00EE7640">
        <w:rPr>
          <w:rFonts w:ascii="宋体" w:hAnsi="宋体" w:cs="宋体" w:hint="eastAsia"/>
          <w:bCs/>
          <w:color w:val="000000"/>
          <w:kern w:val="0"/>
          <w:sz w:val="22"/>
        </w:rPr>
        <w:t>本项目不接受联合体投标。</w:t>
      </w:r>
    </w:p>
    <w:p w14:paraId="11D78A89"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五</w:t>
      </w:r>
      <w:r w:rsidRPr="00372BD5">
        <w:rPr>
          <w:rFonts w:ascii="宋体" w:hAnsi="宋体" w:cs="宋体"/>
          <w:b/>
          <w:bCs/>
          <w:color w:val="000000"/>
          <w:kern w:val="0"/>
          <w:sz w:val="22"/>
        </w:rPr>
        <w:t>、</w:t>
      </w:r>
      <w:r w:rsidRPr="00372BD5">
        <w:rPr>
          <w:rFonts w:ascii="宋体" w:hAnsi="宋体" w:cs="宋体" w:hint="eastAsia"/>
          <w:b/>
          <w:bCs/>
          <w:color w:val="000000"/>
          <w:kern w:val="0"/>
          <w:sz w:val="22"/>
        </w:rPr>
        <w:t>报名须知</w:t>
      </w:r>
    </w:p>
    <w:p w14:paraId="443A631C" w14:textId="50297C24"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1</w:t>
      </w:r>
      <w:r w:rsidRPr="00EE7640">
        <w:rPr>
          <w:rFonts w:ascii="宋体" w:hAnsi="宋体" w:cs="宋体"/>
          <w:color w:val="000000"/>
          <w:kern w:val="0"/>
          <w:sz w:val="22"/>
        </w:rPr>
        <w:t>.</w:t>
      </w:r>
      <w:r w:rsidRPr="00EE7640">
        <w:rPr>
          <w:rFonts w:ascii="宋体" w:hAnsi="宋体" w:cs="宋体" w:hint="eastAsia"/>
          <w:color w:val="000000"/>
          <w:kern w:val="0"/>
          <w:sz w:val="22"/>
        </w:rPr>
        <w:t>提交时间：</w:t>
      </w:r>
      <w:r w:rsidRPr="00EE7640">
        <w:rPr>
          <w:rFonts w:ascii="宋体" w:hAnsi="宋体" w:cs="宋体"/>
          <w:color w:val="000000"/>
          <w:kern w:val="0"/>
          <w:sz w:val="22"/>
        </w:rPr>
        <w:t>2022</w:t>
      </w:r>
      <w:r w:rsidRPr="00EE7640">
        <w:rPr>
          <w:rFonts w:ascii="宋体" w:hAnsi="宋体" w:cs="宋体" w:hint="eastAsia"/>
          <w:color w:val="000000"/>
          <w:kern w:val="0"/>
          <w:sz w:val="22"/>
        </w:rPr>
        <w:t>年</w:t>
      </w:r>
      <w:r w:rsidR="0018423C">
        <w:rPr>
          <w:rFonts w:ascii="宋体" w:hAnsi="宋体" w:cs="宋体"/>
          <w:color w:val="000000"/>
          <w:kern w:val="0"/>
          <w:sz w:val="22"/>
        </w:rPr>
        <w:t>10</w:t>
      </w:r>
      <w:r w:rsidRPr="00EE7640">
        <w:rPr>
          <w:rFonts w:ascii="宋体" w:hAnsi="宋体" w:cs="宋体" w:hint="eastAsia"/>
          <w:color w:val="000000"/>
          <w:kern w:val="0"/>
          <w:sz w:val="22"/>
        </w:rPr>
        <w:t>月</w:t>
      </w:r>
      <w:r w:rsidR="0018423C">
        <w:rPr>
          <w:rFonts w:ascii="宋体" w:hAnsi="宋体" w:cs="宋体"/>
          <w:color w:val="000000"/>
          <w:kern w:val="0"/>
          <w:sz w:val="22"/>
        </w:rPr>
        <w:t>11</w:t>
      </w:r>
      <w:r w:rsidRPr="00EE7640">
        <w:rPr>
          <w:rFonts w:ascii="宋体" w:hAnsi="宋体" w:cs="宋体" w:hint="eastAsia"/>
          <w:color w:val="000000"/>
          <w:kern w:val="0"/>
          <w:sz w:val="22"/>
        </w:rPr>
        <w:t>日起至</w:t>
      </w:r>
      <w:r w:rsidRPr="00EE7640">
        <w:rPr>
          <w:rFonts w:ascii="宋体" w:hAnsi="宋体" w:cs="宋体"/>
          <w:color w:val="000000"/>
          <w:kern w:val="0"/>
          <w:sz w:val="22"/>
        </w:rPr>
        <w:t>2022</w:t>
      </w:r>
      <w:r w:rsidRPr="00EE7640">
        <w:rPr>
          <w:rFonts w:ascii="宋体" w:hAnsi="宋体" w:cs="宋体" w:hint="eastAsia"/>
          <w:color w:val="000000"/>
          <w:kern w:val="0"/>
          <w:sz w:val="22"/>
        </w:rPr>
        <w:t>年</w:t>
      </w:r>
      <w:r w:rsidR="0079405D">
        <w:rPr>
          <w:rFonts w:ascii="宋体" w:hAnsi="宋体" w:cs="宋体"/>
          <w:color w:val="000000"/>
          <w:kern w:val="0"/>
          <w:sz w:val="22"/>
        </w:rPr>
        <w:t>10</w:t>
      </w:r>
      <w:r w:rsidRPr="00EE7640">
        <w:rPr>
          <w:rFonts w:ascii="宋体" w:hAnsi="宋体" w:cs="宋体" w:hint="eastAsia"/>
          <w:color w:val="000000"/>
          <w:kern w:val="0"/>
          <w:sz w:val="22"/>
        </w:rPr>
        <w:t>月</w:t>
      </w:r>
      <w:r w:rsidR="0018423C">
        <w:rPr>
          <w:rFonts w:ascii="宋体" w:hAnsi="宋体" w:cs="宋体"/>
          <w:color w:val="000000"/>
          <w:kern w:val="0"/>
          <w:sz w:val="22"/>
        </w:rPr>
        <w:t>17</w:t>
      </w:r>
      <w:r w:rsidRPr="00EE7640">
        <w:rPr>
          <w:rFonts w:ascii="宋体" w:hAnsi="宋体" w:cs="宋体" w:hint="eastAsia"/>
          <w:color w:val="000000"/>
          <w:kern w:val="0"/>
          <w:sz w:val="22"/>
        </w:rPr>
        <w:t>日上午7:30-11:30，下午2:30-5:30，节假日除外。</w:t>
      </w:r>
    </w:p>
    <w:p w14:paraId="0EF9021D"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2</w:t>
      </w:r>
      <w:r w:rsidRPr="00EE7640">
        <w:rPr>
          <w:rFonts w:ascii="宋体" w:hAnsi="宋体" w:cs="宋体"/>
          <w:color w:val="000000"/>
          <w:kern w:val="0"/>
          <w:sz w:val="22"/>
        </w:rPr>
        <w:t>.</w:t>
      </w:r>
      <w:r w:rsidRPr="00EE7640">
        <w:rPr>
          <w:rFonts w:ascii="宋体" w:hAnsi="宋体" w:cs="宋体" w:hint="eastAsia"/>
          <w:color w:val="000000"/>
          <w:kern w:val="0"/>
          <w:sz w:val="22"/>
        </w:rPr>
        <w:t>提交地点：茂名市为民路101号茂名市人民医院5号楼2楼招标采购办公室。</w:t>
      </w:r>
    </w:p>
    <w:p w14:paraId="01D2DD51"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3</w:t>
      </w:r>
      <w:r w:rsidRPr="00EE7640">
        <w:rPr>
          <w:rFonts w:ascii="宋体" w:hAnsi="宋体" w:cs="宋体"/>
          <w:color w:val="000000"/>
          <w:kern w:val="0"/>
          <w:sz w:val="22"/>
        </w:rPr>
        <w:t>.</w:t>
      </w:r>
      <w:r w:rsidRPr="00EE7640">
        <w:rPr>
          <w:rFonts w:ascii="宋体" w:hAnsi="宋体" w:cs="宋体" w:hint="eastAsia"/>
          <w:color w:val="000000"/>
          <w:kern w:val="0"/>
          <w:sz w:val="22"/>
        </w:rPr>
        <w:t>费用：不收取任何费用</w:t>
      </w:r>
    </w:p>
    <w:p w14:paraId="003FD010" w14:textId="182C9AE7" w:rsidR="00D26507" w:rsidRPr="00372BD5" w:rsidRDefault="00BE71A6" w:rsidP="00F95145">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六、</w:t>
      </w:r>
      <w:r w:rsidR="0032746E" w:rsidRPr="00372BD5">
        <w:rPr>
          <w:rFonts w:ascii="宋体" w:hAnsi="宋体" w:cs="宋体" w:hint="eastAsia"/>
          <w:b/>
          <w:bCs/>
          <w:color w:val="000000"/>
          <w:kern w:val="0"/>
          <w:sz w:val="22"/>
        </w:rPr>
        <w:t>需提交的书面资料</w:t>
      </w:r>
    </w:p>
    <w:p w14:paraId="1FE310B1" w14:textId="23552A3F" w:rsidR="003D5CF4" w:rsidRPr="003D5CF4" w:rsidRDefault="003D5CF4" w:rsidP="00F95145">
      <w:pPr>
        <w:spacing w:line="360" w:lineRule="auto"/>
        <w:ind w:firstLineChars="200" w:firstLine="442"/>
        <w:rPr>
          <w:rFonts w:ascii="宋体" w:hAnsi="宋体" w:cs="宋体"/>
          <w:b/>
          <w:bCs/>
          <w:color w:val="000000"/>
          <w:kern w:val="0"/>
          <w:sz w:val="22"/>
        </w:rPr>
      </w:pPr>
      <w:r w:rsidRPr="003D5CF4">
        <w:rPr>
          <w:rFonts w:ascii="宋体" w:hAnsi="宋体" w:cs="宋体" w:hint="eastAsia"/>
          <w:b/>
          <w:bCs/>
          <w:color w:val="000000"/>
          <w:kern w:val="0"/>
          <w:sz w:val="22"/>
        </w:rPr>
        <w:t>响应文件（样板详见需求征集文件）</w:t>
      </w:r>
    </w:p>
    <w:p w14:paraId="787CDC23" w14:textId="41C9E10F" w:rsidR="00D26507" w:rsidRPr="003D5CF4" w:rsidRDefault="003D5CF4" w:rsidP="00F95145">
      <w:pPr>
        <w:spacing w:line="360" w:lineRule="auto"/>
        <w:rPr>
          <w:rFonts w:ascii="宋体" w:hAnsi="宋体" w:cs="宋体"/>
          <w:b/>
          <w:bCs/>
          <w:color w:val="000000"/>
          <w:kern w:val="0"/>
          <w:sz w:val="22"/>
        </w:rPr>
      </w:pPr>
      <w:r w:rsidRPr="003D5CF4">
        <w:rPr>
          <w:rFonts w:ascii="宋体" w:hAnsi="宋体" w:cs="宋体" w:hint="eastAsia"/>
          <w:b/>
          <w:bCs/>
          <w:color w:val="000000"/>
          <w:kern w:val="0"/>
          <w:sz w:val="22"/>
        </w:rPr>
        <w:t>注：</w:t>
      </w:r>
      <w:r w:rsidR="00D26507" w:rsidRPr="003D5CF4">
        <w:rPr>
          <w:rFonts w:ascii="宋体" w:hAnsi="宋体" w:cs="宋体" w:hint="eastAsia"/>
          <w:b/>
          <w:bCs/>
          <w:color w:val="000000"/>
          <w:kern w:val="0"/>
          <w:sz w:val="22"/>
        </w:rPr>
        <w:t>以上资料纸质版加盖公章递交到茂名市为民路101号茂名市人民医院5号楼2楼招标采购办公室</w:t>
      </w:r>
    </w:p>
    <w:p w14:paraId="2C070776" w14:textId="7FD07B89" w:rsidR="00BE71A6" w:rsidRDefault="00D26507" w:rsidP="00F95145">
      <w:pPr>
        <w:spacing w:line="360" w:lineRule="auto"/>
        <w:rPr>
          <w:rFonts w:ascii="宋体" w:hAnsi="宋体" w:cs="宋体"/>
          <w:color w:val="000000"/>
          <w:kern w:val="0"/>
          <w:sz w:val="22"/>
        </w:rPr>
      </w:pPr>
      <w:r>
        <w:rPr>
          <w:rFonts w:ascii="宋体" w:hAnsi="宋体" w:cs="宋体" w:hint="eastAsia"/>
          <w:color w:val="000000"/>
          <w:kern w:val="0"/>
          <w:sz w:val="22"/>
        </w:rPr>
        <w:lastRenderedPageBreak/>
        <w:t>七、</w:t>
      </w:r>
      <w:r w:rsidR="00BE71A6">
        <w:rPr>
          <w:rFonts w:ascii="宋体" w:hAnsi="宋体" w:hint="eastAsia"/>
          <w:b/>
        </w:rPr>
        <w:t>联系方式</w:t>
      </w:r>
    </w:p>
    <w:p w14:paraId="24B5F8A9" w14:textId="77777777" w:rsidR="00BE71A6" w:rsidRDefault="00BE71A6" w:rsidP="00F95145">
      <w:pPr>
        <w:spacing w:line="360" w:lineRule="auto"/>
        <w:ind w:firstLineChars="200" w:firstLine="420"/>
        <w:rPr>
          <w:rFonts w:ascii="宋体" w:hAnsi="宋体"/>
        </w:rPr>
      </w:pPr>
      <w:r>
        <w:rPr>
          <w:rFonts w:ascii="宋体" w:hAnsi="宋体" w:hint="eastAsia"/>
        </w:rPr>
        <w:t>联系人：周先生</w:t>
      </w:r>
    </w:p>
    <w:p w14:paraId="7411271C" w14:textId="77777777" w:rsidR="00BE71A6" w:rsidRDefault="00BE71A6" w:rsidP="00F95145">
      <w:pPr>
        <w:spacing w:line="360" w:lineRule="auto"/>
        <w:ind w:firstLineChars="200" w:firstLine="420"/>
        <w:rPr>
          <w:rFonts w:ascii="宋体" w:hAnsi="宋体"/>
        </w:rPr>
      </w:pPr>
      <w:r>
        <w:rPr>
          <w:rFonts w:ascii="宋体" w:hAnsi="宋体" w:hint="eastAsia"/>
        </w:rPr>
        <w:t>联系电话：0668-2922921、0668-2922306</w:t>
      </w:r>
    </w:p>
    <w:p w14:paraId="51165475" w14:textId="77777777" w:rsidR="00BE71A6" w:rsidRDefault="00BE71A6" w:rsidP="00F95145">
      <w:pPr>
        <w:spacing w:line="360" w:lineRule="auto"/>
        <w:ind w:firstLineChars="200" w:firstLine="420"/>
        <w:rPr>
          <w:rFonts w:ascii="宋体" w:hAnsi="宋体"/>
        </w:rPr>
      </w:pPr>
      <w:r>
        <w:rPr>
          <w:rFonts w:ascii="宋体" w:hAnsi="宋体" w:hint="eastAsia"/>
        </w:rPr>
        <w:t>邮箱：zbcgzx2922921@126.com</w:t>
      </w:r>
    </w:p>
    <w:p w14:paraId="3AA8B220" w14:textId="77777777" w:rsidR="00F95145" w:rsidRDefault="00F95145" w:rsidP="00F95145">
      <w:pPr>
        <w:pStyle w:val="a4"/>
        <w:tabs>
          <w:tab w:val="left" w:pos="1260"/>
        </w:tabs>
        <w:spacing w:line="360" w:lineRule="auto"/>
        <w:ind w:firstLineChars="0" w:firstLine="0"/>
        <w:jc w:val="center"/>
        <w:rPr>
          <w:rFonts w:hAnsi="宋体"/>
          <w:lang w:val="en-US"/>
        </w:rPr>
      </w:pPr>
    </w:p>
    <w:p w14:paraId="471017A6" w14:textId="0E3DEA74" w:rsidR="00F95145" w:rsidRDefault="008F7D19" w:rsidP="00F95145">
      <w:pPr>
        <w:pStyle w:val="a4"/>
        <w:tabs>
          <w:tab w:val="left" w:pos="1260"/>
        </w:tabs>
        <w:spacing w:line="360" w:lineRule="auto"/>
        <w:ind w:firstLineChars="0" w:firstLine="0"/>
        <w:jc w:val="center"/>
        <w:rPr>
          <w:rFonts w:hAnsi="宋体"/>
          <w:lang w:val="en-US"/>
        </w:rPr>
      </w:pPr>
      <w:r>
        <w:rPr>
          <w:rFonts w:hAnsi="宋体" w:hint="eastAsia"/>
          <w:lang w:val="en-US" w:eastAsia="zh-CN"/>
        </w:rPr>
        <w:t xml:space="preserve"> </w:t>
      </w:r>
      <w:r>
        <w:rPr>
          <w:rFonts w:hAnsi="宋体"/>
          <w:lang w:val="en-US" w:eastAsia="zh-CN"/>
        </w:rPr>
        <w:t xml:space="preserve">                                    </w:t>
      </w:r>
      <w:proofErr w:type="spellStart"/>
      <w:r w:rsidR="00415EB4" w:rsidRPr="00415EB4">
        <w:rPr>
          <w:rFonts w:hAnsi="宋体" w:hint="eastAsia"/>
          <w:lang w:val="en-US"/>
        </w:rPr>
        <w:t>茂名市人民医院</w:t>
      </w:r>
      <w:proofErr w:type="spellEnd"/>
    </w:p>
    <w:p w14:paraId="0D0B124D" w14:textId="2AAA77A8" w:rsidR="00415EB4" w:rsidRPr="00415EB4" w:rsidRDefault="008F7D19" w:rsidP="00F95145">
      <w:pPr>
        <w:pStyle w:val="a4"/>
        <w:tabs>
          <w:tab w:val="left" w:pos="1260"/>
        </w:tabs>
        <w:spacing w:line="360" w:lineRule="auto"/>
        <w:ind w:firstLineChars="0" w:firstLine="0"/>
        <w:jc w:val="center"/>
        <w:rPr>
          <w:rFonts w:hAnsi="宋体"/>
          <w:lang w:val="en-US"/>
        </w:rPr>
      </w:pPr>
      <w:r>
        <w:rPr>
          <w:rFonts w:hAnsi="宋体"/>
          <w:lang w:val="en-US"/>
        </w:rPr>
        <w:t xml:space="preserve">                                      </w:t>
      </w:r>
      <w:r w:rsidR="00415EB4" w:rsidRPr="00415EB4">
        <w:rPr>
          <w:rFonts w:hAnsi="宋体"/>
          <w:lang w:val="en-US"/>
        </w:rPr>
        <w:t>2022</w:t>
      </w:r>
      <w:r w:rsidR="00415EB4" w:rsidRPr="00415EB4">
        <w:rPr>
          <w:rFonts w:hAnsi="宋体" w:hint="eastAsia"/>
          <w:lang w:val="en-US"/>
        </w:rPr>
        <w:t>年</w:t>
      </w:r>
      <w:r w:rsidR="00E35A79">
        <w:rPr>
          <w:rFonts w:hAnsi="宋体"/>
          <w:lang w:val="en-US"/>
        </w:rPr>
        <w:t>10</w:t>
      </w:r>
      <w:r w:rsidR="00415EB4" w:rsidRPr="00415EB4">
        <w:rPr>
          <w:rFonts w:hAnsi="宋体" w:hint="eastAsia"/>
          <w:lang w:val="en-US"/>
        </w:rPr>
        <w:t>月</w:t>
      </w:r>
      <w:r w:rsidR="00E35A79">
        <w:rPr>
          <w:rFonts w:hAnsi="宋体"/>
          <w:lang w:val="en-US"/>
        </w:rPr>
        <w:t>1</w:t>
      </w:r>
      <w:r w:rsidR="0035240D">
        <w:rPr>
          <w:rFonts w:hAnsi="宋体"/>
          <w:lang w:val="en-US"/>
        </w:rPr>
        <w:t>1</w:t>
      </w:r>
      <w:r w:rsidR="00415EB4" w:rsidRPr="00415EB4">
        <w:rPr>
          <w:rFonts w:hAnsi="宋体" w:hint="eastAsia"/>
          <w:lang w:val="en-US"/>
        </w:rPr>
        <w:t>日</w:t>
      </w:r>
    </w:p>
    <w:p w14:paraId="5236C658" w14:textId="77777777" w:rsidR="00BE71A6" w:rsidRDefault="00BE71A6" w:rsidP="00F95145">
      <w:pPr>
        <w:pStyle w:val="a4"/>
        <w:tabs>
          <w:tab w:val="left" w:pos="1260"/>
        </w:tabs>
        <w:spacing w:line="36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A640D2A"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0B59CD04" w14:textId="77777777"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tbl>
      <w:tblPr>
        <w:tblStyle w:val="af2"/>
        <w:tblW w:w="9073" w:type="dxa"/>
        <w:jc w:val="center"/>
        <w:tblLook w:val="04A0" w:firstRow="1" w:lastRow="0" w:firstColumn="1" w:lastColumn="0" w:noHBand="0" w:noVBand="1"/>
      </w:tblPr>
      <w:tblGrid>
        <w:gridCol w:w="907"/>
        <w:gridCol w:w="1220"/>
        <w:gridCol w:w="1276"/>
        <w:gridCol w:w="3969"/>
        <w:gridCol w:w="709"/>
        <w:gridCol w:w="992"/>
      </w:tblGrid>
      <w:tr w:rsidR="00911025" w:rsidRPr="00911025" w14:paraId="79ADB420" w14:textId="77777777" w:rsidTr="00516DDA">
        <w:trPr>
          <w:trHeight w:val="409"/>
          <w:tblHeader/>
          <w:jc w:val="center"/>
        </w:trPr>
        <w:tc>
          <w:tcPr>
            <w:tcW w:w="907" w:type="dxa"/>
            <w:vAlign w:val="center"/>
            <w:hideMark/>
          </w:tcPr>
          <w:p w14:paraId="58DD0EF4"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序号</w:t>
            </w:r>
          </w:p>
        </w:tc>
        <w:tc>
          <w:tcPr>
            <w:tcW w:w="1220" w:type="dxa"/>
            <w:vAlign w:val="center"/>
            <w:hideMark/>
          </w:tcPr>
          <w:p w14:paraId="33939AB5"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服务/产品</w:t>
            </w:r>
          </w:p>
        </w:tc>
        <w:tc>
          <w:tcPr>
            <w:tcW w:w="1276" w:type="dxa"/>
            <w:vAlign w:val="center"/>
            <w:hideMark/>
          </w:tcPr>
          <w:p w14:paraId="40A2D317"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服务/产品类别</w:t>
            </w:r>
          </w:p>
        </w:tc>
        <w:tc>
          <w:tcPr>
            <w:tcW w:w="3969" w:type="dxa"/>
            <w:vAlign w:val="center"/>
            <w:hideMark/>
          </w:tcPr>
          <w:p w14:paraId="4189022E"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内容描述</w:t>
            </w:r>
          </w:p>
        </w:tc>
        <w:tc>
          <w:tcPr>
            <w:tcW w:w="709" w:type="dxa"/>
            <w:vAlign w:val="center"/>
            <w:hideMark/>
          </w:tcPr>
          <w:p w14:paraId="40257CF9"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数量</w:t>
            </w:r>
          </w:p>
        </w:tc>
        <w:tc>
          <w:tcPr>
            <w:tcW w:w="992" w:type="dxa"/>
            <w:vAlign w:val="center"/>
            <w:hideMark/>
          </w:tcPr>
          <w:p w14:paraId="79382343"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单位</w:t>
            </w:r>
          </w:p>
        </w:tc>
      </w:tr>
      <w:tr w:rsidR="00911025" w:rsidRPr="00911025" w14:paraId="48DB4C7B" w14:textId="77777777" w:rsidTr="0079752E">
        <w:trPr>
          <w:trHeight w:val="1358"/>
          <w:jc w:val="center"/>
        </w:trPr>
        <w:tc>
          <w:tcPr>
            <w:tcW w:w="907" w:type="dxa"/>
            <w:vAlign w:val="center"/>
            <w:hideMark/>
          </w:tcPr>
          <w:p w14:paraId="17E43A52"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1</w:t>
            </w:r>
          </w:p>
        </w:tc>
        <w:tc>
          <w:tcPr>
            <w:tcW w:w="1220" w:type="dxa"/>
            <w:vAlign w:val="center"/>
            <w:hideMark/>
          </w:tcPr>
          <w:p w14:paraId="299E17A9"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测评报告</w:t>
            </w:r>
          </w:p>
        </w:tc>
        <w:tc>
          <w:tcPr>
            <w:tcW w:w="1276" w:type="dxa"/>
            <w:vAlign w:val="center"/>
            <w:hideMark/>
          </w:tcPr>
          <w:p w14:paraId="30FE66E4"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系统测评</w:t>
            </w:r>
          </w:p>
        </w:tc>
        <w:tc>
          <w:tcPr>
            <w:tcW w:w="3969" w:type="dxa"/>
            <w:vAlign w:val="center"/>
            <w:hideMark/>
          </w:tcPr>
          <w:p w14:paraId="2ABE1105"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依据《信息安全技术网络安全等级保护基本要求》、《信息安全技术网络安全等级保护测评要求》、《信息安全技术网络安全等级保护安全设计技术要求》，对信息系统进行安全技术和安全管理的安全控制进行合规性测评并出具测评报告。</w:t>
            </w:r>
          </w:p>
        </w:tc>
        <w:tc>
          <w:tcPr>
            <w:tcW w:w="709" w:type="dxa"/>
            <w:vAlign w:val="center"/>
            <w:hideMark/>
          </w:tcPr>
          <w:p w14:paraId="589FBEA3"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8</w:t>
            </w:r>
          </w:p>
        </w:tc>
        <w:tc>
          <w:tcPr>
            <w:tcW w:w="992" w:type="dxa"/>
            <w:vAlign w:val="center"/>
            <w:hideMark/>
          </w:tcPr>
          <w:p w14:paraId="03615A8C"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个</w:t>
            </w:r>
          </w:p>
        </w:tc>
      </w:tr>
      <w:tr w:rsidR="00911025" w:rsidRPr="00911025" w14:paraId="446F9DD7" w14:textId="77777777" w:rsidTr="0079752E">
        <w:trPr>
          <w:trHeight w:val="720"/>
          <w:jc w:val="center"/>
        </w:trPr>
        <w:tc>
          <w:tcPr>
            <w:tcW w:w="907" w:type="dxa"/>
            <w:vMerge w:val="restart"/>
            <w:vAlign w:val="center"/>
            <w:hideMark/>
          </w:tcPr>
          <w:p w14:paraId="2011D730"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2</w:t>
            </w:r>
          </w:p>
        </w:tc>
        <w:tc>
          <w:tcPr>
            <w:tcW w:w="1220" w:type="dxa"/>
            <w:vMerge w:val="restart"/>
            <w:vAlign w:val="center"/>
            <w:hideMark/>
          </w:tcPr>
          <w:p w14:paraId="6779115F"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安全服务</w:t>
            </w:r>
          </w:p>
        </w:tc>
        <w:tc>
          <w:tcPr>
            <w:tcW w:w="1276" w:type="dxa"/>
            <w:vAlign w:val="center"/>
            <w:hideMark/>
          </w:tcPr>
          <w:p w14:paraId="2A9C478C"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整改实施</w:t>
            </w:r>
          </w:p>
        </w:tc>
        <w:tc>
          <w:tcPr>
            <w:tcW w:w="3969" w:type="dxa"/>
            <w:vAlign w:val="center"/>
            <w:hideMark/>
          </w:tcPr>
          <w:p w14:paraId="48719E20"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根据测评提出的问题编制整改实施方案、工作计划以及项目实施</w:t>
            </w:r>
          </w:p>
        </w:tc>
        <w:tc>
          <w:tcPr>
            <w:tcW w:w="709" w:type="dxa"/>
            <w:vAlign w:val="center"/>
            <w:hideMark/>
          </w:tcPr>
          <w:p w14:paraId="49CC0A6A"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1</w:t>
            </w:r>
          </w:p>
        </w:tc>
        <w:tc>
          <w:tcPr>
            <w:tcW w:w="992" w:type="dxa"/>
            <w:vAlign w:val="center"/>
            <w:hideMark/>
          </w:tcPr>
          <w:p w14:paraId="33B867B7"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项</w:t>
            </w:r>
          </w:p>
        </w:tc>
      </w:tr>
      <w:tr w:rsidR="00911025" w:rsidRPr="00911025" w14:paraId="7DE6671F" w14:textId="77777777" w:rsidTr="0079752E">
        <w:trPr>
          <w:trHeight w:val="1943"/>
          <w:jc w:val="center"/>
        </w:trPr>
        <w:tc>
          <w:tcPr>
            <w:tcW w:w="907" w:type="dxa"/>
            <w:vMerge/>
            <w:vAlign w:val="center"/>
            <w:hideMark/>
          </w:tcPr>
          <w:p w14:paraId="09070A17"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6E1AC4AF"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13F84D7C"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安全检查服务</w:t>
            </w:r>
          </w:p>
        </w:tc>
        <w:tc>
          <w:tcPr>
            <w:tcW w:w="3969" w:type="dxa"/>
            <w:vAlign w:val="center"/>
            <w:hideMark/>
          </w:tcPr>
          <w:p w14:paraId="30E64251"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对上述网络安全设备及网络设备进行安全巡检、策略调优及日志审计工作。包括：</w:t>
            </w:r>
          </w:p>
          <w:p w14:paraId="459992C9"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1、安全设备运行指标检查；</w:t>
            </w:r>
          </w:p>
          <w:p w14:paraId="50FFCC2F"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2、安全设备策略优化；</w:t>
            </w:r>
          </w:p>
          <w:p w14:paraId="0ED6DE9A"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3、安全日志审计。</w:t>
            </w:r>
          </w:p>
          <w:p w14:paraId="37C154B5" w14:textId="004915D3"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交付：《安全设备巡检报告》</w:t>
            </w:r>
          </w:p>
        </w:tc>
        <w:tc>
          <w:tcPr>
            <w:tcW w:w="709" w:type="dxa"/>
            <w:vAlign w:val="center"/>
            <w:hideMark/>
          </w:tcPr>
          <w:p w14:paraId="0EDB623F"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4</w:t>
            </w:r>
          </w:p>
        </w:tc>
        <w:tc>
          <w:tcPr>
            <w:tcW w:w="992" w:type="dxa"/>
            <w:vAlign w:val="center"/>
            <w:hideMark/>
          </w:tcPr>
          <w:p w14:paraId="1154D119"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次/季度</w:t>
            </w:r>
          </w:p>
        </w:tc>
      </w:tr>
      <w:tr w:rsidR="00911025" w:rsidRPr="00911025" w14:paraId="5968A15A" w14:textId="77777777" w:rsidTr="0079752E">
        <w:trPr>
          <w:trHeight w:val="2303"/>
          <w:jc w:val="center"/>
        </w:trPr>
        <w:tc>
          <w:tcPr>
            <w:tcW w:w="907" w:type="dxa"/>
            <w:vMerge/>
            <w:vAlign w:val="center"/>
            <w:hideMark/>
          </w:tcPr>
          <w:p w14:paraId="0B0F1590"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5CBAEE2F"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0A5055BF"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基线核查</w:t>
            </w:r>
          </w:p>
        </w:tc>
        <w:tc>
          <w:tcPr>
            <w:tcW w:w="3969" w:type="dxa"/>
            <w:vAlign w:val="center"/>
            <w:hideMark/>
          </w:tcPr>
          <w:p w14:paraId="46F63D9A"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安全服务人员到现场对客户指定系统和设备进行全面的安全配置检查，分析配置的不合规项，并结合行业规范提出系统整改建议，出具检查服务报告和提供各类安全基线标准。检查内容包括但不限于：主机安全检查、数据库安全检查、应用程序配置检查、操作系统组件配置检查、中间件安全检查、网络/安全设备（防火墙、路由器、交换机等）检查、权限分配和管理规则检查。交付：《检查服务报告》</w:t>
            </w:r>
          </w:p>
        </w:tc>
        <w:tc>
          <w:tcPr>
            <w:tcW w:w="709" w:type="dxa"/>
            <w:vAlign w:val="center"/>
            <w:hideMark/>
          </w:tcPr>
          <w:p w14:paraId="6FA62624"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4</w:t>
            </w:r>
          </w:p>
        </w:tc>
        <w:tc>
          <w:tcPr>
            <w:tcW w:w="992" w:type="dxa"/>
            <w:vAlign w:val="center"/>
            <w:hideMark/>
          </w:tcPr>
          <w:p w14:paraId="5412342E"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次/季度</w:t>
            </w:r>
          </w:p>
        </w:tc>
      </w:tr>
      <w:tr w:rsidR="00911025" w:rsidRPr="00911025" w14:paraId="24343734" w14:textId="77777777" w:rsidTr="0079752E">
        <w:trPr>
          <w:trHeight w:val="2723"/>
          <w:jc w:val="center"/>
        </w:trPr>
        <w:tc>
          <w:tcPr>
            <w:tcW w:w="907" w:type="dxa"/>
            <w:vMerge/>
            <w:vAlign w:val="center"/>
            <w:hideMark/>
          </w:tcPr>
          <w:p w14:paraId="1E02CEF7"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6CCAA854"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35A88D1C"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漏洞扫描(现场）</w:t>
            </w:r>
          </w:p>
        </w:tc>
        <w:tc>
          <w:tcPr>
            <w:tcW w:w="3969" w:type="dxa"/>
            <w:vAlign w:val="center"/>
            <w:hideMark/>
          </w:tcPr>
          <w:p w14:paraId="315A871C"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专业安全服务人员利用多种专业漏洞扫描工具对客户系统进行扫描验证，对扫描结果进行分析，评估漏洞的危害程度及被威胁利用难易程度，及时发现系统或设备存在的漏洞，提供安全解决方案，避免被黑客利用漏洞攻击系统。</w:t>
            </w:r>
          </w:p>
          <w:p w14:paraId="1E3A48E9" w14:textId="64266E18"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对评估范围内的主机、服务器、信息系统等进行安全扫描，需提供资产与漏洞的对应及分布情况，需提供可操作的安全建议或临时解决办法，并协助完成整改。"交付：《漏扫报告》</w:t>
            </w:r>
          </w:p>
        </w:tc>
        <w:tc>
          <w:tcPr>
            <w:tcW w:w="709" w:type="dxa"/>
            <w:vAlign w:val="center"/>
            <w:hideMark/>
          </w:tcPr>
          <w:p w14:paraId="3D0BCF0A"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4</w:t>
            </w:r>
          </w:p>
        </w:tc>
        <w:tc>
          <w:tcPr>
            <w:tcW w:w="992" w:type="dxa"/>
            <w:vAlign w:val="center"/>
            <w:hideMark/>
          </w:tcPr>
          <w:p w14:paraId="0912758C"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次/季度</w:t>
            </w:r>
          </w:p>
        </w:tc>
      </w:tr>
      <w:tr w:rsidR="00911025" w:rsidRPr="00911025" w14:paraId="2201C2FA" w14:textId="77777777" w:rsidTr="0079752E">
        <w:trPr>
          <w:trHeight w:val="1298"/>
          <w:jc w:val="center"/>
        </w:trPr>
        <w:tc>
          <w:tcPr>
            <w:tcW w:w="907" w:type="dxa"/>
            <w:vMerge/>
            <w:vAlign w:val="center"/>
            <w:hideMark/>
          </w:tcPr>
          <w:p w14:paraId="02369A57"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03CBA3EC"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365C3D93"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安全意识培训</w:t>
            </w:r>
          </w:p>
        </w:tc>
        <w:tc>
          <w:tcPr>
            <w:tcW w:w="3969" w:type="dxa"/>
            <w:vAlign w:val="center"/>
            <w:hideMark/>
          </w:tcPr>
          <w:p w14:paraId="0BB2FAA7"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提供主题可选的网络信息安全培训工作，培训主题可以是：网络安全意识培训、等保2.0解读、信息安全运维、、应急事件处置流程等主题，或根据客户实际需要协商确定。交付：《安全培训课件》《培训记录》</w:t>
            </w:r>
          </w:p>
        </w:tc>
        <w:tc>
          <w:tcPr>
            <w:tcW w:w="709" w:type="dxa"/>
            <w:vAlign w:val="center"/>
            <w:hideMark/>
          </w:tcPr>
          <w:p w14:paraId="6C467D15"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2</w:t>
            </w:r>
          </w:p>
        </w:tc>
        <w:tc>
          <w:tcPr>
            <w:tcW w:w="992" w:type="dxa"/>
            <w:vAlign w:val="center"/>
            <w:hideMark/>
          </w:tcPr>
          <w:p w14:paraId="6739731B"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次/年</w:t>
            </w:r>
          </w:p>
        </w:tc>
      </w:tr>
      <w:tr w:rsidR="00911025" w:rsidRPr="00911025" w14:paraId="7199DC1B" w14:textId="77777777" w:rsidTr="0079752E">
        <w:trPr>
          <w:trHeight w:val="1729"/>
          <w:jc w:val="center"/>
        </w:trPr>
        <w:tc>
          <w:tcPr>
            <w:tcW w:w="907" w:type="dxa"/>
            <w:vMerge/>
            <w:vAlign w:val="center"/>
            <w:hideMark/>
          </w:tcPr>
          <w:p w14:paraId="38A1C770"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316CECA1"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3ABEA744"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应急响应服务</w:t>
            </w:r>
          </w:p>
        </w:tc>
        <w:tc>
          <w:tcPr>
            <w:tcW w:w="3969" w:type="dxa"/>
            <w:vAlign w:val="center"/>
            <w:hideMark/>
          </w:tcPr>
          <w:p w14:paraId="3F23C02F"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在用户发生确切的安全事件时，应急响应实施人员及时采取行动限制事件扩散和影响的范围，限制潜在的损失与破坏服务基础上，实施人员协助客户检查所有受影响的系统，在准确判断安全事件原因的基础上，提出基于安全事件整体安全解决方案，排除系统安全风险并协助追查事件来源、提出解决方案、协助后续处置。交付：《应急响应报告》</w:t>
            </w:r>
          </w:p>
        </w:tc>
        <w:tc>
          <w:tcPr>
            <w:tcW w:w="709" w:type="dxa"/>
            <w:vAlign w:val="center"/>
            <w:hideMark/>
          </w:tcPr>
          <w:p w14:paraId="599094CD"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1</w:t>
            </w:r>
          </w:p>
        </w:tc>
        <w:tc>
          <w:tcPr>
            <w:tcW w:w="992" w:type="dxa"/>
            <w:vAlign w:val="center"/>
            <w:hideMark/>
          </w:tcPr>
          <w:p w14:paraId="1AA9727D"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次/年</w:t>
            </w:r>
          </w:p>
        </w:tc>
      </w:tr>
      <w:tr w:rsidR="00911025" w:rsidRPr="00911025" w14:paraId="560553A0" w14:textId="77777777" w:rsidTr="0079752E">
        <w:trPr>
          <w:trHeight w:val="1632"/>
          <w:jc w:val="center"/>
        </w:trPr>
        <w:tc>
          <w:tcPr>
            <w:tcW w:w="907" w:type="dxa"/>
            <w:vMerge w:val="restart"/>
            <w:vAlign w:val="center"/>
            <w:hideMark/>
          </w:tcPr>
          <w:p w14:paraId="369DE894"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3</w:t>
            </w:r>
          </w:p>
        </w:tc>
        <w:tc>
          <w:tcPr>
            <w:tcW w:w="1220" w:type="dxa"/>
            <w:vMerge w:val="restart"/>
            <w:vAlign w:val="center"/>
            <w:hideMark/>
          </w:tcPr>
          <w:p w14:paraId="62F0377A"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安全产品</w:t>
            </w:r>
          </w:p>
        </w:tc>
        <w:tc>
          <w:tcPr>
            <w:tcW w:w="1276" w:type="dxa"/>
            <w:vAlign w:val="center"/>
            <w:hideMark/>
          </w:tcPr>
          <w:p w14:paraId="348D28A0"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VPN网关</w:t>
            </w:r>
          </w:p>
        </w:tc>
        <w:tc>
          <w:tcPr>
            <w:tcW w:w="3969" w:type="dxa"/>
            <w:vAlign w:val="center"/>
            <w:hideMark/>
          </w:tcPr>
          <w:p w14:paraId="265C4BC8"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标准1U机箱，单电源，6*10/100/1000千兆电口，2个SFP千兆光口，1TB工业级硬盘。内置VPN系统基础组件：含链路加密、扩展支持国密算法、访问控制、奇安信ID认证、门户式单点登录、轻量级EMM、日志追溯、</w:t>
            </w:r>
            <w:proofErr w:type="spellStart"/>
            <w:r w:rsidRPr="00911025">
              <w:rPr>
                <w:rFonts w:ascii="宋体" w:hAnsi="宋体" w:hint="eastAsia"/>
                <w:kern w:val="0"/>
                <w:szCs w:val="21"/>
              </w:rPr>
              <w:t>IPSec</w:t>
            </w:r>
            <w:proofErr w:type="spellEnd"/>
            <w:r w:rsidRPr="00911025">
              <w:rPr>
                <w:rFonts w:ascii="宋体" w:hAnsi="宋体" w:hint="eastAsia"/>
                <w:kern w:val="0"/>
                <w:szCs w:val="21"/>
              </w:rPr>
              <w:t xml:space="preserve"> VPN等功能；单台支持最大并发用户数800，默认无用户授权，含三年硬件质保服务。</w:t>
            </w:r>
          </w:p>
        </w:tc>
        <w:tc>
          <w:tcPr>
            <w:tcW w:w="709" w:type="dxa"/>
            <w:vAlign w:val="center"/>
            <w:hideMark/>
          </w:tcPr>
          <w:p w14:paraId="3DD40056"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1</w:t>
            </w:r>
          </w:p>
        </w:tc>
        <w:tc>
          <w:tcPr>
            <w:tcW w:w="992" w:type="dxa"/>
            <w:vAlign w:val="center"/>
            <w:hideMark/>
          </w:tcPr>
          <w:p w14:paraId="091DC46E"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台</w:t>
            </w:r>
          </w:p>
        </w:tc>
      </w:tr>
      <w:tr w:rsidR="00911025" w:rsidRPr="00911025" w14:paraId="5C255ED1" w14:textId="77777777" w:rsidTr="0079752E">
        <w:trPr>
          <w:trHeight w:val="600"/>
          <w:jc w:val="center"/>
        </w:trPr>
        <w:tc>
          <w:tcPr>
            <w:tcW w:w="907" w:type="dxa"/>
            <w:vMerge/>
            <w:vAlign w:val="center"/>
            <w:hideMark/>
          </w:tcPr>
          <w:p w14:paraId="25660CA6"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570008E1"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37619201"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VPN授权</w:t>
            </w:r>
          </w:p>
        </w:tc>
        <w:tc>
          <w:tcPr>
            <w:tcW w:w="3969" w:type="dxa"/>
            <w:vAlign w:val="center"/>
            <w:hideMark/>
          </w:tcPr>
          <w:p w14:paraId="352B0A47"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单个VPN授权，SSL和</w:t>
            </w:r>
            <w:proofErr w:type="spellStart"/>
            <w:r w:rsidRPr="00911025">
              <w:rPr>
                <w:rFonts w:ascii="宋体" w:hAnsi="宋体" w:hint="eastAsia"/>
                <w:kern w:val="0"/>
                <w:szCs w:val="21"/>
              </w:rPr>
              <w:t>IPSec</w:t>
            </w:r>
            <w:proofErr w:type="spellEnd"/>
            <w:r w:rsidRPr="00911025">
              <w:rPr>
                <w:rFonts w:ascii="宋体" w:hAnsi="宋体" w:hint="eastAsia"/>
                <w:kern w:val="0"/>
                <w:szCs w:val="21"/>
              </w:rPr>
              <w:t>共用此授权。单个奇安信ID授权</w:t>
            </w:r>
          </w:p>
        </w:tc>
        <w:tc>
          <w:tcPr>
            <w:tcW w:w="709" w:type="dxa"/>
            <w:vAlign w:val="center"/>
            <w:hideMark/>
          </w:tcPr>
          <w:p w14:paraId="4F361E6F"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50</w:t>
            </w:r>
          </w:p>
        </w:tc>
        <w:tc>
          <w:tcPr>
            <w:tcW w:w="992" w:type="dxa"/>
            <w:vAlign w:val="center"/>
            <w:hideMark/>
          </w:tcPr>
          <w:p w14:paraId="6A3A5D97"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个</w:t>
            </w:r>
          </w:p>
        </w:tc>
      </w:tr>
      <w:tr w:rsidR="00911025" w:rsidRPr="00911025" w14:paraId="680D2F2B" w14:textId="77777777" w:rsidTr="0079752E">
        <w:trPr>
          <w:trHeight w:val="1920"/>
          <w:jc w:val="center"/>
        </w:trPr>
        <w:tc>
          <w:tcPr>
            <w:tcW w:w="907" w:type="dxa"/>
            <w:vMerge/>
            <w:vAlign w:val="center"/>
            <w:hideMark/>
          </w:tcPr>
          <w:p w14:paraId="20B36686"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1D70DA0E"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0D6A077B"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防火墙</w:t>
            </w:r>
          </w:p>
        </w:tc>
        <w:tc>
          <w:tcPr>
            <w:tcW w:w="3969" w:type="dxa"/>
            <w:vAlign w:val="center"/>
            <w:hideMark/>
          </w:tcPr>
          <w:p w14:paraId="37ADBC98"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基于ARM架构，网络处理能力4Gbps，并发连接≥180万，每秒新建连接6万/秒；标准1U机架式，单电源，标准配置8个10/100/1000M自适应电口、2个SFP千兆光口和2个SFP+万兆光口，另有2个接口扩展槽，1个Console口，1TB存储硬盘；含应用控制、URL过滤、病毒防护、入侵防御、威胁情报检测、</w:t>
            </w:r>
            <w:proofErr w:type="spellStart"/>
            <w:r w:rsidRPr="00911025">
              <w:rPr>
                <w:rFonts w:ascii="宋体" w:hAnsi="宋体" w:hint="eastAsia"/>
                <w:kern w:val="0"/>
                <w:szCs w:val="21"/>
              </w:rPr>
              <w:t>IPSec</w:t>
            </w:r>
            <w:proofErr w:type="spellEnd"/>
            <w:r w:rsidRPr="00911025">
              <w:rPr>
                <w:rFonts w:ascii="宋体" w:hAnsi="宋体" w:hint="eastAsia"/>
                <w:kern w:val="0"/>
                <w:szCs w:val="21"/>
              </w:rPr>
              <w:t xml:space="preserve"> VPN、SSL VPN等功能；提供三年硬件维修及三年全功能模块升级服务。</w:t>
            </w:r>
          </w:p>
        </w:tc>
        <w:tc>
          <w:tcPr>
            <w:tcW w:w="709" w:type="dxa"/>
            <w:vAlign w:val="center"/>
            <w:hideMark/>
          </w:tcPr>
          <w:p w14:paraId="1F28F4ED"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1</w:t>
            </w:r>
          </w:p>
        </w:tc>
        <w:tc>
          <w:tcPr>
            <w:tcW w:w="992" w:type="dxa"/>
            <w:vAlign w:val="center"/>
            <w:hideMark/>
          </w:tcPr>
          <w:p w14:paraId="0148FC8C"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台</w:t>
            </w:r>
          </w:p>
        </w:tc>
      </w:tr>
      <w:tr w:rsidR="00911025" w:rsidRPr="00911025" w14:paraId="7E0A9757" w14:textId="77777777" w:rsidTr="0079752E">
        <w:trPr>
          <w:trHeight w:val="1860"/>
          <w:jc w:val="center"/>
        </w:trPr>
        <w:tc>
          <w:tcPr>
            <w:tcW w:w="907" w:type="dxa"/>
            <w:vMerge/>
            <w:vAlign w:val="center"/>
            <w:hideMark/>
          </w:tcPr>
          <w:p w14:paraId="5CD77A2F"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51774227"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6731AD47"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安全准入系统</w:t>
            </w:r>
          </w:p>
        </w:tc>
        <w:tc>
          <w:tcPr>
            <w:tcW w:w="3969" w:type="dxa"/>
            <w:vAlign w:val="center"/>
            <w:hideMark/>
          </w:tcPr>
          <w:p w14:paraId="77D17832"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支持办公网、视频监控网、物联网等多种终端设备类型的混合网络场景，实现设备发现、网络边界管理、入网控制、合规评估等泛终端准入控制管理功能。整机建议支持2000以下终端认证或2G网络流量处理能力。每设备的授权请购买准入单点授权。设备默认1个Console口，6个千兆</w:t>
            </w:r>
            <w:r w:rsidRPr="00911025">
              <w:rPr>
                <w:rFonts w:ascii="宋体" w:hAnsi="宋体" w:hint="eastAsia"/>
                <w:kern w:val="0"/>
                <w:szCs w:val="21"/>
              </w:rPr>
              <w:lastRenderedPageBreak/>
              <w:t>电口，4TB 硬盘，单电源，1U设备。含3年标准维保服务。</w:t>
            </w:r>
          </w:p>
        </w:tc>
        <w:tc>
          <w:tcPr>
            <w:tcW w:w="709" w:type="dxa"/>
            <w:vAlign w:val="center"/>
            <w:hideMark/>
          </w:tcPr>
          <w:p w14:paraId="39FD1C96"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lastRenderedPageBreak/>
              <w:t>1</w:t>
            </w:r>
          </w:p>
        </w:tc>
        <w:tc>
          <w:tcPr>
            <w:tcW w:w="992" w:type="dxa"/>
            <w:vAlign w:val="center"/>
            <w:hideMark/>
          </w:tcPr>
          <w:p w14:paraId="3E3E7B3D"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台</w:t>
            </w:r>
          </w:p>
        </w:tc>
      </w:tr>
      <w:tr w:rsidR="00911025" w:rsidRPr="00911025" w14:paraId="10400E1F" w14:textId="77777777" w:rsidTr="0079752E">
        <w:trPr>
          <w:trHeight w:val="1298"/>
          <w:jc w:val="center"/>
        </w:trPr>
        <w:tc>
          <w:tcPr>
            <w:tcW w:w="907" w:type="dxa"/>
            <w:vMerge/>
            <w:vAlign w:val="center"/>
            <w:hideMark/>
          </w:tcPr>
          <w:p w14:paraId="775CF00B"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4371D78C"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0166F1F3"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NAC网络安全准入授权</w:t>
            </w:r>
          </w:p>
        </w:tc>
        <w:tc>
          <w:tcPr>
            <w:tcW w:w="3969" w:type="dxa"/>
            <w:vAlign w:val="center"/>
            <w:hideMark/>
          </w:tcPr>
          <w:p w14:paraId="655CB3D1"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准入客户端授权：包含应用准入打点功能、802.1x认证客户端功能、合规检查功能、隔离修复、动态VLAN、配合相关策略实现网络访问控制、客户端配置、入网策略配置、认证日志等功能。提供三年软件升级服务。</w:t>
            </w:r>
          </w:p>
        </w:tc>
        <w:tc>
          <w:tcPr>
            <w:tcW w:w="709" w:type="dxa"/>
            <w:vAlign w:val="center"/>
            <w:hideMark/>
          </w:tcPr>
          <w:p w14:paraId="306B5024"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1200</w:t>
            </w:r>
          </w:p>
        </w:tc>
        <w:tc>
          <w:tcPr>
            <w:tcW w:w="992" w:type="dxa"/>
            <w:vAlign w:val="center"/>
            <w:hideMark/>
          </w:tcPr>
          <w:p w14:paraId="1FEE33A5"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点</w:t>
            </w:r>
          </w:p>
        </w:tc>
      </w:tr>
      <w:tr w:rsidR="00911025" w:rsidRPr="00911025" w14:paraId="0DA8FBA7" w14:textId="77777777" w:rsidTr="0079752E">
        <w:trPr>
          <w:trHeight w:val="1223"/>
          <w:jc w:val="center"/>
        </w:trPr>
        <w:tc>
          <w:tcPr>
            <w:tcW w:w="907" w:type="dxa"/>
            <w:vMerge w:val="restart"/>
            <w:vAlign w:val="center"/>
            <w:hideMark/>
          </w:tcPr>
          <w:p w14:paraId="046A7230"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4</w:t>
            </w:r>
          </w:p>
        </w:tc>
        <w:tc>
          <w:tcPr>
            <w:tcW w:w="1220" w:type="dxa"/>
            <w:vMerge w:val="restart"/>
            <w:vAlign w:val="center"/>
            <w:hideMark/>
          </w:tcPr>
          <w:p w14:paraId="02AB5463"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物联网智能管控系统</w:t>
            </w:r>
          </w:p>
        </w:tc>
        <w:tc>
          <w:tcPr>
            <w:tcW w:w="1276" w:type="dxa"/>
            <w:vAlign w:val="center"/>
            <w:hideMark/>
          </w:tcPr>
          <w:p w14:paraId="01D10F3E"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硬件规格</w:t>
            </w:r>
          </w:p>
        </w:tc>
        <w:tc>
          <w:tcPr>
            <w:tcW w:w="3969" w:type="dxa"/>
            <w:vAlign w:val="center"/>
            <w:hideMark/>
          </w:tcPr>
          <w:p w14:paraId="4C42769F"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2U机架式设备：双电源，6个千兆网口、支持2组Bypass，2个光口，3个USB接口，1个console接口，1个RS232接口，1个RS485接口，1个扩展槽：可扩展 8个千兆电口或4个千兆光口＋4个千兆电口；</w:t>
            </w:r>
          </w:p>
        </w:tc>
        <w:tc>
          <w:tcPr>
            <w:tcW w:w="709" w:type="dxa"/>
            <w:vAlign w:val="center"/>
            <w:hideMark/>
          </w:tcPr>
          <w:p w14:paraId="2CCD8BF9"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1</w:t>
            </w:r>
          </w:p>
        </w:tc>
        <w:tc>
          <w:tcPr>
            <w:tcW w:w="992" w:type="dxa"/>
            <w:vAlign w:val="center"/>
            <w:hideMark/>
          </w:tcPr>
          <w:p w14:paraId="647F95F6"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套</w:t>
            </w:r>
          </w:p>
        </w:tc>
      </w:tr>
      <w:tr w:rsidR="00911025" w:rsidRPr="00911025" w14:paraId="5AF8C561" w14:textId="77777777" w:rsidTr="0079752E">
        <w:trPr>
          <w:trHeight w:val="3623"/>
          <w:jc w:val="center"/>
        </w:trPr>
        <w:tc>
          <w:tcPr>
            <w:tcW w:w="907" w:type="dxa"/>
            <w:vMerge/>
            <w:vAlign w:val="center"/>
            <w:hideMark/>
          </w:tcPr>
          <w:p w14:paraId="26CADDC2"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4FAA15C5"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4B120C8B"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网络设施管理模块</w:t>
            </w:r>
          </w:p>
        </w:tc>
        <w:tc>
          <w:tcPr>
            <w:tcW w:w="3969" w:type="dxa"/>
            <w:vAlign w:val="center"/>
            <w:hideMark/>
          </w:tcPr>
          <w:p w14:paraId="475B1909"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◎支持多种数据采集方式，从任何设备、系统、应用程序上进行指标采集；多平台Agent客户端、SNMP和IPMI代理、ICMP Ping 、FTP、IMAP、HTTP、HTTPS、LDAP、NNTP、POP3、SMTP、SSH、TELNET、TCP端口检查；</w:t>
            </w:r>
          </w:p>
          <w:p w14:paraId="7C1D10F1"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◎支持资产管理，生成资产台账，支持批量导入设备资产；</w:t>
            </w:r>
          </w:p>
          <w:p w14:paraId="1BE5AE66"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◎支持远程维护网络设备，并生成操作录像和文本；支持SFTP；</w:t>
            </w:r>
          </w:p>
          <w:p w14:paraId="6AA4245C"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◎支持自定义监控项、自定义监控指标；</w:t>
            </w:r>
          </w:p>
          <w:p w14:paraId="2E110F83"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◎支持自动备份机房设备配置文件，能够进行配置文件差异性对比；</w:t>
            </w:r>
          </w:p>
          <w:p w14:paraId="3B3F53AB"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◎不限制被监测设备的品牌和类型，包括交换机、防火墙、无线、服务器等；</w:t>
            </w:r>
          </w:p>
          <w:p w14:paraId="0E781281" w14:textId="5F8CE523"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◎最大可支持3000台网络设备，默认支持100台；</w:t>
            </w:r>
          </w:p>
        </w:tc>
        <w:tc>
          <w:tcPr>
            <w:tcW w:w="709" w:type="dxa"/>
            <w:vAlign w:val="center"/>
            <w:hideMark/>
          </w:tcPr>
          <w:p w14:paraId="2F6AA8D2"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1</w:t>
            </w:r>
          </w:p>
        </w:tc>
        <w:tc>
          <w:tcPr>
            <w:tcW w:w="992" w:type="dxa"/>
            <w:vAlign w:val="center"/>
            <w:hideMark/>
          </w:tcPr>
          <w:p w14:paraId="29DB3E7B"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套</w:t>
            </w:r>
          </w:p>
        </w:tc>
      </w:tr>
      <w:tr w:rsidR="00911025" w:rsidRPr="00911025" w14:paraId="79E5598A" w14:textId="77777777" w:rsidTr="0079752E">
        <w:trPr>
          <w:trHeight w:val="878"/>
          <w:jc w:val="center"/>
        </w:trPr>
        <w:tc>
          <w:tcPr>
            <w:tcW w:w="907" w:type="dxa"/>
            <w:vMerge/>
            <w:vAlign w:val="center"/>
            <w:hideMark/>
          </w:tcPr>
          <w:p w14:paraId="14B90C22"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1A132B6D"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6C75BB7A"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终端</w:t>
            </w:r>
            <w:proofErr w:type="spellStart"/>
            <w:r w:rsidRPr="00911025">
              <w:rPr>
                <w:rFonts w:ascii="宋体" w:hAnsi="宋体" w:hint="eastAsia"/>
                <w:kern w:val="0"/>
                <w:szCs w:val="21"/>
              </w:rPr>
              <w:t>Licence</w:t>
            </w:r>
            <w:proofErr w:type="spellEnd"/>
          </w:p>
        </w:tc>
        <w:tc>
          <w:tcPr>
            <w:tcW w:w="3969" w:type="dxa"/>
            <w:vAlign w:val="center"/>
            <w:hideMark/>
          </w:tcPr>
          <w:p w14:paraId="7BA63113"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可接入被管理终端授权，包括交换机、服务器、无线AP、监控摄像头等，一个</w:t>
            </w:r>
            <w:proofErr w:type="spellStart"/>
            <w:r w:rsidRPr="00911025">
              <w:rPr>
                <w:rFonts w:ascii="宋体" w:hAnsi="宋体" w:hint="eastAsia"/>
                <w:kern w:val="0"/>
                <w:szCs w:val="21"/>
              </w:rPr>
              <w:t>Licence</w:t>
            </w:r>
            <w:proofErr w:type="spellEnd"/>
            <w:r w:rsidRPr="00911025">
              <w:rPr>
                <w:rFonts w:ascii="宋体" w:hAnsi="宋体" w:hint="eastAsia"/>
                <w:kern w:val="0"/>
                <w:szCs w:val="21"/>
              </w:rPr>
              <w:t>可管理100台终端</w:t>
            </w:r>
          </w:p>
        </w:tc>
        <w:tc>
          <w:tcPr>
            <w:tcW w:w="709" w:type="dxa"/>
            <w:vAlign w:val="center"/>
            <w:hideMark/>
          </w:tcPr>
          <w:p w14:paraId="31B5AC8D"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1</w:t>
            </w:r>
          </w:p>
        </w:tc>
        <w:tc>
          <w:tcPr>
            <w:tcW w:w="992" w:type="dxa"/>
            <w:vAlign w:val="center"/>
            <w:hideMark/>
          </w:tcPr>
          <w:p w14:paraId="21A9606F"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个</w:t>
            </w:r>
          </w:p>
        </w:tc>
      </w:tr>
      <w:tr w:rsidR="00911025" w:rsidRPr="00911025" w14:paraId="7C1708B0" w14:textId="77777777" w:rsidTr="0079752E">
        <w:trPr>
          <w:trHeight w:val="274"/>
          <w:jc w:val="center"/>
        </w:trPr>
        <w:tc>
          <w:tcPr>
            <w:tcW w:w="907" w:type="dxa"/>
            <w:vMerge/>
            <w:vAlign w:val="center"/>
            <w:hideMark/>
          </w:tcPr>
          <w:p w14:paraId="6EA8ED74" w14:textId="77777777" w:rsidR="00911025" w:rsidRPr="00911025" w:rsidRDefault="00911025" w:rsidP="00CD7E3F">
            <w:pPr>
              <w:tabs>
                <w:tab w:val="left" w:pos="1890"/>
              </w:tabs>
              <w:rPr>
                <w:rFonts w:ascii="宋体" w:hAnsi="宋体"/>
                <w:kern w:val="0"/>
                <w:szCs w:val="21"/>
              </w:rPr>
            </w:pPr>
          </w:p>
        </w:tc>
        <w:tc>
          <w:tcPr>
            <w:tcW w:w="1220" w:type="dxa"/>
            <w:vMerge/>
            <w:vAlign w:val="center"/>
            <w:hideMark/>
          </w:tcPr>
          <w:p w14:paraId="61AA71C0" w14:textId="77777777" w:rsidR="00911025" w:rsidRPr="00911025" w:rsidRDefault="00911025" w:rsidP="00CD7E3F">
            <w:pPr>
              <w:tabs>
                <w:tab w:val="left" w:pos="1890"/>
              </w:tabs>
              <w:rPr>
                <w:rFonts w:ascii="宋体" w:hAnsi="宋体"/>
                <w:kern w:val="0"/>
                <w:szCs w:val="21"/>
              </w:rPr>
            </w:pPr>
          </w:p>
        </w:tc>
        <w:tc>
          <w:tcPr>
            <w:tcW w:w="1276" w:type="dxa"/>
            <w:vAlign w:val="center"/>
            <w:hideMark/>
          </w:tcPr>
          <w:p w14:paraId="62DAC144" w14:textId="77777777"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应急接管模块</w:t>
            </w:r>
          </w:p>
        </w:tc>
        <w:tc>
          <w:tcPr>
            <w:tcW w:w="3969" w:type="dxa"/>
            <w:vAlign w:val="center"/>
            <w:hideMark/>
          </w:tcPr>
          <w:p w14:paraId="61E6FA9B"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 xml:space="preserve"> 无需任何驱动，可自动获取配置，即插即用；</w:t>
            </w:r>
          </w:p>
          <w:p w14:paraId="3D291071"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 xml:space="preserve"> 可通过有线、</w:t>
            </w:r>
            <w:proofErr w:type="spellStart"/>
            <w:r w:rsidRPr="00911025">
              <w:rPr>
                <w:rFonts w:ascii="宋体" w:hAnsi="宋体" w:hint="eastAsia"/>
                <w:kern w:val="0"/>
                <w:szCs w:val="21"/>
              </w:rPr>
              <w:t>WiFi</w:t>
            </w:r>
            <w:proofErr w:type="spellEnd"/>
            <w:r w:rsidRPr="00911025">
              <w:rPr>
                <w:rFonts w:ascii="宋体" w:hAnsi="宋体" w:hint="eastAsia"/>
                <w:kern w:val="0"/>
                <w:szCs w:val="21"/>
              </w:rPr>
              <w:t>、4G/5G加密VPN上联云平台；</w:t>
            </w:r>
          </w:p>
          <w:p w14:paraId="2781ABB5"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lastRenderedPageBreak/>
              <w:t xml:space="preserve"> 可基于com、</w:t>
            </w:r>
            <w:proofErr w:type="spellStart"/>
            <w:r w:rsidRPr="00911025">
              <w:rPr>
                <w:rFonts w:ascii="宋体" w:hAnsi="宋体" w:hint="eastAsia"/>
                <w:kern w:val="0"/>
                <w:szCs w:val="21"/>
              </w:rPr>
              <w:t>ssh</w:t>
            </w:r>
            <w:proofErr w:type="spellEnd"/>
            <w:r w:rsidRPr="00911025">
              <w:rPr>
                <w:rFonts w:ascii="宋体" w:hAnsi="宋体" w:hint="eastAsia"/>
                <w:kern w:val="0"/>
                <w:szCs w:val="21"/>
              </w:rPr>
              <w:t>、telnet、</w:t>
            </w:r>
            <w:proofErr w:type="spellStart"/>
            <w:r w:rsidRPr="00911025">
              <w:rPr>
                <w:rFonts w:ascii="宋体" w:hAnsi="宋体" w:hint="eastAsia"/>
                <w:kern w:val="0"/>
                <w:szCs w:val="21"/>
              </w:rPr>
              <w:t>rdp</w:t>
            </w:r>
            <w:proofErr w:type="spellEnd"/>
            <w:r w:rsidRPr="00911025">
              <w:rPr>
                <w:rFonts w:ascii="宋体" w:hAnsi="宋体" w:hint="eastAsia"/>
                <w:kern w:val="0"/>
                <w:szCs w:val="21"/>
              </w:rPr>
              <w:t>、</w:t>
            </w:r>
            <w:proofErr w:type="spellStart"/>
            <w:r w:rsidRPr="00911025">
              <w:rPr>
                <w:rFonts w:ascii="宋体" w:hAnsi="宋体" w:hint="eastAsia"/>
                <w:kern w:val="0"/>
                <w:szCs w:val="21"/>
              </w:rPr>
              <w:t>vnc</w:t>
            </w:r>
            <w:proofErr w:type="spellEnd"/>
            <w:r w:rsidRPr="00911025">
              <w:rPr>
                <w:rFonts w:ascii="宋体" w:hAnsi="宋体" w:hint="eastAsia"/>
                <w:kern w:val="0"/>
                <w:szCs w:val="21"/>
              </w:rPr>
              <w:t>、http、https及自定义TCP远程接入；</w:t>
            </w:r>
          </w:p>
          <w:p w14:paraId="7B59EB58" w14:textId="6B689DFC" w:rsidR="00CD7E3F" w:rsidRDefault="00911025" w:rsidP="00CD7E3F">
            <w:pPr>
              <w:tabs>
                <w:tab w:val="left" w:pos="1890"/>
              </w:tabs>
              <w:rPr>
                <w:rFonts w:ascii="宋体" w:hAnsi="宋体"/>
                <w:kern w:val="0"/>
                <w:szCs w:val="21"/>
              </w:rPr>
            </w:pPr>
            <w:r w:rsidRPr="00911025">
              <w:rPr>
                <w:rFonts w:ascii="宋体" w:hAnsi="宋体" w:hint="eastAsia"/>
                <w:kern w:val="0"/>
                <w:szCs w:val="21"/>
              </w:rPr>
              <w:t xml:space="preserve"> 可远程重装操作系统；</w:t>
            </w:r>
          </w:p>
          <w:p w14:paraId="68B27296"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 xml:space="preserve"> 可多人协作；</w:t>
            </w:r>
          </w:p>
          <w:p w14:paraId="3AA5FB43"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 xml:space="preserve"> 加密传输，保证信息安全；</w:t>
            </w:r>
          </w:p>
          <w:p w14:paraId="306B2516" w14:textId="77777777" w:rsidR="00CD7E3F" w:rsidRDefault="00911025" w:rsidP="00CD7E3F">
            <w:pPr>
              <w:tabs>
                <w:tab w:val="left" w:pos="1890"/>
              </w:tabs>
              <w:rPr>
                <w:rFonts w:ascii="宋体" w:hAnsi="宋体"/>
                <w:kern w:val="0"/>
                <w:szCs w:val="21"/>
              </w:rPr>
            </w:pPr>
            <w:r w:rsidRPr="00911025">
              <w:rPr>
                <w:rFonts w:ascii="宋体" w:hAnsi="宋体" w:hint="eastAsia"/>
                <w:kern w:val="0"/>
                <w:szCs w:val="21"/>
              </w:rPr>
              <w:t xml:space="preserve"> 远程操作全程可直播，可录音，并形成云端录像可审计文件；</w:t>
            </w:r>
          </w:p>
          <w:p w14:paraId="7D354AD4" w14:textId="0CA4FC2E" w:rsidR="00911025" w:rsidRPr="00911025" w:rsidRDefault="00911025" w:rsidP="00CD7E3F">
            <w:pPr>
              <w:tabs>
                <w:tab w:val="left" w:pos="1890"/>
              </w:tabs>
              <w:rPr>
                <w:rFonts w:ascii="宋体" w:hAnsi="宋体"/>
                <w:kern w:val="0"/>
                <w:szCs w:val="21"/>
              </w:rPr>
            </w:pPr>
            <w:r w:rsidRPr="00911025">
              <w:rPr>
                <w:rFonts w:ascii="宋体" w:hAnsi="宋体" w:hint="eastAsia"/>
                <w:kern w:val="0"/>
                <w:szCs w:val="21"/>
              </w:rPr>
              <w:t xml:space="preserve"> 云端采取碎片化分布式存储，保护用户数据安全;</w:t>
            </w:r>
          </w:p>
        </w:tc>
        <w:tc>
          <w:tcPr>
            <w:tcW w:w="709" w:type="dxa"/>
            <w:vAlign w:val="center"/>
            <w:hideMark/>
          </w:tcPr>
          <w:p w14:paraId="0084B442"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lastRenderedPageBreak/>
              <w:t>1</w:t>
            </w:r>
          </w:p>
        </w:tc>
        <w:tc>
          <w:tcPr>
            <w:tcW w:w="992" w:type="dxa"/>
            <w:vAlign w:val="center"/>
            <w:hideMark/>
          </w:tcPr>
          <w:p w14:paraId="7E040A96" w14:textId="77777777" w:rsidR="00911025" w:rsidRPr="00911025" w:rsidRDefault="00911025" w:rsidP="0079752E">
            <w:pPr>
              <w:tabs>
                <w:tab w:val="left" w:pos="1890"/>
              </w:tabs>
              <w:jc w:val="center"/>
              <w:rPr>
                <w:rFonts w:ascii="宋体" w:hAnsi="宋体"/>
                <w:kern w:val="0"/>
                <w:szCs w:val="21"/>
              </w:rPr>
            </w:pPr>
            <w:r w:rsidRPr="00911025">
              <w:rPr>
                <w:rFonts w:ascii="宋体" w:hAnsi="宋体" w:hint="eastAsia"/>
                <w:kern w:val="0"/>
                <w:szCs w:val="21"/>
              </w:rPr>
              <w:t>个</w:t>
            </w:r>
          </w:p>
        </w:tc>
      </w:tr>
    </w:tbl>
    <w:p w14:paraId="65D94747" w14:textId="3324D642" w:rsidR="00AB5393" w:rsidRDefault="00BE71A6">
      <w:pPr>
        <w:tabs>
          <w:tab w:val="left" w:pos="1890"/>
        </w:tabs>
        <w:spacing w:line="360" w:lineRule="auto"/>
        <w:ind w:firstLineChars="200" w:firstLine="482"/>
        <w:rPr>
          <w:rFonts w:ascii="宋体" w:hAnsi="宋体"/>
          <w:b/>
          <w:kern w:val="0"/>
          <w:sz w:val="24"/>
          <w:szCs w:val="24"/>
        </w:rPr>
      </w:pPr>
      <w:r>
        <w:rPr>
          <w:rFonts w:ascii="宋体" w:hAnsi="宋体" w:hint="eastAsia"/>
          <w:b/>
          <w:kern w:val="0"/>
          <w:sz w:val="24"/>
          <w:szCs w:val="24"/>
        </w:rPr>
        <w:t>备注</w:t>
      </w:r>
      <w:r>
        <w:rPr>
          <w:rFonts w:ascii="宋体" w:hAnsi="宋体"/>
          <w:b/>
          <w:kern w:val="0"/>
          <w:sz w:val="24"/>
          <w:szCs w:val="24"/>
        </w:rPr>
        <w:t>：</w:t>
      </w:r>
    </w:p>
    <w:p w14:paraId="5B905944" w14:textId="77777777" w:rsidR="00AB5393" w:rsidRPr="00AB5393" w:rsidRDefault="00AB5393" w:rsidP="00E36B65">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1.本项目不接受联合体投标。</w:t>
      </w:r>
    </w:p>
    <w:p w14:paraId="4BBD63D0" w14:textId="25A54C15" w:rsidR="00BE71A6" w:rsidRDefault="00AB5393" w:rsidP="00AB5393">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2.带“★”号条款为不可偏离条款，</w:t>
      </w:r>
      <w:r>
        <w:rPr>
          <w:rFonts w:ascii="宋体" w:hAnsi="宋体" w:hint="eastAsia"/>
          <w:sz w:val="24"/>
          <w:szCs w:val="24"/>
        </w:rPr>
        <w:t>响应</w:t>
      </w:r>
      <w:r w:rsidRPr="00AB5393">
        <w:rPr>
          <w:rFonts w:ascii="宋体" w:hAnsi="宋体" w:hint="eastAsia"/>
          <w:sz w:val="24"/>
          <w:szCs w:val="24"/>
        </w:rPr>
        <w:t>文件未完全满足</w:t>
      </w:r>
      <w:r>
        <w:rPr>
          <w:rFonts w:ascii="宋体" w:hAnsi="宋体" w:hint="eastAsia"/>
          <w:sz w:val="24"/>
          <w:szCs w:val="24"/>
        </w:rPr>
        <w:t>询价</w:t>
      </w:r>
      <w:r w:rsidRPr="00AB5393">
        <w:rPr>
          <w:rFonts w:ascii="宋体" w:hAnsi="宋体" w:hint="eastAsia"/>
          <w:sz w:val="24"/>
          <w:szCs w:val="24"/>
        </w:rPr>
        <w:t>文件中带“★”号的条款和指标，或非实质性响应有重大偏离的，将导致</w:t>
      </w:r>
      <w:r>
        <w:rPr>
          <w:rFonts w:ascii="宋体" w:hAnsi="宋体" w:hint="eastAsia"/>
          <w:sz w:val="24"/>
          <w:szCs w:val="24"/>
        </w:rPr>
        <w:t>响应</w:t>
      </w:r>
      <w:r w:rsidRPr="00AB5393">
        <w:rPr>
          <w:rFonts w:ascii="宋体" w:hAnsi="宋体" w:hint="eastAsia"/>
          <w:sz w:val="24"/>
          <w:szCs w:val="24"/>
        </w:rPr>
        <w:t>文件无效。</w:t>
      </w:r>
    </w:p>
    <w:p w14:paraId="516491CE" w14:textId="77777777" w:rsidR="009A77FB" w:rsidRDefault="009A77FB" w:rsidP="00AB5393">
      <w:pPr>
        <w:tabs>
          <w:tab w:val="left" w:pos="1890"/>
        </w:tabs>
        <w:spacing w:line="360" w:lineRule="auto"/>
        <w:ind w:firstLineChars="200" w:firstLine="420"/>
      </w:pPr>
    </w:p>
    <w:p w14:paraId="76AD8C7A" w14:textId="77777777" w:rsidR="009A77FB" w:rsidRDefault="00A231D7" w:rsidP="009A77FB">
      <w:pPr>
        <w:widowControl/>
        <w:spacing w:line="360" w:lineRule="auto"/>
        <w:jc w:val="left"/>
        <w:rPr>
          <w:rFonts w:ascii="宋体" w:hAnsi="宋体"/>
          <w:b/>
          <w:kern w:val="0"/>
          <w:sz w:val="24"/>
          <w:szCs w:val="24"/>
        </w:rPr>
      </w:pPr>
      <w:r>
        <w:rPr>
          <w:rFonts w:ascii="宋体" w:hAnsi="宋体"/>
          <w:b/>
        </w:rPr>
        <w:br w:type="page"/>
      </w:r>
      <w:r w:rsidR="009A77FB">
        <w:rPr>
          <w:rFonts w:ascii="宋体" w:hAnsi="宋体" w:hint="eastAsia"/>
          <w:b/>
          <w:kern w:val="0"/>
          <w:sz w:val="24"/>
          <w:szCs w:val="24"/>
        </w:rPr>
        <w:lastRenderedPageBreak/>
        <w:t>二</w:t>
      </w:r>
      <w:r w:rsidR="009A77FB">
        <w:rPr>
          <w:rFonts w:ascii="宋体" w:hAnsi="宋体"/>
          <w:b/>
          <w:kern w:val="0"/>
          <w:sz w:val="24"/>
          <w:szCs w:val="24"/>
        </w:rPr>
        <w:t>、</w:t>
      </w:r>
      <w:r w:rsidR="009A77FB">
        <w:rPr>
          <w:rFonts w:ascii="宋体" w:hAnsi="宋体" w:hint="eastAsia"/>
          <w:b/>
          <w:kern w:val="0"/>
          <w:sz w:val="24"/>
          <w:szCs w:val="24"/>
        </w:rPr>
        <w:t>商务</w:t>
      </w:r>
      <w:r w:rsidR="009A77FB">
        <w:rPr>
          <w:rFonts w:ascii="宋体" w:hAnsi="宋体"/>
          <w:b/>
          <w:kern w:val="0"/>
          <w:sz w:val="24"/>
          <w:szCs w:val="24"/>
        </w:rPr>
        <w:t>要求</w:t>
      </w:r>
    </w:p>
    <w:p w14:paraId="7AF324D2" w14:textId="77777777" w:rsidR="009A77FB" w:rsidRDefault="009A77FB" w:rsidP="009A77FB">
      <w:pPr>
        <w:spacing w:line="360" w:lineRule="auto"/>
        <w:rPr>
          <w:rFonts w:ascii="宋体" w:hAnsi="宋体"/>
          <w:b/>
          <w:sz w:val="24"/>
          <w:szCs w:val="24"/>
        </w:rPr>
      </w:pPr>
      <w:r>
        <w:rPr>
          <w:rFonts w:ascii="宋体" w:hAnsi="宋体" w:hint="eastAsia"/>
          <w:b/>
          <w:sz w:val="24"/>
          <w:szCs w:val="24"/>
        </w:rPr>
        <w:t xml:space="preserve">1. </w:t>
      </w:r>
      <w:r>
        <w:rPr>
          <w:rFonts w:ascii="宋体" w:hAnsi="宋体"/>
          <w:b/>
          <w:sz w:val="24"/>
          <w:szCs w:val="24"/>
        </w:rPr>
        <w:t>项目整体要求</w:t>
      </w:r>
    </w:p>
    <w:p w14:paraId="0EC85D41" w14:textId="77777777" w:rsidR="00CD7E3F" w:rsidRDefault="009A77FB" w:rsidP="009A77FB">
      <w:pPr>
        <w:spacing w:line="360" w:lineRule="auto"/>
        <w:rPr>
          <w:rFonts w:ascii="宋体" w:hAnsi="宋体"/>
          <w:sz w:val="24"/>
          <w:szCs w:val="24"/>
        </w:rPr>
      </w:pPr>
      <w:r>
        <w:rPr>
          <w:rFonts w:ascii="宋体" w:hAnsi="宋体"/>
          <w:sz w:val="24"/>
          <w:szCs w:val="24"/>
        </w:rPr>
        <w:t>1.1 响应供应商应按照</w:t>
      </w:r>
      <w:r>
        <w:rPr>
          <w:rFonts w:ascii="宋体" w:hAnsi="宋体" w:hint="eastAsia"/>
          <w:sz w:val="24"/>
          <w:szCs w:val="24"/>
        </w:rPr>
        <w:t>询价文件</w:t>
      </w:r>
      <w:r>
        <w:rPr>
          <w:rFonts w:ascii="宋体" w:hAnsi="宋体"/>
          <w:sz w:val="24"/>
          <w:szCs w:val="24"/>
        </w:rPr>
        <w:t>要求同时提供所需硬件配置明细表、系统软件及应用软件明细表、应有的配件明细表、线缆等。对于</w:t>
      </w:r>
      <w:r>
        <w:rPr>
          <w:rFonts w:ascii="宋体" w:hAnsi="宋体" w:hint="eastAsia"/>
          <w:sz w:val="24"/>
          <w:szCs w:val="24"/>
        </w:rPr>
        <w:t>响应</w:t>
      </w:r>
      <w:r>
        <w:rPr>
          <w:rFonts w:ascii="宋体" w:hAnsi="宋体"/>
          <w:sz w:val="24"/>
          <w:szCs w:val="24"/>
        </w:rPr>
        <w:t>文件中未列出但系统正常运行又必需的各类部件以及软件等，响应供应商应补齐并将有关价格含入</w:t>
      </w:r>
      <w:r>
        <w:rPr>
          <w:rFonts w:ascii="宋体" w:hAnsi="宋体" w:hint="eastAsia"/>
          <w:sz w:val="24"/>
          <w:szCs w:val="24"/>
        </w:rPr>
        <w:t>报价内</w:t>
      </w:r>
      <w:r>
        <w:rPr>
          <w:rFonts w:ascii="宋体" w:hAnsi="宋体"/>
          <w:sz w:val="24"/>
          <w:szCs w:val="24"/>
        </w:rPr>
        <w:t>。</w:t>
      </w:r>
    </w:p>
    <w:p w14:paraId="5CD879E8" w14:textId="197A958F" w:rsidR="009A77FB" w:rsidRDefault="009A77FB" w:rsidP="009A77FB">
      <w:pPr>
        <w:spacing w:line="360" w:lineRule="auto"/>
        <w:rPr>
          <w:rFonts w:ascii="宋体" w:hAnsi="宋体"/>
          <w:sz w:val="24"/>
          <w:szCs w:val="24"/>
        </w:rPr>
      </w:pPr>
      <w:r>
        <w:rPr>
          <w:rFonts w:ascii="宋体" w:hAnsi="宋体"/>
          <w:sz w:val="24"/>
          <w:szCs w:val="24"/>
        </w:rPr>
        <w:t>1.2 响应供应商</w:t>
      </w:r>
      <w:r>
        <w:rPr>
          <w:rFonts w:ascii="宋体" w:hAnsi="宋体" w:hint="eastAsia"/>
          <w:sz w:val="24"/>
          <w:szCs w:val="24"/>
        </w:rPr>
        <w:t>所投的设备必须是具有已注册商标的品牌, 须是厂商原装、全新、未曾使用过的、近期生产的，整机表面无污染，无侵权行为、洁净完好、无划伤、无碰撞、无锈迹、无任何缺陷隐患，包装外观完好、无破损。</w:t>
      </w:r>
    </w:p>
    <w:p w14:paraId="77C9AF97" w14:textId="77777777" w:rsidR="009A77FB" w:rsidRDefault="009A77FB" w:rsidP="009A77FB">
      <w:pPr>
        <w:spacing w:line="360" w:lineRule="auto"/>
        <w:rPr>
          <w:rFonts w:ascii="宋体" w:hAnsi="宋体"/>
          <w:sz w:val="24"/>
          <w:szCs w:val="24"/>
        </w:rPr>
      </w:pPr>
      <w:r>
        <w:rPr>
          <w:rFonts w:ascii="宋体" w:hAnsi="宋体" w:hint="eastAsia"/>
          <w:sz w:val="24"/>
          <w:szCs w:val="24"/>
        </w:rPr>
        <w:t>1.</w:t>
      </w:r>
      <w:r>
        <w:rPr>
          <w:rFonts w:ascii="宋体" w:hAnsi="宋体"/>
          <w:sz w:val="24"/>
          <w:szCs w:val="24"/>
        </w:rPr>
        <w:t>3响应供应商</w:t>
      </w:r>
      <w:r>
        <w:rPr>
          <w:rFonts w:ascii="宋体" w:hAnsi="宋体" w:hint="eastAsia"/>
          <w:sz w:val="24"/>
          <w:szCs w:val="24"/>
        </w:rPr>
        <w:t>所投的货物不侵犯任何第三方的专利、商标或版权。否则，响应供应商须承担对第三方的专利或版权的侵权责任并承担因此而发生的所有费用</w:t>
      </w:r>
    </w:p>
    <w:p w14:paraId="0F622CCB" w14:textId="77777777" w:rsidR="009A77FB" w:rsidRDefault="009A77FB" w:rsidP="009A77FB">
      <w:pPr>
        <w:spacing w:line="360" w:lineRule="auto"/>
        <w:rPr>
          <w:rFonts w:ascii="宋体" w:hAnsi="宋体"/>
          <w:sz w:val="24"/>
          <w:szCs w:val="24"/>
        </w:rPr>
      </w:pPr>
      <w:r>
        <w:rPr>
          <w:rFonts w:ascii="宋体" w:hAnsi="宋体"/>
          <w:sz w:val="24"/>
          <w:szCs w:val="24"/>
        </w:rPr>
        <w:t xml:space="preserve">1.4 </w:t>
      </w:r>
      <w:r>
        <w:rPr>
          <w:rFonts w:ascii="宋体" w:hAnsi="宋体" w:hint="eastAsia"/>
          <w:sz w:val="24"/>
          <w:szCs w:val="24"/>
        </w:rPr>
        <w:t>任何时候，响应供应商所</w:t>
      </w:r>
      <w:r>
        <w:rPr>
          <w:rFonts w:ascii="宋体" w:hAnsi="宋体"/>
          <w:sz w:val="24"/>
          <w:szCs w:val="24"/>
        </w:rPr>
        <w:t>投</w:t>
      </w:r>
      <w:r>
        <w:rPr>
          <w:rFonts w:ascii="宋体" w:hAnsi="宋体" w:hint="eastAsia"/>
          <w:sz w:val="24"/>
          <w:szCs w:val="24"/>
        </w:rPr>
        <w:t>的</w:t>
      </w:r>
      <w:r>
        <w:rPr>
          <w:rFonts w:ascii="宋体" w:hAnsi="宋体"/>
          <w:sz w:val="24"/>
          <w:szCs w:val="24"/>
        </w:rPr>
        <w:t>货物</w:t>
      </w:r>
      <w:r>
        <w:rPr>
          <w:rFonts w:ascii="宋体" w:hAnsi="宋体" w:hint="eastAsia"/>
          <w:sz w:val="24"/>
          <w:szCs w:val="24"/>
        </w:rPr>
        <w:t>均不能免除因项目设计和货物本身的缺陷所应负的责任，响应供应商有义务提供替代性设计方案以及设备选型的比较方案供采购人考虑，并在双方约定期限内做出整改。替代性方案的功能应达到或超过招标文件的要求，其价格必须低于主投标价。</w:t>
      </w:r>
    </w:p>
    <w:p w14:paraId="445D21D1" w14:textId="77777777" w:rsidR="009A77FB" w:rsidRDefault="009A77FB" w:rsidP="009A77FB">
      <w:pPr>
        <w:spacing w:line="360" w:lineRule="auto"/>
        <w:rPr>
          <w:rFonts w:ascii="宋体" w:hAnsi="宋体"/>
          <w:sz w:val="24"/>
          <w:szCs w:val="24"/>
        </w:rPr>
      </w:pPr>
      <w:r>
        <w:rPr>
          <w:rFonts w:ascii="宋体" w:hAnsi="宋体"/>
          <w:sz w:val="24"/>
          <w:szCs w:val="24"/>
        </w:rPr>
        <w:t>1.6 本用户需求书中列出了采购人可以接受的最小的技术指标。 响应供应商推荐的每一品目的软硬件设备应在功能、 性能、 外观等方面不低于表中所列的各项指标。</w:t>
      </w:r>
    </w:p>
    <w:p w14:paraId="43E72000" w14:textId="77777777" w:rsidR="009A77FB" w:rsidRDefault="009A77FB" w:rsidP="009A77FB">
      <w:pPr>
        <w:spacing w:line="360" w:lineRule="auto"/>
        <w:rPr>
          <w:rFonts w:ascii="宋体" w:hAnsi="宋体"/>
          <w:b/>
          <w:sz w:val="24"/>
          <w:szCs w:val="24"/>
        </w:rPr>
      </w:pPr>
      <w:r>
        <w:rPr>
          <w:rFonts w:ascii="宋体" w:hAnsi="宋体"/>
          <w:b/>
          <w:sz w:val="24"/>
          <w:szCs w:val="24"/>
        </w:rPr>
        <w:t>2.</w:t>
      </w:r>
      <w:r>
        <w:rPr>
          <w:rFonts w:ascii="宋体" w:hAnsi="宋体" w:hint="eastAsia"/>
          <w:b/>
          <w:sz w:val="24"/>
          <w:szCs w:val="24"/>
        </w:rPr>
        <w:t>报价要求</w:t>
      </w:r>
    </w:p>
    <w:p w14:paraId="14C36802" w14:textId="77777777" w:rsidR="009A77FB" w:rsidRDefault="009A77FB" w:rsidP="009A77FB">
      <w:pPr>
        <w:spacing w:line="360" w:lineRule="auto"/>
        <w:rPr>
          <w:rFonts w:ascii="宋体" w:hAnsi="宋体"/>
          <w:sz w:val="24"/>
          <w:szCs w:val="24"/>
        </w:rPr>
      </w:pPr>
      <w:r>
        <w:rPr>
          <w:rFonts w:ascii="宋体" w:hAnsi="宋体"/>
          <w:sz w:val="24"/>
          <w:szCs w:val="24"/>
        </w:rPr>
        <w:t>2</w:t>
      </w:r>
      <w:r>
        <w:rPr>
          <w:rFonts w:ascii="宋体" w:hAnsi="宋体" w:hint="eastAsia"/>
          <w:sz w:val="24"/>
          <w:szCs w:val="24"/>
        </w:rPr>
        <w:t>.1 本项目以人民币进行报价，投标报价应包括：设计、设备制造、包装、仓储、运输、安装（含安装所需材料）、第三方检测验收、各类接口费、保修期与备品备件发生的所有含税费用以及合同实施过程中不可预见费用等，所有货物都必须由成交供应商专人送达，采购人不代收快递传送货物。设备拆箱、安装时供应商与厂家均应在场。项目执行期间采购人无须另向成交供应商支付其他任何费用。</w:t>
      </w:r>
    </w:p>
    <w:p w14:paraId="2779DD8F" w14:textId="77777777" w:rsidR="009A77FB" w:rsidRDefault="009A77FB" w:rsidP="009A77FB">
      <w:pPr>
        <w:spacing w:line="360" w:lineRule="auto"/>
        <w:rPr>
          <w:rFonts w:ascii="宋体" w:hAnsi="宋体"/>
          <w:b/>
          <w:sz w:val="24"/>
          <w:szCs w:val="24"/>
        </w:rPr>
      </w:pPr>
      <w:r>
        <w:rPr>
          <w:rFonts w:ascii="宋体" w:hAnsi="宋体"/>
          <w:b/>
          <w:sz w:val="24"/>
          <w:szCs w:val="24"/>
        </w:rPr>
        <w:t>3</w:t>
      </w:r>
      <w:r>
        <w:rPr>
          <w:rFonts w:ascii="宋体" w:hAnsi="宋体" w:hint="eastAsia"/>
          <w:b/>
          <w:sz w:val="24"/>
          <w:szCs w:val="24"/>
        </w:rPr>
        <w:t>.交货要求</w:t>
      </w:r>
    </w:p>
    <w:p w14:paraId="09357FB5" w14:textId="77777777" w:rsidR="009A77FB" w:rsidRDefault="009A77FB" w:rsidP="009A77FB">
      <w:pPr>
        <w:spacing w:line="360" w:lineRule="auto"/>
        <w:rPr>
          <w:rFonts w:ascii="宋体" w:hAnsi="宋体"/>
          <w:sz w:val="24"/>
          <w:szCs w:val="24"/>
        </w:rPr>
      </w:pPr>
      <w:r>
        <w:rPr>
          <w:rFonts w:ascii="宋体" w:hAnsi="宋体" w:hint="eastAsia"/>
          <w:sz w:val="24"/>
          <w:szCs w:val="24"/>
        </w:rPr>
        <w:t>3</w:t>
      </w:r>
      <w:r>
        <w:rPr>
          <w:rFonts w:ascii="宋体" w:hAnsi="宋体"/>
          <w:sz w:val="24"/>
          <w:szCs w:val="24"/>
        </w:rPr>
        <w:t>.1</w:t>
      </w:r>
      <w:r>
        <w:rPr>
          <w:rFonts w:ascii="宋体" w:hAnsi="宋体" w:hint="eastAsia"/>
          <w:sz w:val="24"/>
          <w:szCs w:val="24"/>
        </w:rPr>
        <w:t>保险要求：供货、运输、装卸、调试及验收等过程中的一切安全及保险等事项由成交供应商自行负责。</w:t>
      </w:r>
    </w:p>
    <w:p w14:paraId="6471048A" w14:textId="77777777" w:rsidR="009A77FB" w:rsidRDefault="009A77FB" w:rsidP="009A77FB">
      <w:pPr>
        <w:tabs>
          <w:tab w:val="left" w:pos="360"/>
          <w:tab w:val="left" w:pos="3600"/>
        </w:tabs>
        <w:snapToGrid w:val="0"/>
        <w:spacing w:line="360" w:lineRule="auto"/>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设备到现场后，采购人只提供设备库存场所，成交供应商需做好防盗措施和风雨保护措施，设备的日常保管由成交供应商负责。</w:t>
      </w:r>
    </w:p>
    <w:p w14:paraId="5EC80E67" w14:textId="77777777" w:rsidR="009A77FB" w:rsidRDefault="009A77FB" w:rsidP="009A77FB">
      <w:pPr>
        <w:tabs>
          <w:tab w:val="left" w:pos="360"/>
          <w:tab w:val="left" w:pos="3600"/>
        </w:tabs>
        <w:snapToGrid w:val="0"/>
        <w:spacing w:line="360" w:lineRule="auto"/>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设备在交付采购人使用前，应采取措施进行成品保护，保护不力造成损失的，</w:t>
      </w:r>
      <w:r>
        <w:rPr>
          <w:rFonts w:ascii="宋体" w:hAnsi="宋体" w:hint="eastAsia"/>
          <w:sz w:val="24"/>
          <w:szCs w:val="24"/>
        </w:rPr>
        <w:lastRenderedPageBreak/>
        <w:t>由成交供应商负责赔偿。</w:t>
      </w:r>
    </w:p>
    <w:p w14:paraId="3BDD7151" w14:textId="77777777" w:rsidR="009A77FB" w:rsidRDefault="009A77FB" w:rsidP="009A77FB">
      <w:pPr>
        <w:spacing w:line="360" w:lineRule="auto"/>
        <w:rPr>
          <w:rFonts w:ascii="宋体" w:hAnsi="宋体"/>
          <w:sz w:val="24"/>
          <w:szCs w:val="24"/>
        </w:rPr>
      </w:pPr>
      <w:r>
        <w:rPr>
          <w:rFonts w:ascii="宋体" w:hAnsi="宋体" w:hint="eastAsia"/>
          <w:sz w:val="24"/>
          <w:szCs w:val="24"/>
        </w:rPr>
        <w:t>3</w:t>
      </w:r>
      <w:r>
        <w:rPr>
          <w:rFonts w:ascii="宋体" w:hAnsi="宋体"/>
          <w:sz w:val="24"/>
          <w:szCs w:val="24"/>
        </w:rPr>
        <w:t>.4</w:t>
      </w:r>
      <w:r>
        <w:rPr>
          <w:rFonts w:ascii="宋体" w:hAnsi="宋体" w:hint="eastAsia"/>
          <w:sz w:val="24"/>
          <w:szCs w:val="24"/>
        </w:rPr>
        <w:t>成交供应商应派员在所供设备到工地进行到货验收。若发现任何损坏及质量问题，成交供应商应负责更换零件，并妥善处理至采购人满意，此工作所发生的费用应由成交供应商自行承担。</w:t>
      </w:r>
    </w:p>
    <w:p w14:paraId="3950F97B" w14:textId="77777777" w:rsidR="009A77FB" w:rsidRDefault="009A77FB" w:rsidP="009A77FB">
      <w:pPr>
        <w:tabs>
          <w:tab w:val="left" w:pos="360"/>
          <w:tab w:val="left" w:pos="3600"/>
        </w:tabs>
        <w:snapToGrid w:val="0"/>
        <w:spacing w:line="360" w:lineRule="auto"/>
        <w:rPr>
          <w:rFonts w:ascii="宋体" w:hAnsi="宋体"/>
          <w:sz w:val="24"/>
          <w:szCs w:val="24"/>
        </w:rPr>
      </w:pPr>
      <w:r>
        <w:rPr>
          <w:rFonts w:ascii="宋体" w:hAnsi="宋体" w:hint="eastAsia"/>
          <w:sz w:val="24"/>
          <w:szCs w:val="24"/>
        </w:rPr>
        <w:t>3.5开箱后，成交供应商应对其全部产品、零件、配件、用户许可证书、资料等造册登记，并与装箱单对比，如有出入应立即书面记录，由成交供应商解决，如影响安装则按合同有关条款处理，登记册作为验收文档之一。</w:t>
      </w:r>
    </w:p>
    <w:p w14:paraId="727FC157" w14:textId="77777777" w:rsidR="009A77FB" w:rsidRDefault="009A77FB" w:rsidP="009A77FB">
      <w:pPr>
        <w:spacing w:line="360" w:lineRule="auto"/>
        <w:rPr>
          <w:rFonts w:ascii="宋体" w:hAnsi="宋体"/>
          <w:sz w:val="24"/>
          <w:szCs w:val="24"/>
        </w:rPr>
      </w:pPr>
      <w:r>
        <w:rPr>
          <w:rFonts w:ascii="宋体" w:hAnsi="宋体" w:hint="eastAsia"/>
          <w:sz w:val="24"/>
          <w:szCs w:val="24"/>
        </w:rPr>
        <w:t>3</w:t>
      </w:r>
      <w:r>
        <w:rPr>
          <w:rFonts w:ascii="宋体" w:hAnsi="宋体"/>
          <w:sz w:val="24"/>
          <w:szCs w:val="24"/>
        </w:rPr>
        <w:t>.6</w:t>
      </w:r>
      <w:r>
        <w:rPr>
          <w:rFonts w:ascii="宋体" w:hAnsi="宋体" w:hint="eastAsia"/>
          <w:sz w:val="24"/>
          <w:szCs w:val="24"/>
        </w:rPr>
        <w:t>交货期：签订合同后，成交供应商收到采购人通知发货之日起</w:t>
      </w:r>
      <w:r>
        <w:rPr>
          <w:rFonts w:ascii="宋体" w:hAnsi="宋体"/>
          <w:sz w:val="24"/>
          <w:szCs w:val="24"/>
        </w:rPr>
        <w:t>30</w:t>
      </w:r>
      <w:r>
        <w:rPr>
          <w:rFonts w:ascii="宋体" w:hAnsi="宋体" w:hint="eastAsia"/>
          <w:sz w:val="24"/>
          <w:szCs w:val="24"/>
        </w:rPr>
        <w:t>个日历日内完成系统安装、调试并交付使用。</w:t>
      </w:r>
    </w:p>
    <w:p w14:paraId="2A2928C2" w14:textId="77777777" w:rsidR="009A77FB" w:rsidRDefault="009A77FB" w:rsidP="009A77FB">
      <w:pPr>
        <w:spacing w:line="360" w:lineRule="auto"/>
        <w:rPr>
          <w:rFonts w:ascii="宋体" w:hAnsi="宋体"/>
          <w:sz w:val="24"/>
          <w:szCs w:val="24"/>
        </w:rPr>
      </w:pPr>
      <w:r>
        <w:rPr>
          <w:rFonts w:ascii="宋体" w:hAnsi="宋体" w:hint="eastAsia"/>
          <w:sz w:val="24"/>
          <w:szCs w:val="24"/>
        </w:rPr>
        <w:t>3</w:t>
      </w:r>
      <w:r>
        <w:rPr>
          <w:rFonts w:ascii="宋体" w:hAnsi="宋体"/>
          <w:sz w:val="24"/>
          <w:szCs w:val="24"/>
        </w:rPr>
        <w:t>.7</w:t>
      </w:r>
      <w:r>
        <w:rPr>
          <w:rFonts w:ascii="宋体" w:hAnsi="宋体" w:hint="eastAsia"/>
          <w:sz w:val="24"/>
          <w:szCs w:val="24"/>
        </w:rPr>
        <w:t>交货地点： 用户指定地点 。</w:t>
      </w:r>
    </w:p>
    <w:p w14:paraId="080D6196" w14:textId="77777777" w:rsidR="009A77FB" w:rsidRDefault="009A77FB" w:rsidP="009A77FB">
      <w:pPr>
        <w:spacing w:line="360" w:lineRule="auto"/>
        <w:rPr>
          <w:rFonts w:ascii="宋体" w:hAnsi="宋体"/>
          <w:sz w:val="24"/>
          <w:szCs w:val="24"/>
        </w:rPr>
      </w:pPr>
      <w:r>
        <w:rPr>
          <w:rFonts w:ascii="宋体" w:hAnsi="宋体"/>
          <w:b/>
          <w:snapToGrid w:val="0"/>
          <w:kern w:val="0"/>
          <w:sz w:val="24"/>
          <w:szCs w:val="24"/>
        </w:rPr>
        <w:t>4</w:t>
      </w:r>
      <w:r>
        <w:rPr>
          <w:rFonts w:ascii="宋体" w:hAnsi="宋体" w:hint="eastAsia"/>
          <w:b/>
          <w:snapToGrid w:val="0"/>
          <w:kern w:val="0"/>
          <w:sz w:val="24"/>
          <w:szCs w:val="24"/>
        </w:rPr>
        <w:t>.</w:t>
      </w:r>
      <w:r>
        <w:rPr>
          <w:rFonts w:ascii="宋体" w:hAnsi="宋体" w:cs="宋体" w:hint="eastAsia"/>
          <w:sz w:val="24"/>
          <w:szCs w:val="24"/>
        </w:rPr>
        <w:t xml:space="preserve"> </w:t>
      </w:r>
      <w:r>
        <w:rPr>
          <w:rFonts w:ascii="宋体" w:hAnsi="宋体" w:hint="eastAsia"/>
          <w:b/>
          <w:snapToGrid w:val="0"/>
          <w:kern w:val="0"/>
          <w:sz w:val="24"/>
          <w:szCs w:val="24"/>
        </w:rPr>
        <w:t>安装条款、调试、保养服务条款</w:t>
      </w:r>
    </w:p>
    <w:p w14:paraId="0465796F" w14:textId="77777777" w:rsidR="009A77FB" w:rsidRDefault="009A77FB" w:rsidP="009A77FB">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.1 </w:t>
      </w:r>
      <w:r>
        <w:rPr>
          <w:rFonts w:ascii="宋体" w:hAnsi="宋体" w:hint="eastAsia"/>
          <w:sz w:val="24"/>
          <w:szCs w:val="24"/>
        </w:rPr>
        <w:t>本标书所列所有设备、产品在合同签约后按约定时间内全部安装、调试完毕。响应供应商必须响应并承诺上述要求，并编制具体的时间进度表。</w:t>
      </w:r>
    </w:p>
    <w:p w14:paraId="43F044CE" w14:textId="77777777" w:rsidR="009A77FB" w:rsidRDefault="009A77FB" w:rsidP="009A77FB">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.2 所有含电源线的设备符合国家安全规范，电源线应得到足够保护和位置固定，有相关防漏电的措施。</w:t>
      </w:r>
    </w:p>
    <w:p w14:paraId="738C767D" w14:textId="77777777" w:rsidR="009A77FB" w:rsidRDefault="009A77FB" w:rsidP="009A77FB">
      <w:pPr>
        <w:spacing w:line="360" w:lineRule="auto"/>
        <w:rPr>
          <w:rFonts w:ascii="宋体" w:hAnsi="宋体"/>
          <w:sz w:val="24"/>
          <w:szCs w:val="24"/>
        </w:rPr>
      </w:pPr>
      <w:r>
        <w:rPr>
          <w:rFonts w:ascii="宋体" w:hAnsi="宋体"/>
          <w:sz w:val="24"/>
          <w:szCs w:val="24"/>
        </w:rPr>
        <w:t>4</w:t>
      </w:r>
      <w:r>
        <w:rPr>
          <w:rFonts w:ascii="宋体" w:hAnsi="宋体" w:hint="eastAsia"/>
          <w:sz w:val="24"/>
          <w:szCs w:val="24"/>
        </w:rPr>
        <w:t>.3 设备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14:paraId="6EAA8993" w14:textId="77777777" w:rsidR="009A77FB" w:rsidRDefault="009A77FB" w:rsidP="009A77FB">
      <w:pPr>
        <w:spacing w:line="360" w:lineRule="auto"/>
        <w:rPr>
          <w:rFonts w:ascii="宋体" w:hAnsi="宋体"/>
          <w:sz w:val="24"/>
          <w:szCs w:val="24"/>
        </w:rPr>
      </w:pPr>
      <w:r>
        <w:rPr>
          <w:rFonts w:ascii="宋体" w:hAnsi="宋体"/>
          <w:sz w:val="24"/>
          <w:szCs w:val="24"/>
        </w:rPr>
        <w:t>4</w:t>
      </w:r>
      <w:r>
        <w:rPr>
          <w:rFonts w:ascii="宋体" w:hAnsi="宋体" w:hint="eastAsia"/>
          <w:sz w:val="24"/>
          <w:szCs w:val="24"/>
        </w:rPr>
        <w:t>.4 为了使项目按质、按量、按时及有序实施，需要下列项目管理要求：响应供应商必须提供的设备安装调试及保养维修服务安装队伍要有中标设备制造商确认的资格，确认队伍具备专业知识及技术水平，熟悉所提供产品的技术性能、指标、 安装工艺、维修保养知识，有足够能力承担设备的安装，并保证安装工艺达到设备运行合格的要求。</w:t>
      </w:r>
    </w:p>
    <w:p w14:paraId="1F6CC976" w14:textId="77777777" w:rsidR="009A77FB" w:rsidRDefault="009A77FB" w:rsidP="009A77FB">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.5 </w:t>
      </w:r>
      <w:r>
        <w:rPr>
          <w:rFonts w:ascii="宋体" w:hAnsi="宋体" w:hint="eastAsia"/>
          <w:sz w:val="24"/>
          <w:szCs w:val="24"/>
        </w:rPr>
        <w:t>设备到货后，成交供应商（或产品制造商）应在签定合同后5个日历日内向采购人提出产品安装、调试应准备的条件，并派出有经验的工程技术人员到现场进行安装，采购人给予相应的配合。</w:t>
      </w:r>
    </w:p>
    <w:p w14:paraId="2B796D7D" w14:textId="77777777" w:rsidR="009A77FB" w:rsidRDefault="009A77FB" w:rsidP="009A77FB">
      <w:pPr>
        <w:spacing w:line="460" w:lineRule="exact"/>
        <w:rPr>
          <w:rFonts w:ascii="宋体" w:hAnsi="宋体"/>
          <w:sz w:val="24"/>
          <w:szCs w:val="24"/>
        </w:rPr>
      </w:pPr>
      <w:r>
        <w:rPr>
          <w:rFonts w:ascii="宋体" w:hAnsi="宋体" w:hint="eastAsia"/>
          <w:sz w:val="24"/>
          <w:szCs w:val="24"/>
        </w:rPr>
        <w:t>4</w:t>
      </w:r>
      <w:r>
        <w:rPr>
          <w:rFonts w:ascii="宋体" w:hAnsi="宋体"/>
          <w:sz w:val="24"/>
          <w:szCs w:val="24"/>
        </w:rPr>
        <w:t>.6</w:t>
      </w:r>
      <w:r>
        <w:rPr>
          <w:rFonts w:ascii="宋体" w:hAnsi="宋体" w:hint="eastAsia"/>
          <w:sz w:val="24"/>
          <w:szCs w:val="24"/>
        </w:rPr>
        <w:t>成交供应商（或产品制造商）根据现场情况、采购文件的要求和报价文件的承诺及有关国家技术标准、规范进行安装并调试至正常运行的最佳状态。</w:t>
      </w:r>
    </w:p>
    <w:p w14:paraId="6C6A2209" w14:textId="77777777" w:rsidR="009A77FB" w:rsidRDefault="009A77FB" w:rsidP="009A77FB">
      <w:pPr>
        <w:spacing w:line="360" w:lineRule="auto"/>
        <w:rPr>
          <w:rFonts w:ascii="宋体" w:hAnsi="宋体"/>
          <w:sz w:val="24"/>
          <w:szCs w:val="24"/>
        </w:rPr>
      </w:pPr>
      <w:r>
        <w:rPr>
          <w:rFonts w:ascii="宋体" w:hAnsi="宋体" w:hint="eastAsia"/>
          <w:sz w:val="24"/>
          <w:szCs w:val="24"/>
        </w:rPr>
        <w:t>4</w:t>
      </w:r>
      <w:r>
        <w:rPr>
          <w:rFonts w:ascii="宋体" w:hAnsi="宋体"/>
          <w:sz w:val="24"/>
          <w:szCs w:val="24"/>
        </w:rPr>
        <w:t>.7</w:t>
      </w:r>
      <w:r>
        <w:rPr>
          <w:rFonts w:ascii="宋体" w:hAnsi="宋体" w:hint="eastAsia"/>
          <w:sz w:val="24"/>
          <w:szCs w:val="24"/>
        </w:rPr>
        <w:t>安装过程中，若出现破坏管道、线路、桩柱、地面、墙面等设施现象，要给</w:t>
      </w:r>
      <w:r>
        <w:rPr>
          <w:rFonts w:ascii="宋体" w:hAnsi="宋体" w:hint="eastAsia"/>
          <w:sz w:val="24"/>
          <w:szCs w:val="24"/>
        </w:rPr>
        <w:lastRenderedPageBreak/>
        <w:t>予修复。完成安装后，需负责清理安装过程中货物的外包装和搞好场地清洁卫生。</w:t>
      </w:r>
    </w:p>
    <w:p w14:paraId="3EA89401" w14:textId="77777777" w:rsidR="009A77FB" w:rsidRDefault="009A77FB" w:rsidP="009A77FB">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.8 </w:t>
      </w:r>
      <w:r>
        <w:rPr>
          <w:rFonts w:ascii="宋体" w:hAnsi="宋体" w:hint="eastAsia"/>
          <w:sz w:val="24"/>
          <w:szCs w:val="24"/>
        </w:rPr>
        <w:t>在安装过程发现的供货及其质量问题，成交供应商亦要负责补救处理。</w:t>
      </w:r>
    </w:p>
    <w:p w14:paraId="6442B105" w14:textId="77777777" w:rsidR="009A77FB" w:rsidRDefault="009A77FB" w:rsidP="009A77FB">
      <w:pPr>
        <w:tabs>
          <w:tab w:val="left" w:pos="525"/>
        </w:tabs>
        <w:adjustRightInd w:val="0"/>
        <w:snapToGrid w:val="0"/>
        <w:spacing w:line="360" w:lineRule="auto"/>
        <w:rPr>
          <w:rFonts w:ascii="宋体" w:hAnsi="宋体"/>
          <w:b/>
          <w:snapToGrid w:val="0"/>
          <w:kern w:val="0"/>
          <w:sz w:val="24"/>
          <w:szCs w:val="24"/>
        </w:rPr>
      </w:pPr>
      <w:r>
        <w:rPr>
          <w:rFonts w:ascii="宋体" w:hAnsi="宋体" w:hint="eastAsia"/>
          <w:b/>
          <w:snapToGrid w:val="0"/>
          <w:kern w:val="0"/>
          <w:sz w:val="24"/>
          <w:szCs w:val="24"/>
        </w:rPr>
        <w:t>5.结算及付款方式</w:t>
      </w:r>
    </w:p>
    <w:p w14:paraId="60B7A6F4" w14:textId="77777777" w:rsidR="00817273" w:rsidRDefault="00817273" w:rsidP="009A77FB">
      <w:pPr>
        <w:spacing w:line="360" w:lineRule="auto"/>
        <w:ind w:left="2"/>
        <w:rPr>
          <w:rFonts w:ascii="宋体" w:hAnsi="宋体"/>
          <w:sz w:val="24"/>
          <w:szCs w:val="24"/>
        </w:rPr>
      </w:pPr>
      <w:r>
        <w:rPr>
          <w:rFonts w:ascii="宋体" w:hAnsi="宋体" w:hint="eastAsia"/>
          <w:sz w:val="24"/>
          <w:szCs w:val="24"/>
        </w:rPr>
        <w:t>第一期：</w:t>
      </w:r>
      <w:r w:rsidR="002C5A87">
        <w:rPr>
          <w:rFonts w:ascii="宋体" w:hAnsi="宋体" w:hint="eastAsia"/>
          <w:sz w:val="24"/>
          <w:szCs w:val="24"/>
        </w:rPr>
        <w:t>双方签订合同后，</w:t>
      </w:r>
      <w:r w:rsidR="0058763F">
        <w:rPr>
          <w:rFonts w:ascii="宋体" w:hAnsi="宋体" w:hint="eastAsia"/>
          <w:sz w:val="24"/>
          <w:szCs w:val="24"/>
        </w:rPr>
        <w:t>供应商采购人提供等额有效发票办理汇款手续之日起，</w:t>
      </w:r>
      <w:r w:rsidR="0058763F">
        <w:rPr>
          <w:rFonts w:ascii="宋体" w:hAnsi="宋体"/>
          <w:sz w:val="24"/>
          <w:szCs w:val="24"/>
        </w:rPr>
        <w:t>30</w:t>
      </w:r>
      <w:r w:rsidR="0058763F">
        <w:rPr>
          <w:rFonts w:ascii="宋体" w:hAnsi="宋体" w:hint="eastAsia"/>
          <w:sz w:val="24"/>
          <w:szCs w:val="24"/>
        </w:rPr>
        <w:t>个日历日内向乙方支付</w:t>
      </w:r>
      <w:r w:rsidR="003E6E09">
        <w:rPr>
          <w:rFonts w:ascii="宋体" w:hAnsi="宋体" w:hint="eastAsia"/>
          <w:sz w:val="24"/>
          <w:szCs w:val="24"/>
        </w:rPr>
        <w:t>3</w:t>
      </w:r>
      <w:r w:rsidR="003E6E09">
        <w:rPr>
          <w:rFonts w:ascii="宋体" w:hAnsi="宋体"/>
          <w:sz w:val="24"/>
          <w:szCs w:val="24"/>
        </w:rPr>
        <w:t>0</w:t>
      </w:r>
      <w:r w:rsidR="003E6E09">
        <w:rPr>
          <w:rFonts w:ascii="宋体" w:hAnsi="宋体" w:hint="eastAsia"/>
          <w:sz w:val="24"/>
          <w:szCs w:val="24"/>
        </w:rPr>
        <w:t>%预付款，</w:t>
      </w:r>
    </w:p>
    <w:p w14:paraId="68001DE7" w14:textId="77777777" w:rsidR="00817273" w:rsidRDefault="00817273" w:rsidP="009A77FB">
      <w:pPr>
        <w:spacing w:line="360" w:lineRule="auto"/>
        <w:ind w:left="2"/>
        <w:rPr>
          <w:rFonts w:ascii="宋体" w:hAnsi="宋体"/>
          <w:sz w:val="24"/>
          <w:szCs w:val="24"/>
        </w:rPr>
      </w:pPr>
      <w:r>
        <w:rPr>
          <w:rFonts w:ascii="宋体" w:hAnsi="宋体" w:hint="eastAsia"/>
          <w:sz w:val="24"/>
          <w:szCs w:val="24"/>
        </w:rPr>
        <w:t>第二期：</w:t>
      </w:r>
      <w:r w:rsidR="009A77FB">
        <w:rPr>
          <w:rFonts w:ascii="宋体" w:hAnsi="宋体" w:hint="eastAsia"/>
          <w:sz w:val="24"/>
          <w:szCs w:val="24"/>
        </w:rPr>
        <w:t>供应商</w:t>
      </w:r>
      <w:r w:rsidR="009A77FB" w:rsidRPr="00BC71D4">
        <w:rPr>
          <w:rFonts w:ascii="宋体" w:hAnsi="宋体" w:hint="eastAsia"/>
          <w:sz w:val="24"/>
          <w:szCs w:val="24"/>
        </w:rPr>
        <w:t>按签订合同内的设备安装调试完成并交付</w:t>
      </w:r>
      <w:r w:rsidR="009A77FB">
        <w:rPr>
          <w:rFonts w:ascii="宋体" w:hAnsi="宋体" w:hint="eastAsia"/>
          <w:sz w:val="24"/>
          <w:szCs w:val="24"/>
        </w:rPr>
        <w:t>采购人</w:t>
      </w:r>
      <w:r w:rsidR="009A77FB" w:rsidRPr="00BC71D4">
        <w:rPr>
          <w:rFonts w:ascii="宋体" w:hAnsi="宋体" w:hint="eastAsia"/>
          <w:sz w:val="24"/>
          <w:szCs w:val="24"/>
        </w:rPr>
        <w:t>正常使用，验收报告经</w:t>
      </w:r>
      <w:r w:rsidR="009A77FB">
        <w:rPr>
          <w:rFonts w:ascii="宋体" w:hAnsi="宋体" w:hint="eastAsia"/>
          <w:sz w:val="24"/>
          <w:szCs w:val="24"/>
        </w:rPr>
        <w:t>双方</w:t>
      </w:r>
      <w:r w:rsidR="009A77FB" w:rsidRPr="00BC71D4">
        <w:rPr>
          <w:rFonts w:ascii="宋体" w:hAnsi="宋体" w:hint="eastAsia"/>
          <w:sz w:val="24"/>
          <w:szCs w:val="24"/>
        </w:rPr>
        <w:t>签字确认后，</w:t>
      </w:r>
      <w:r w:rsidR="009A77FB">
        <w:rPr>
          <w:rFonts w:ascii="宋体" w:hAnsi="宋体" w:hint="eastAsia"/>
          <w:sz w:val="24"/>
          <w:szCs w:val="24"/>
        </w:rPr>
        <w:t>采购人</w:t>
      </w:r>
      <w:r w:rsidR="009A77FB" w:rsidRPr="00BC71D4">
        <w:rPr>
          <w:rFonts w:ascii="宋体" w:hAnsi="宋体" w:hint="eastAsia"/>
          <w:sz w:val="24"/>
          <w:szCs w:val="24"/>
        </w:rPr>
        <w:t>在收到</w:t>
      </w:r>
      <w:r w:rsidR="009A77FB">
        <w:rPr>
          <w:rFonts w:ascii="宋体" w:hAnsi="宋体" w:hint="eastAsia"/>
          <w:sz w:val="24"/>
          <w:szCs w:val="24"/>
        </w:rPr>
        <w:t>响应供应商</w:t>
      </w:r>
      <w:r w:rsidR="009A77FB" w:rsidRPr="00BC71D4">
        <w:rPr>
          <w:rFonts w:ascii="宋体" w:hAnsi="宋体" w:hint="eastAsia"/>
          <w:sz w:val="24"/>
          <w:szCs w:val="24"/>
        </w:rPr>
        <w:t>开具有效发票办理入库手续之日起，</w:t>
      </w:r>
      <w:r w:rsidR="002C5A87">
        <w:rPr>
          <w:rFonts w:ascii="宋体" w:hAnsi="宋体" w:hint="eastAsia"/>
          <w:sz w:val="24"/>
          <w:szCs w:val="24"/>
        </w:rPr>
        <w:t>二</w:t>
      </w:r>
      <w:r w:rsidR="009A77FB" w:rsidRPr="00BC71D4">
        <w:rPr>
          <w:rFonts w:ascii="宋体" w:hAnsi="宋体" w:hint="eastAsia"/>
          <w:sz w:val="24"/>
          <w:szCs w:val="24"/>
        </w:rPr>
        <w:t>个月内</w:t>
      </w:r>
      <w:r w:rsidR="009A77FB">
        <w:rPr>
          <w:rFonts w:ascii="宋体" w:hAnsi="宋体" w:hint="eastAsia"/>
          <w:sz w:val="24"/>
          <w:szCs w:val="24"/>
        </w:rPr>
        <w:t>采购人</w:t>
      </w:r>
      <w:r w:rsidR="009A77FB" w:rsidRPr="00BC71D4">
        <w:rPr>
          <w:rFonts w:ascii="宋体" w:hAnsi="宋体" w:hint="eastAsia"/>
          <w:sz w:val="24"/>
          <w:szCs w:val="24"/>
        </w:rPr>
        <w:t>向</w:t>
      </w:r>
      <w:r w:rsidR="009A77FB">
        <w:rPr>
          <w:rFonts w:ascii="宋体" w:hAnsi="宋体" w:hint="eastAsia"/>
          <w:sz w:val="24"/>
          <w:szCs w:val="24"/>
        </w:rPr>
        <w:t>响应供应商</w:t>
      </w:r>
      <w:r w:rsidR="009A77FB" w:rsidRPr="00BC71D4">
        <w:rPr>
          <w:rFonts w:ascii="宋体" w:hAnsi="宋体" w:hint="eastAsia"/>
          <w:sz w:val="24"/>
          <w:szCs w:val="24"/>
        </w:rPr>
        <w:t>支付</w:t>
      </w:r>
      <w:r w:rsidR="002C5A87">
        <w:rPr>
          <w:rFonts w:ascii="宋体" w:hAnsi="宋体" w:hint="eastAsia"/>
          <w:sz w:val="24"/>
          <w:szCs w:val="24"/>
        </w:rPr>
        <w:t>至</w:t>
      </w:r>
      <w:r w:rsidR="009A77FB">
        <w:rPr>
          <w:rFonts w:ascii="宋体" w:hAnsi="宋体" w:hint="eastAsia"/>
          <w:sz w:val="24"/>
          <w:szCs w:val="24"/>
        </w:rPr>
        <w:t>9</w:t>
      </w:r>
      <w:r w:rsidR="009A77FB">
        <w:rPr>
          <w:rFonts w:ascii="宋体" w:hAnsi="宋体"/>
          <w:sz w:val="24"/>
          <w:szCs w:val="24"/>
        </w:rPr>
        <w:t>5</w:t>
      </w:r>
      <w:r w:rsidR="009A77FB">
        <w:rPr>
          <w:rFonts w:ascii="宋体" w:hAnsi="宋体" w:hint="eastAsia"/>
          <w:sz w:val="24"/>
          <w:szCs w:val="24"/>
        </w:rPr>
        <w:t>%合同款，</w:t>
      </w:r>
    </w:p>
    <w:p w14:paraId="797D19B0" w14:textId="75471797" w:rsidR="009A77FB" w:rsidRDefault="00817273" w:rsidP="009A77FB">
      <w:pPr>
        <w:spacing w:line="360" w:lineRule="auto"/>
        <w:ind w:left="2"/>
        <w:rPr>
          <w:rFonts w:ascii="宋体" w:hAnsi="宋体"/>
          <w:sz w:val="24"/>
          <w:szCs w:val="24"/>
        </w:rPr>
      </w:pPr>
      <w:r>
        <w:rPr>
          <w:rFonts w:ascii="宋体" w:hAnsi="宋体" w:hint="eastAsia"/>
          <w:sz w:val="24"/>
          <w:szCs w:val="24"/>
        </w:rPr>
        <w:t>第三期：</w:t>
      </w:r>
      <w:r w:rsidR="009A77FB">
        <w:rPr>
          <w:rFonts w:ascii="宋体" w:hAnsi="宋体" w:hint="eastAsia"/>
          <w:sz w:val="24"/>
          <w:szCs w:val="24"/>
        </w:rPr>
        <w:t>5余款</w:t>
      </w:r>
      <w:r>
        <w:rPr>
          <w:rFonts w:ascii="宋体" w:hAnsi="宋体" w:hint="eastAsia"/>
          <w:sz w:val="24"/>
          <w:szCs w:val="24"/>
        </w:rPr>
        <w:t>待</w:t>
      </w:r>
      <w:r w:rsidR="009A77FB">
        <w:rPr>
          <w:rFonts w:ascii="宋体" w:hAnsi="宋体" w:hint="eastAsia"/>
          <w:sz w:val="24"/>
          <w:szCs w:val="24"/>
        </w:rPr>
        <w:t>质保期满，设备无质量问题</w:t>
      </w:r>
      <w:r>
        <w:rPr>
          <w:rFonts w:ascii="宋体" w:hAnsi="宋体" w:hint="eastAsia"/>
          <w:sz w:val="24"/>
          <w:szCs w:val="24"/>
        </w:rPr>
        <w:t>并办理验收后</w:t>
      </w:r>
      <w:r w:rsidR="009A77FB">
        <w:rPr>
          <w:rFonts w:ascii="宋体" w:hAnsi="宋体" w:hint="eastAsia"/>
          <w:sz w:val="24"/>
          <w:szCs w:val="24"/>
        </w:rPr>
        <w:t>，采购人办理汇款手续之日起3</w:t>
      </w:r>
      <w:r w:rsidR="009A77FB">
        <w:rPr>
          <w:rFonts w:ascii="宋体" w:hAnsi="宋体"/>
          <w:sz w:val="24"/>
          <w:szCs w:val="24"/>
        </w:rPr>
        <w:t>0</w:t>
      </w:r>
      <w:r w:rsidR="009A77FB">
        <w:rPr>
          <w:rFonts w:ascii="宋体" w:hAnsi="宋体" w:hint="eastAsia"/>
          <w:sz w:val="24"/>
          <w:szCs w:val="24"/>
        </w:rPr>
        <w:t>个日历日内无息支付。</w:t>
      </w:r>
    </w:p>
    <w:p w14:paraId="4F4F7CC8" w14:textId="77777777" w:rsidR="009A77FB" w:rsidRDefault="009A77FB" w:rsidP="009A77FB">
      <w:pPr>
        <w:spacing w:line="360" w:lineRule="auto"/>
        <w:ind w:left="2"/>
        <w:rPr>
          <w:rFonts w:ascii="宋体" w:hAnsi="宋体"/>
          <w:b/>
          <w:sz w:val="24"/>
          <w:szCs w:val="24"/>
        </w:rPr>
      </w:pPr>
      <w:r>
        <w:rPr>
          <w:rFonts w:ascii="宋体" w:hAnsi="宋体"/>
          <w:b/>
          <w:sz w:val="24"/>
          <w:szCs w:val="24"/>
        </w:rPr>
        <w:t>6</w:t>
      </w:r>
      <w:r>
        <w:rPr>
          <w:rFonts w:ascii="宋体" w:hAnsi="宋体" w:hint="eastAsia"/>
          <w:b/>
          <w:sz w:val="24"/>
          <w:szCs w:val="24"/>
        </w:rPr>
        <w:t>.质量标准</w:t>
      </w:r>
    </w:p>
    <w:p w14:paraId="3772EAA2" w14:textId="77777777" w:rsidR="009A77FB" w:rsidRDefault="009A77FB" w:rsidP="009A77FB">
      <w:pPr>
        <w:tabs>
          <w:tab w:val="left" w:pos="1407"/>
        </w:tabs>
        <w:adjustRightInd w:val="0"/>
        <w:snapToGrid w:val="0"/>
        <w:spacing w:line="360" w:lineRule="auto"/>
        <w:ind w:left="1"/>
        <w:rPr>
          <w:rFonts w:ascii="宋体" w:hAnsi="宋体"/>
          <w:sz w:val="24"/>
          <w:szCs w:val="24"/>
        </w:rPr>
      </w:pPr>
      <w:r>
        <w:rPr>
          <w:rFonts w:ascii="宋体" w:hAnsi="宋体"/>
          <w:sz w:val="24"/>
          <w:szCs w:val="20"/>
        </w:rPr>
        <w:t>6</w:t>
      </w:r>
      <w:r>
        <w:rPr>
          <w:rFonts w:ascii="宋体" w:hAnsi="宋体" w:hint="eastAsia"/>
          <w:sz w:val="24"/>
          <w:szCs w:val="24"/>
        </w:rPr>
        <w:t>.1 响应供应商应提供制造商原装、全新的、未开封、无侵权、符合国家及用户提出的有关质量标准的产品，产品质量符合国家和行业标准要求及采购文件的要求，不得以旧货翻新充数，并按有关要求进行包装及装运。设备和设施标明规格型号、技术参数及性能指标，炉具应提供产品的检测合格证。投标的设备性能参数必须真实，发现虚标参数的，取消中标资格。</w:t>
      </w:r>
    </w:p>
    <w:p w14:paraId="4EA02ADB" w14:textId="77777777" w:rsidR="009A77FB" w:rsidRDefault="009A77FB" w:rsidP="009A77FB">
      <w:pPr>
        <w:tabs>
          <w:tab w:val="left" w:pos="1407"/>
        </w:tabs>
        <w:adjustRightInd w:val="0"/>
        <w:snapToGrid w:val="0"/>
        <w:spacing w:line="360" w:lineRule="auto"/>
        <w:ind w:left="1"/>
        <w:rPr>
          <w:rFonts w:ascii="宋体" w:hAnsi="宋体"/>
          <w:sz w:val="24"/>
          <w:szCs w:val="24"/>
        </w:rPr>
      </w:pPr>
      <w:r>
        <w:rPr>
          <w:rFonts w:ascii="宋体" w:hAnsi="宋体"/>
          <w:sz w:val="24"/>
          <w:szCs w:val="24"/>
        </w:rPr>
        <w:t>6</w:t>
      </w:r>
      <w:r>
        <w:rPr>
          <w:rFonts w:ascii="宋体" w:hAnsi="宋体" w:hint="eastAsia"/>
          <w:sz w:val="24"/>
          <w:szCs w:val="24"/>
        </w:rPr>
        <w:t>.2 设备应符合中国政府颁布的产品、质量、技术、安全标准及环保标准。</w:t>
      </w:r>
    </w:p>
    <w:p w14:paraId="719903E0" w14:textId="77777777" w:rsidR="009A77FB" w:rsidRDefault="009A77FB" w:rsidP="009A77FB">
      <w:pPr>
        <w:tabs>
          <w:tab w:val="left" w:pos="1407"/>
        </w:tabs>
        <w:adjustRightInd w:val="0"/>
        <w:snapToGrid w:val="0"/>
        <w:spacing w:line="360" w:lineRule="auto"/>
        <w:ind w:left="1"/>
        <w:rPr>
          <w:rFonts w:ascii="宋体" w:hAnsi="宋体"/>
          <w:sz w:val="24"/>
          <w:szCs w:val="24"/>
        </w:rPr>
      </w:pPr>
      <w:r>
        <w:rPr>
          <w:rFonts w:ascii="宋体" w:hAnsi="宋体"/>
          <w:sz w:val="24"/>
          <w:szCs w:val="24"/>
        </w:rPr>
        <w:t>6</w:t>
      </w:r>
      <w:r>
        <w:rPr>
          <w:rFonts w:ascii="宋体" w:hAnsi="宋体" w:hint="eastAsia"/>
          <w:sz w:val="24"/>
          <w:szCs w:val="24"/>
        </w:rPr>
        <w:t>.3 响应供应商所有货物必需提供制造商出具的出厂合格证等质量证明文件。</w:t>
      </w:r>
    </w:p>
    <w:p w14:paraId="16368CEF" w14:textId="77777777" w:rsidR="009A77FB" w:rsidRDefault="009A77FB" w:rsidP="009A77FB">
      <w:pPr>
        <w:tabs>
          <w:tab w:val="left" w:pos="1407"/>
        </w:tabs>
        <w:adjustRightInd w:val="0"/>
        <w:snapToGrid w:val="0"/>
        <w:spacing w:line="360" w:lineRule="auto"/>
        <w:ind w:left="1"/>
        <w:rPr>
          <w:rFonts w:ascii="宋体" w:hAnsi="宋体"/>
          <w:sz w:val="24"/>
          <w:szCs w:val="24"/>
        </w:rPr>
      </w:pPr>
      <w:r>
        <w:rPr>
          <w:rFonts w:ascii="宋体" w:hAnsi="宋体"/>
          <w:sz w:val="24"/>
          <w:szCs w:val="24"/>
        </w:rPr>
        <w:t>6</w:t>
      </w:r>
      <w:r>
        <w:rPr>
          <w:rFonts w:ascii="宋体" w:hAnsi="宋体" w:hint="eastAsia"/>
          <w:sz w:val="24"/>
          <w:szCs w:val="24"/>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14:paraId="45C9574F" w14:textId="77777777" w:rsidR="009A77FB" w:rsidRDefault="009A77FB" w:rsidP="009A77FB">
      <w:pPr>
        <w:spacing w:line="360" w:lineRule="auto"/>
        <w:ind w:left="602" w:hangingChars="250" w:hanging="602"/>
        <w:rPr>
          <w:rFonts w:ascii="宋体" w:hAnsi="宋体"/>
          <w:b/>
          <w:sz w:val="24"/>
          <w:szCs w:val="24"/>
        </w:rPr>
      </w:pPr>
      <w:r>
        <w:rPr>
          <w:rFonts w:ascii="宋体" w:hAnsi="宋体"/>
          <w:b/>
          <w:sz w:val="24"/>
          <w:szCs w:val="24"/>
        </w:rPr>
        <w:t>7</w:t>
      </w:r>
      <w:r>
        <w:rPr>
          <w:rFonts w:ascii="宋体" w:hAnsi="宋体" w:hint="eastAsia"/>
          <w:b/>
          <w:sz w:val="24"/>
          <w:szCs w:val="24"/>
        </w:rPr>
        <w:t>.  产品测试验收要求</w:t>
      </w:r>
    </w:p>
    <w:p w14:paraId="58274B2A"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14:paraId="767B5F73"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.2 依标书要求对全部设备、产品、型号、规格、数量、外型、外观、包装及资料、文件（如进货单、装箱单、保修证明、保修单、随箱介质等）的验收；</w:t>
      </w:r>
    </w:p>
    <w:p w14:paraId="7609ACC5"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.3 拆箱后，应对其全部产品、零件、配件、用户许可证书、资料、介质造册登记，并与装箱单对比，如有出入应立即书面记录，由供货商解决，如影响安装则</w:t>
      </w:r>
      <w:r>
        <w:rPr>
          <w:rFonts w:ascii="宋体" w:hAnsi="宋体" w:hint="eastAsia"/>
          <w:sz w:val="24"/>
          <w:szCs w:val="24"/>
        </w:rPr>
        <w:lastRenderedPageBreak/>
        <w:t>按合同有关条款处理；</w:t>
      </w:r>
    </w:p>
    <w:p w14:paraId="6C35F447"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 xml:space="preserve">.4 交货时，成交供应商应提供制造商供货的原装产品证明文件，并负责在项目验收时将设备的全部有关产品说明书、原厂家安装手册、技术文件、资料、及安装、验收报告等文档汇集成册交付设备使用单位。 </w:t>
      </w:r>
    </w:p>
    <w:p w14:paraId="6CE94B97"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 xml:space="preserve">.5 如机检或设备测试中如发现设备性能指标或功能上不符合标书和合同要求时，将被看作性能不合格，设备使用单位有权拒收并要求赔偿。 </w:t>
      </w:r>
    </w:p>
    <w:p w14:paraId="4D05CD2D"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 xml:space="preserve">.6 </w:t>
      </w:r>
      <w:r>
        <w:rPr>
          <w:rFonts w:ascii="宋体" w:hAnsi="宋体" w:cs="宋体" w:hint="eastAsia"/>
          <w:kern w:val="0"/>
          <w:sz w:val="24"/>
          <w:szCs w:val="24"/>
        </w:rPr>
        <w:t>如货物经成交供应商两次维修仍不能达到合同约定的质量标准，采购人有权退货。</w:t>
      </w:r>
    </w:p>
    <w:p w14:paraId="729D11C9"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.7 整体验收：成交供应商按照采购人总项目的总体调试和验收要求，在安装完成后，由设备使用单位对所有采购的产品进行相应的性能测试，然后双方对整个项目总体共同进行质量验收，验收合格双方签署质量验收表。</w:t>
      </w:r>
    </w:p>
    <w:p w14:paraId="0EC02F14"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.8 其它验收细则以中标方的投标文件中提供的设备技术资料及双方签订的合同条款为准。</w:t>
      </w:r>
    </w:p>
    <w:p w14:paraId="7DDACAD5" w14:textId="77777777" w:rsidR="009A77FB" w:rsidRDefault="009A77FB" w:rsidP="009A77FB">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7</w:t>
      </w:r>
      <w:r>
        <w:rPr>
          <w:rFonts w:ascii="宋体" w:hAnsi="宋体" w:cs="宋体" w:hint="eastAsia"/>
          <w:kern w:val="0"/>
          <w:sz w:val="24"/>
          <w:szCs w:val="24"/>
        </w:rPr>
        <w:t>.9 如本项目质量验收不合格，成交供应商按照采购人要求实施返工直至合格，由此增加的一切费用由成交供应商承担。</w:t>
      </w:r>
    </w:p>
    <w:p w14:paraId="4DA452E7" w14:textId="77777777" w:rsidR="009A77FB" w:rsidRDefault="009A77FB" w:rsidP="009A77FB">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7</w:t>
      </w:r>
      <w:r>
        <w:rPr>
          <w:rFonts w:ascii="宋体" w:hAnsi="宋体" w:cs="宋体" w:hint="eastAsia"/>
          <w:kern w:val="0"/>
          <w:sz w:val="24"/>
          <w:szCs w:val="24"/>
        </w:rPr>
        <w:t xml:space="preserve">.10 </w:t>
      </w:r>
      <w:r>
        <w:rPr>
          <w:rFonts w:ascii="宋体" w:hAnsi="宋体" w:hint="eastAsia"/>
          <w:sz w:val="24"/>
          <w:szCs w:val="24"/>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14:paraId="340D35C5" w14:textId="77777777" w:rsidR="009A77FB" w:rsidRDefault="009A77FB" w:rsidP="009A77FB">
      <w:pPr>
        <w:spacing w:line="360" w:lineRule="auto"/>
        <w:ind w:left="602" w:hangingChars="250" w:hanging="602"/>
        <w:rPr>
          <w:rFonts w:ascii="宋体" w:hAnsi="宋体"/>
          <w:b/>
          <w:sz w:val="24"/>
          <w:szCs w:val="24"/>
        </w:rPr>
      </w:pPr>
      <w:r>
        <w:rPr>
          <w:rFonts w:ascii="宋体" w:hAnsi="宋体"/>
          <w:b/>
          <w:sz w:val="24"/>
          <w:szCs w:val="24"/>
        </w:rPr>
        <w:t>8</w:t>
      </w:r>
      <w:r>
        <w:rPr>
          <w:rFonts w:ascii="宋体" w:hAnsi="宋体" w:hint="eastAsia"/>
          <w:b/>
          <w:sz w:val="24"/>
          <w:szCs w:val="24"/>
        </w:rPr>
        <w:t>.售后服务要求</w:t>
      </w:r>
    </w:p>
    <w:p w14:paraId="79D495D6" w14:textId="41A8E02F" w:rsidR="009A77FB" w:rsidRDefault="009A77FB" w:rsidP="009A77FB">
      <w:pPr>
        <w:spacing w:line="360" w:lineRule="auto"/>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.1 本项目的质量保证期自双方签字验收合格之日起（简称“质保期”不少于三年，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14:paraId="6B8539B0" w14:textId="77777777" w:rsidR="009A77FB" w:rsidRDefault="009A77FB" w:rsidP="009A77FB">
      <w:pPr>
        <w:adjustRightInd w:val="0"/>
        <w:spacing w:line="360" w:lineRule="auto"/>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.2 质保期内，自验收并交付采购人使用之日起3个月内出现仪器重大故障，成交供应商需无条件更换。</w:t>
      </w:r>
    </w:p>
    <w:p w14:paraId="7102F405" w14:textId="77777777" w:rsidR="009A77FB" w:rsidRDefault="009A77FB" w:rsidP="009A77FB">
      <w:pPr>
        <w:spacing w:line="460" w:lineRule="exact"/>
        <w:rPr>
          <w:rFonts w:ascii="宋体" w:hAnsi="宋体"/>
          <w:sz w:val="24"/>
          <w:szCs w:val="24"/>
          <w:lang w:val="zh-CN"/>
        </w:rPr>
      </w:pPr>
      <w:r>
        <w:rPr>
          <w:rFonts w:ascii="宋体" w:hAnsi="宋体" w:hint="eastAsia"/>
          <w:sz w:val="24"/>
          <w:szCs w:val="24"/>
          <w:lang w:val="zh-CN"/>
        </w:rPr>
        <w:t>8.3 质保期内，提供7×24小时热线电话提供</w:t>
      </w:r>
      <w:r>
        <w:rPr>
          <w:rFonts w:ascii="宋体" w:hAnsi="宋体"/>
          <w:sz w:val="24"/>
          <w:szCs w:val="24"/>
          <w:lang w:val="zh-CN"/>
        </w:rPr>
        <w:t>技术支持，</w:t>
      </w:r>
      <w:r>
        <w:rPr>
          <w:rFonts w:ascii="宋体" w:hAnsi="宋体" w:hint="eastAsia"/>
          <w:sz w:val="24"/>
          <w:szCs w:val="24"/>
          <w:lang w:val="zh-CN"/>
        </w:rPr>
        <w:t>永久性免费提供电话技</w:t>
      </w:r>
      <w:r>
        <w:rPr>
          <w:rFonts w:ascii="宋体" w:hAnsi="宋体" w:hint="eastAsia"/>
          <w:sz w:val="24"/>
          <w:szCs w:val="24"/>
          <w:lang w:val="zh-CN"/>
        </w:rPr>
        <w:lastRenderedPageBreak/>
        <w:t>术指导和咨询服务，收到采购人的服务通知，成交供应商在接报后1小时内响应，12小时内到达现场，24小时内处理完毕。如果设备的故障在检修24小时后仍无法排除，成交供应商提供不低于故障设备规格、型号、性能的备用设备供甲方代用，直至故障设备修复，如果需要更换配件的，更换的配件跟被更换的品牌、类型相一致或者是同类更高档次的替代品，后者需征得采购人管理人员同意。如设备或零部件因非人为因素出现故障而造成短期停用时，则质保期和免费维修期相应顺延。如停用时间累计超过15天则质保期重新计算。</w:t>
      </w:r>
    </w:p>
    <w:p w14:paraId="195850FD" w14:textId="77777777" w:rsidR="009A77FB" w:rsidRDefault="009A77FB" w:rsidP="009A77FB">
      <w:pPr>
        <w:adjustRightInd w:val="0"/>
        <w:spacing w:line="360" w:lineRule="auto"/>
        <w:rPr>
          <w:rFonts w:ascii="宋体" w:hAnsi="宋体"/>
          <w:sz w:val="24"/>
          <w:szCs w:val="24"/>
          <w:lang w:val="zh-CN"/>
        </w:rPr>
      </w:pPr>
      <w:r>
        <w:rPr>
          <w:rFonts w:ascii="宋体" w:hAnsi="宋体" w:hint="eastAsia"/>
          <w:sz w:val="24"/>
          <w:szCs w:val="24"/>
          <w:lang w:val="zh-CN"/>
        </w:rPr>
        <w:t>8.4</w:t>
      </w:r>
      <w:r>
        <w:rPr>
          <w:rFonts w:ascii="宋体" w:hAnsi="宋体"/>
          <w:sz w:val="24"/>
          <w:szCs w:val="24"/>
          <w:lang w:val="zh-CN"/>
        </w:rPr>
        <w:t xml:space="preserve"> </w:t>
      </w:r>
      <w:r>
        <w:rPr>
          <w:rFonts w:ascii="宋体" w:hAnsi="宋体" w:hint="eastAsia"/>
          <w:sz w:val="24"/>
          <w:szCs w:val="24"/>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14:paraId="6C27C669" w14:textId="77777777" w:rsidR="009A77FB" w:rsidRDefault="009A77FB" w:rsidP="009A77FB">
      <w:pPr>
        <w:spacing w:line="360" w:lineRule="auto"/>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w:t>
      </w:r>
      <w:r>
        <w:rPr>
          <w:rFonts w:ascii="宋体" w:hAnsi="宋体"/>
          <w:sz w:val="24"/>
          <w:szCs w:val="24"/>
          <w:lang w:val="zh-CN"/>
        </w:rPr>
        <w:t>5</w:t>
      </w:r>
      <w:r>
        <w:rPr>
          <w:rFonts w:ascii="宋体" w:hAnsi="宋体" w:hint="eastAsia"/>
          <w:sz w:val="24"/>
          <w:szCs w:val="24"/>
          <w:lang w:val="zh-CN"/>
        </w:rPr>
        <w:t xml:space="preserve"> 成交供应商需具有相应的售后服务能力，包括拥有相应的设备和人员。在保修期内，成交供应商需有可随时上门进行维修及检测的工程师。 </w:t>
      </w:r>
    </w:p>
    <w:p w14:paraId="4CF39571" w14:textId="77777777" w:rsidR="009A77FB" w:rsidRDefault="009A77FB" w:rsidP="009A77FB">
      <w:pPr>
        <w:spacing w:line="360" w:lineRule="auto"/>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w:t>
      </w:r>
      <w:r>
        <w:rPr>
          <w:rFonts w:ascii="宋体" w:hAnsi="宋体"/>
          <w:sz w:val="24"/>
          <w:szCs w:val="24"/>
          <w:lang w:val="zh-CN"/>
        </w:rPr>
        <w:t>6</w:t>
      </w:r>
      <w:r>
        <w:rPr>
          <w:rFonts w:ascii="宋体" w:hAnsi="宋体" w:hint="eastAsia"/>
          <w:sz w:val="24"/>
          <w:szCs w:val="24"/>
          <w:lang w:val="zh-CN"/>
        </w:rPr>
        <w:t xml:space="preserve"> 响应供应商所</w:t>
      </w:r>
      <w:r>
        <w:rPr>
          <w:rFonts w:ascii="宋体" w:hAnsi="宋体"/>
          <w:sz w:val="24"/>
          <w:szCs w:val="24"/>
          <w:lang w:val="zh-CN"/>
        </w:rPr>
        <w:t>投产品</w:t>
      </w:r>
      <w:r>
        <w:rPr>
          <w:rFonts w:ascii="宋体" w:hAnsi="宋体" w:hint="eastAsia"/>
          <w:sz w:val="24"/>
          <w:szCs w:val="24"/>
          <w:lang w:val="zh-CN"/>
        </w:rPr>
        <w:t>需提供设备扩容、升级方面的技术支持服务。</w:t>
      </w:r>
    </w:p>
    <w:p w14:paraId="37B8EE16" w14:textId="77777777" w:rsidR="009A77FB" w:rsidRDefault="009A77FB" w:rsidP="009A77FB">
      <w:pPr>
        <w:spacing w:line="360" w:lineRule="auto"/>
        <w:ind w:left="602" w:hangingChars="250" w:hanging="602"/>
        <w:rPr>
          <w:rFonts w:ascii="宋体" w:hAnsi="宋体"/>
          <w:b/>
          <w:sz w:val="24"/>
          <w:szCs w:val="24"/>
        </w:rPr>
      </w:pPr>
      <w:r>
        <w:rPr>
          <w:rFonts w:ascii="宋体" w:hAnsi="宋体"/>
          <w:b/>
          <w:sz w:val="24"/>
          <w:szCs w:val="24"/>
        </w:rPr>
        <w:t>9</w:t>
      </w:r>
      <w:r>
        <w:rPr>
          <w:rFonts w:ascii="宋体" w:hAnsi="宋体" w:hint="eastAsia"/>
          <w:b/>
          <w:sz w:val="24"/>
          <w:szCs w:val="24"/>
        </w:rPr>
        <w:t>.培训要求</w:t>
      </w:r>
    </w:p>
    <w:p w14:paraId="4C929A42" w14:textId="77777777" w:rsidR="009A77FB" w:rsidRDefault="009A77FB" w:rsidP="009A77FB">
      <w:pPr>
        <w:spacing w:line="360" w:lineRule="auto"/>
        <w:rPr>
          <w:rFonts w:ascii="宋体" w:hAnsi="宋体"/>
          <w:sz w:val="24"/>
          <w:szCs w:val="24"/>
        </w:rPr>
      </w:pPr>
      <w:r>
        <w:rPr>
          <w:rFonts w:ascii="宋体" w:hAnsi="宋体" w:hint="eastAsia"/>
          <w:sz w:val="24"/>
          <w:szCs w:val="24"/>
        </w:rPr>
        <w:t>响应供应商必需提供但不限于以下培训要求：</w:t>
      </w:r>
    </w:p>
    <w:p w14:paraId="2F34AEC5" w14:textId="77777777" w:rsidR="009A77FB" w:rsidRDefault="009A77FB" w:rsidP="009A77FB">
      <w:pPr>
        <w:autoSpaceDE w:val="0"/>
        <w:autoSpaceDN w:val="0"/>
        <w:spacing w:line="360" w:lineRule="auto"/>
        <w:rPr>
          <w:rFonts w:ascii="宋体" w:hAnsi="宋体"/>
          <w:sz w:val="24"/>
          <w:szCs w:val="24"/>
        </w:rPr>
      </w:pPr>
      <w:r>
        <w:rPr>
          <w:rFonts w:ascii="宋体" w:hAnsi="宋体"/>
          <w:sz w:val="24"/>
          <w:szCs w:val="24"/>
        </w:rPr>
        <w:t>9</w:t>
      </w:r>
      <w:r>
        <w:rPr>
          <w:rFonts w:ascii="宋体" w:hAnsi="宋体" w:hint="eastAsia"/>
          <w:sz w:val="24"/>
          <w:szCs w:val="24"/>
        </w:rPr>
        <w:t>.1 为本项目尽快为各使用部门所熟悉，减少上手难度，成交供应商应为该项目准备好使用手册、培训</w:t>
      </w:r>
      <w:r>
        <w:rPr>
          <w:rFonts w:ascii="宋体" w:hAnsi="宋体"/>
          <w:sz w:val="24"/>
          <w:szCs w:val="24"/>
        </w:rPr>
        <w:t>PPT</w:t>
      </w:r>
      <w:r>
        <w:rPr>
          <w:rFonts w:ascii="宋体" w:hAnsi="宋体" w:hint="eastAsia"/>
          <w:sz w:val="24"/>
          <w:szCs w:val="24"/>
        </w:rPr>
        <w:t>，系统软件部署完成后，在采购人指定地点提供现场技术培训，保证使用人员正常操作设备的各种功能；</w:t>
      </w:r>
    </w:p>
    <w:p w14:paraId="13217869" w14:textId="77777777" w:rsidR="009A77FB" w:rsidRDefault="009A77FB" w:rsidP="009A77FB">
      <w:pPr>
        <w:spacing w:line="360" w:lineRule="auto"/>
        <w:rPr>
          <w:rFonts w:ascii="宋体" w:hAnsi="宋体"/>
          <w:sz w:val="24"/>
          <w:szCs w:val="24"/>
        </w:rPr>
      </w:pPr>
      <w:r>
        <w:rPr>
          <w:rFonts w:ascii="宋体" w:hAnsi="宋体"/>
          <w:sz w:val="24"/>
          <w:szCs w:val="24"/>
        </w:rPr>
        <w:t>9</w:t>
      </w:r>
      <w:r>
        <w:rPr>
          <w:rFonts w:ascii="宋体" w:hAnsi="宋体" w:hint="eastAsia"/>
          <w:sz w:val="24"/>
          <w:szCs w:val="24"/>
        </w:rPr>
        <w:t>.2 响应供应商必须根据标书采购的设备及采用的相关技术，在标书中提出全面的培训计划和课程内容安排，并在合同签定后征得用户方同意后实施；</w:t>
      </w:r>
    </w:p>
    <w:p w14:paraId="06151A82" w14:textId="77777777" w:rsidR="009A77FB" w:rsidRDefault="009A77FB" w:rsidP="009A77FB">
      <w:pPr>
        <w:spacing w:line="360" w:lineRule="auto"/>
        <w:rPr>
          <w:rFonts w:ascii="宋体" w:hAnsi="宋体"/>
          <w:sz w:val="24"/>
          <w:szCs w:val="24"/>
        </w:rPr>
      </w:pPr>
      <w:r>
        <w:rPr>
          <w:rFonts w:ascii="宋体" w:hAnsi="宋体"/>
          <w:sz w:val="24"/>
          <w:szCs w:val="24"/>
        </w:rPr>
        <w:t>9</w:t>
      </w:r>
      <w:r>
        <w:rPr>
          <w:rFonts w:ascii="宋体" w:hAnsi="宋体" w:hint="eastAsia"/>
          <w:sz w:val="24"/>
          <w:szCs w:val="24"/>
        </w:rPr>
        <w:t>.3响应供应商必须提供高水平的培训。培训地点、人数、天数，由成交供应商列出具体计划并安排实施；</w:t>
      </w:r>
    </w:p>
    <w:p w14:paraId="72A68FD7" w14:textId="77777777" w:rsidR="009A77FB" w:rsidRDefault="009A77FB" w:rsidP="009A77FB">
      <w:pPr>
        <w:spacing w:line="360" w:lineRule="auto"/>
        <w:rPr>
          <w:rFonts w:ascii="宋体" w:hAnsi="宋体"/>
          <w:sz w:val="24"/>
          <w:szCs w:val="24"/>
        </w:rPr>
      </w:pPr>
      <w:r>
        <w:rPr>
          <w:rFonts w:ascii="宋体" w:hAnsi="宋体"/>
          <w:sz w:val="24"/>
          <w:szCs w:val="24"/>
        </w:rPr>
        <w:t>9</w:t>
      </w:r>
      <w:r>
        <w:rPr>
          <w:rFonts w:ascii="宋体" w:hAnsi="宋体" w:hint="eastAsia"/>
          <w:sz w:val="24"/>
          <w:szCs w:val="24"/>
        </w:rPr>
        <w:t>.4培训应包括本标书中所有设备的安装和维护、常见故障现象及诊断、常见的问题及解决办法、操作系统软件、系统管理和应用软件、管理软件等；</w:t>
      </w:r>
    </w:p>
    <w:p w14:paraId="7AE92828" w14:textId="77777777" w:rsidR="009A77FB" w:rsidRDefault="009A77FB" w:rsidP="009A77FB">
      <w:pPr>
        <w:spacing w:line="360" w:lineRule="auto"/>
        <w:rPr>
          <w:rFonts w:ascii="宋体" w:hAnsi="宋体"/>
          <w:sz w:val="24"/>
          <w:szCs w:val="24"/>
        </w:rPr>
      </w:pPr>
      <w:r>
        <w:rPr>
          <w:rFonts w:ascii="宋体" w:hAnsi="宋体"/>
          <w:sz w:val="24"/>
          <w:szCs w:val="24"/>
        </w:rPr>
        <w:t>9</w:t>
      </w:r>
      <w:r>
        <w:rPr>
          <w:rFonts w:ascii="宋体" w:hAnsi="宋体" w:hint="eastAsia"/>
          <w:sz w:val="24"/>
          <w:szCs w:val="24"/>
        </w:rPr>
        <w:t>.5 其它原厂增值培训。</w:t>
      </w:r>
    </w:p>
    <w:p w14:paraId="5DB68CE0" w14:textId="77777777" w:rsidR="009A77FB" w:rsidRDefault="009A77FB" w:rsidP="009A77FB">
      <w:pPr>
        <w:spacing w:line="360" w:lineRule="auto"/>
        <w:rPr>
          <w:rFonts w:ascii="宋体" w:hAnsi="宋体"/>
          <w:sz w:val="24"/>
          <w:szCs w:val="24"/>
        </w:rPr>
      </w:pPr>
      <w:r>
        <w:rPr>
          <w:rFonts w:ascii="宋体" w:hAnsi="宋体"/>
          <w:b/>
          <w:sz w:val="24"/>
          <w:szCs w:val="24"/>
        </w:rPr>
        <w:t>10</w:t>
      </w:r>
      <w:r>
        <w:rPr>
          <w:rFonts w:ascii="宋体" w:hAnsi="宋体" w:hint="eastAsia"/>
          <w:b/>
          <w:sz w:val="24"/>
          <w:szCs w:val="24"/>
        </w:rPr>
        <w:t>、其它要求</w:t>
      </w:r>
      <w:r>
        <w:rPr>
          <w:rFonts w:ascii="宋体" w:hAnsi="宋体" w:hint="eastAsia"/>
          <w:sz w:val="24"/>
          <w:szCs w:val="24"/>
        </w:rPr>
        <w:t>。</w:t>
      </w:r>
    </w:p>
    <w:p w14:paraId="3F476170" w14:textId="77777777" w:rsidR="009A77FB" w:rsidRDefault="009A77FB" w:rsidP="009A77FB">
      <w:pPr>
        <w:spacing w:line="360" w:lineRule="auto"/>
        <w:rPr>
          <w:rFonts w:ascii="宋体" w:hAnsi="宋体"/>
          <w:sz w:val="24"/>
          <w:szCs w:val="24"/>
        </w:rPr>
      </w:pPr>
      <w:r>
        <w:rPr>
          <w:rFonts w:ascii="宋体" w:hAnsi="宋体"/>
          <w:sz w:val="24"/>
          <w:szCs w:val="24"/>
        </w:rPr>
        <w:t>10</w:t>
      </w:r>
      <w:r>
        <w:rPr>
          <w:rFonts w:ascii="宋体" w:hAnsi="宋体" w:hint="eastAsia"/>
          <w:sz w:val="24"/>
          <w:szCs w:val="24"/>
        </w:rPr>
        <w:t>.1 响应供应商必须对项目整体进行报价，提供所投标设备的详细技术资料，并对其提供的资料的真实性、准确性负责。响应供应商中标后在广东省范围内设有售后服务机构（以工商营业执照为准）。</w:t>
      </w:r>
    </w:p>
    <w:p w14:paraId="3071ED64" w14:textId="77777777" w:rsidR="009A77FB" w:rsidRDefault="009A77FB" w:rsidP="009A77FB">
      <w:pPr>
        <w:spacing w:line="360" w:lineRule="auto"/>
        <w:rPr>
          <w:rFonts w:ascii="宋体" w:hAnsi="宋体"/>
          <w:sz w:val="24"/>
          <w:szCs w:val="24"/>
        </w:rPr>
      </w:pPr>
      <w:r>
        <w:rPr>
          <w:rFonts w:ascii="宋体" w:hAnsi="宋体"/>
          <w:sz w:val="24"/>
          <w:szCs w:val="24"/>
        </w:rPr>
        <w:t>10</w:t>
      </w:r>
      <w:r>
        <w:rPr>
          <w:rFonts w:ascii="宋体" w:hAnsi="宋体" w:hint="eastAsia"/>
          <w:sz w:val="24"/>
          <w:szCs w:val="24"/>
        </w:rPr>
        <w:t>.2 响应供应商所投设备必须是知名品牌、全新产品，提供设备如属于国家强</w:t>
      </w:r>
      <w:r>
        <w:rPr>
          <w:rFonts w:ascii="宋体" w:hAnsi="宋体" w:hint="eastAsia"/>
          <w:sz w:val="24"/>
          <w:szCs w:val="24"/>
        </w:rPr>
        <w:lastRenderedPageBreak/>
        <w:t>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14:paraId="1DACD7CB" w14:textId="77777777" w:rsidR="009A77FB" w:rsidRDefault="009A77FB" w:rsidP="009A77FB">
      <w:pPr>
        <w:spacing w:line="360" w:lineRule="auto"/>
        <w:rPr>
          <w:rFonts w:ascii="宋体" w:hAnsi="宋体"/>
          <w:sz w:val="24"/>
          <w:szCs w:val="24"/>
        </w:rPr>
      </w:pPr>
      <w:r>
        <w:rPr>
          <w:rFonts w:ascii="宋体" w:hAnsi="宋体"/>
          <w:sz w:val="24"/>
          <w:szCs w:val="24"/>
        </w:rPr>
        <w:t>10</w:t>
      </w:r>
      <w:r>
        <w:rPr>
          <w:rFonts w:ascii="宋体" w:hAnsi="宋体" w:hint="eastAsia"/>
          <w:sz w:val="24"/>
          <w:szCs w:val="24"/>
        </w:rPr>
        <w:t>.3 响应供应商需在投标文件中提供详细设备说明资料，所提供设备的技术指标必须按照厂家公开公布的实际性能指标参数如实填写，如投标文件的不如实填写的，到货验收时将导致设备被用户拒收和索赔，由此引起的所有损失由成交供应商负责。</w:t>
      </w:r>
    </w:p>
    <w:p w14:paraId="0ADF3EA5" w14:textId="77777777" w:rsidR="009A77FB" w:rsidRDefault="009A77FB" w:rsidP="009A77FB">
      <w:pPr>
        <w:adjustRightInd w:val="0"/>
        <w:snapToGrid w:val="0"/>
        <w:spacing w:line="360" w:lineRule="auto"/>
        <w:rPr>
          <w:rFonts w:ascii="宋体" w:hAnsi="宋体"/>
          <w:sz w:val="24"/>
          <w:szCs w:val="24"/>
        </w:rPr>
      </w:pPr>
      <w:r>
        <w:rPr>
          <w:rFonts w:ascii="宋体" w:hAnsi="宋体"/>
          <w:sz w:val="24"/>
          <w:szCs w:val="24"/>
        </w:rPr>
        <w:t>10</w:t>
      </w:r>
      <w:r>
        <w:rPr>
          <w:rFonts w:ascii="宋体" w:hAnsi="宋体" w:hint="eastAsia"/>
          <w:sz w:val="24"/>
          <w:szCs w:val="24"/>
        </w:rPr>
        <w:t>.4 响应供应商必须确保货物及所有配套件的完整性。对于招标文件没有列出，而对货物的正常运行和维护必不可少的且应属于货物配带的部件、配件及安装材料等，响应供应商有责任给予补充。</w:t>
      </w:r>
    </w:p>
    <w:p w14:paraId="317306C0" w14:textId="77777777" w:rsidR="009A77FB" w:rsidRDefault="009A77FB" w:rsidP="009A77FB">
      <w:pPr>
        <w:adjustRightInd w:val="0"/>
        <w:snapToGrid w:val="0"/>
        <w:spacing w:line="360" w:lineRule="auto"/>
        <w:rPr>
          <w:rFonts w:ascii="宋体" w:hAnsi="宋体"/>
          <w:szCs w:val="24"/>
          <w:lang w:val="zh-CN"/>
        </w:rPr>
      </w:pPr>
      <w:r>
        <w:rPr>
          <w:rFonts w:ascii="宋体" w:hAnsi="宋体" w:hint="eastAsia"/>
          <w:sz w:val="24"/>
          <w:szCs w:val="24"/>
        </w:rPr>
        <w:t>1</w:t>
      </w:r>
      <w:r>
        <w:rPr>
          <w:rFonts w:ascii="宋体" w:hAnsi="宋体"/>
          <w:sz w:val="24"/>
          <w:szCs w:val="24"/>
        </w:rPr>
        <w:t>0.5</w:t>
      </w:r>
      <w:r>
        <w:rPr>
          <w:rFonts w:ascii="宋体" w:hAnsi="宋体" w:hint="eastAsia"/>
          <w:sz w:val="24"/>
          <w:szCs w:val="24"/>
        </w:rPr>
        <w:t>响应供应商积极配合采购人信息化建设项目工作。</w:t>
      </w:r>
    </w:p>
    <w:p w14:paraId="18E4BFA1" w14:textId="24D6C02E" w:rsidR="00A231D7" w:rsidRDefault="00A231D7">
      <w:pPr>
        <w:widowControl/>
        <w:jc w:val="left"/>
        <w:rPr>
          <w:rFonts w:ascii="宋体" w:hAnsi="宋体"/>
          <w:b/>
        </w:rPr>
      </w:pPr>
    </w:p>
    <w:p w14:paraId="1BC409F1" w14:textId="77777777" w:rsidR="009A77FB" w:rsidRDefault="009A77FB">
      <w:pPr>
        <w:widowControl/>
        <w:jc w:val="left"/>
        <w:rPr>
          <w:rFonts w:ascii="宋体" w:hAnsi="宋体"/>
          <w:b/>
        </w:rPr>
      </w:pPr>
      <w:r>
        <w:rPr>
          <w:rFonts w:ascii="宋体" w:hAnsi="宋体"/>
          <w:b/>
        </w:rPr>
        <w:br w:type="page"/>
      </w:r>
    </w:p>
    <w:p w14:paraId="0D4E0718" w14:textId="441604D4" w:rsidR="00C64B97" w:rsidRPr="00C64B97" w:rsidRDefault="00C64B97" w:rsidP="00825C90">
      <w:pPr>
        <w:spacing w:line="360" w:lineRule="auto"/>
        <w:jc w:val="center"/>
        <w:rPr>
          <w:rFonts w:ascii="宋体" w:hAnsi="宋体"/>
          <w:b/>
        </w:rPr>
      </w:pPr>
      <w:r w:rsidRPr="00C64B97">
        <w:rPr>
          <w:rFonts w:ascii="宋体" w:hAnsi="宋体"/>
          <w:b/>
        </w:rPr>
        <w:lastRenderedPageBreak/>
        <w:t>响应供应商须知</w:t>
      </w:r>
    </w:p>
    <w:p w14:paraId="0572ED4D" w14:textId="77777777" w:rsidR="00C64B97" w:rsidRDefault="00C64B97" w:rsidP="0074287E">
      <w:pPr>
        <w:spacing w:line="360" w:lineRule="auto"/>
        <w:rPr>
          <w:rFonts w:ascii="宋体" w:hAnsi="宋体" w:cs="宋体"/>
          <w:b/>
          <w:bCs/>
        </w:rPr>
      </w:pPr>
      <w:r>
        <w:rPr>
          <w:rFonts w:ascii="宋体" w:hAnsi="宋体" w:cs="宋体" w:hint="eastAsia"/>
          <w:b/>
          <w:bCs/>
        </w:rPr>
        <w:t>1.文件的数量和签署</w:t>
      </w:r>
    </w:p>
    <w:p w14:paraId="250664B0" w14:textId="77777777" w:rsidR="00C64B97" w:rsidRDefault="00C64B97" w:rsidP="0074287E">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015172E2" w14:textId="77777777" w:rsidR="00C64B97" w:rsidRDefault="00C64B97" w:rsidP="0074287E">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64B97" w:rsidRDefault="007D6C76" w:rsidP="0074287E">
      <w:pPr>
        <w:spacing w:line="360" w:lineRule="auto"/>
        <w:rPr>
          <w:rFonts w:ascii="宋体" w:hAnsi="宋体" w:cs="宋体"/>
          <w:b/>
          <w:bCs/>
        </w:rPr>
      </w:pPr>
      <w:r>
        <w:rPr>
          <w:rFonts w:ascii="宋体" w:hAnsi="宋体" w:cs="宋体" w:hint="eastAsia"/>
          <w:b/>
          <w:bCs/>
        </w:rPr>
        <w:t>2</w:t>
      </w:r>
      <w:r w:rsidR="00C64B97">
        <w:rPr>
          <w:rFonts w:ascii="宋体" w:hAnsi="宋体" w:cs="宋体" w:hint="eastAsia"/>
          <w:b/>
          <w:bCs/>
        </w:rPr>
        <w:t>.</w:t>
      </w:r>
      <w:r w:rsidR="00C64B97" w:rsidRPr="00C64B97">
        <w:rPr>
          <w:rFonts w:ascii="宋体" w:hAnsi="宋体" w:cs="宋体" w:hint="eastAsia"/>
          <w:b/>
          <w:bCs/>
        </w:rPr>
        <w:t>磋商响应文件的</w:t>
      </w:r>
      <w:r w:rsidR="00C64B97">
        <w:rPr>
          <w:rFonts w:ascii="宋体" w:hAnsi="宋体" w:cs="宋体" w:hint="eastAsia"/>
          <w:b/>
          <w:bCs/>
        </w:rPr>
        <w:t>的封装和标记</w:t>
      </w:r>
    </w:p>
    <w:p w14:paraId="1A434A60" w14:textId="77777777" w:rsidR="00C64B97" w:rsidRDefault="007D6C76" w:rsidP="0074287E">
      <w:pPr>
        <w:spacing w:line="360" w:lineRule="auto"/>
        <w:ind w:firstLineChars="200" w:firstLine="420"/>
        <w:rPr>
          <w:rFonts w:ascii="宋体" w:hAnsi="宋体" w:cs="宋体"/>
        </w:rPr>
      </w:pPr>
      <w:r>
        <w:rPr>
          <w:rFonts w:ascii="宋体" w:hAnsi="宋体" w:cs="宋体" w:hint="eastAsia"/>
        </w:rPr>
        <w:t>2.1</w:t>
      </w:r>
      <w:r w:rsidR="00C64B97">
        <w:rPr>
          <w:rFonts w:ascii="宋体" w:hAnsi="宋体" w:cs="宋体" w:hint="eastAsia"/>
        </w:rPr>
        <w:t>响应供应商应将响应文件、唱标信封分别单独密封包装，封口处须加盖投标人单位公章。</w:t>
      </w:r>
    </w:p>
    <w:p w14:paraId="22890B33" w14:textId="77777777" w:rsidR="00C64B97" w:rsidRPr="007D6C76" w:rsidRDefault="0074287E" w:rsidP="0074287E">
      <w:pPr>
        <w:spacing w:line="360" w:lineRule="auto"/>
        <w:ind w:firstLineChars="200" w:firstLine="420"/>
        <w:rPr>
          <w:rFonts w:ascii="宋体" w:hAnsi="宋体" w:cs="宋体"/>
          <w:bCs/>
        </w:rPr>
      </w:pPr>
      <w:r>
        <w:rPr>
          <w:rFonts w:ascii="宋体" w:hAnsi="宋体" w:cs="宋体" w:hint="eastAsia"/>
          <w:bCs/>
        </w:rPr>
        <w:t>2.2响应</w:t>
      </w:r>
      <w:r w:rsidR="00C64B97" w:rsidRPr="007D6C76">
        <w:rPr>
          <w:rFonts w:ascii="宋体" w:hAnsi="宋体" w:cs="宋体" w:hint="eastAsia"/>
          <w:bCs/>
        </w:rPr>
        <w:t>文件采用胶装式装订，装订应牢固、不易拆散和换页，不得采用活页装订</w:t>
      </w:r>
    </w:p>
    <w:p w14:paraId="7E7F55D7" w14:textId="77777777" w:rsidR="00C64B97" w:rsidRPr="007D6C76" w:rsidRDefault="007D6C76" w:rsidP="0074287E">
      <w:pPr>
        <w:spacing w:line="360" w:lineRule="auto"/>
        <w:ind w:firstLineChars="200" w:firstLine="420"/>
        <w:rPr>
          <w:rFonts w:ascii="宋体" w:hAnsi="宋体"/>
        </w:rPr>
      </w:pPr>
      <w:r>
        <w:rPr>
          <w:rFonts w:ascii="宋体" w:hAnsi="宋体" w:cs="宋体" w:hint="eastAsia"/>
          <w:lang w:val="hr-HR"/>
        </w:rPr>
        <w:t>2.</w:t>
      </w:r>
      <w:r w:rsidR="0074287E">
        <w:rPr>
          <w:rFonts w:ascii="宋体" w:hAnsi="宋体" w:cs="宋体" w:hint="eastAsia"/>
          <w:lang w:val="hr-HR"/>
        </w:rPr>
        <w:t>3</w:t>
      </w:r>
      <w:r>
        <w:rPr>
          <w:rFonts w:ascii="宋体" w:hAnsi="宋体" w:cs="宋体" w:hint="eastAsia"/>
          <w:lang w:val="hr-HR"/>
        </w:rPr>
        <w:t>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760D0509" w14:textId="77777777" w:rsidR="00C64B97" w:rsidRPr="00C64B97" w:rsidRDefault="007D6C76" w:rsidP="0074287E">
      <w:pPr>
        <w:spacing w:line="360" w:lineRule="auto"/>
        <w:rPr>
          <w:rFonts w:ascii="宋体" w:hAnsi="宋体"/>
          <w:b/>
        </w:rPr>
      </w:pPr>
      <w:r>
        <w:rPr>
          <w:rFonts w:ascii="宋体" w:hAnsi="宋体" w:hint="eastAsia"/>
          <w:b/>
        </w:rPr>
        <w:t>3</w:t>
      </w:r>
      <w:r w:rsidR="00C64B97" w:rsidRPr="00C64B97">
        <w:rPr>
          <w:rFonts w:ascii="宋体" w:hAnsi="宋体" w:hint="eastAsia"/>
          <w:b/>
        </w:rPr>
        <w:t>.</w:t>
      </w:r>
      <w:r w:rsidR="00C64B97" w:rsidRPr="00C64B97">
        <w:rPr>
          <w:rFonts w:ascii="宋体" w:hAnsi="宋体" w:cs="宋体" w:hint="eastAsia"/>
          <w:b/>
          <w:bCs/>
        </w:rPr>
        <w:t xml:space="preserve"> </w:t>
      </w:r>
      <w:r w:rsidR="0074287E">
        <w:rPr>
          <w:rFonts w:ascii="宋体" w:hAnsi="宋体" w:cs="宋体" w:hint="eastAsia"/>
          <w:b/>
          <w:bCs/>
        </w:rPr>
        <w:t>响应供应商</w:t>
      </w:r>
      <w:r w:rsidR="00C64B97">
        <w:rPr>
          <w:rFonts w:ascii="宋体" w:hAnsi="宋体" w:cs="宋体" w:hint="eastAsia"/>
          <w:b/>
          <w:bCs/>
        </w:rPr>
        <w:t>悉知</w:t>
      </w:r>
    </w:p>
    <w:p w14:paraId="6C873077" w14:textId="77777777" w:rsidR="007D6C76" w:rsidRDefault="00C64B97" w:rsidP="0074287E">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7D6C76" w:rsidRDefault="0074287E" w:rsidP="0074287E">
      <w:pPr>
        <w:spacing w:line="360" w:lineRule="auto"/>
        <w:rPr>
          <w:rFonts w:ascii="宋体" w:hAnsi="宋体" w:cs="宋体"/>
          <w:b/>
        </w:rPr>
      </w:pPr>
      <w:r>
        <w:rPr>
          <w:rFonts w:ascii="宋体" w:hAnsi="宋体" w:cs="宋体" w:hint="eastAsia"/>
          <w:b/>
        </w:rPr>
        <w:t>4.</w:t>
      </w:r>
      <w:r w:rsidR="007D6C76" w:rsidRPr="007D6C76">
        <w:rPr>
          <w:rFonts w:ascii="宋体" w:hAnsi="宋体" w:cs="宋体" w:hint="eastAsia"/>
          <w:b/>
        </w:rPr>
        <w:t>响应文件的递交</w:t>
      </w:r>
    </w:p>
    <w:p w14:paraId="599B3213" w14:textId="1B4B4134" w:rsidR="007D6C76" w:rsidRDefault="007D6C76" w:rsidP="0074287E">
      <w:pPr>
        <w:spacing w:line="360" w:lineRule="auto"/>
        <w:ind w:firstLineChars="200" w:firstLine="420"/>
        <w:rPr>
          <w:rFonts w:ascii="宋体" w:hAnsi="宋体" w:cs="宋体"/>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，出席会议人员需另外单独提供身份证原件（其他有效证件）、法定代表人证明书、法定代表人授权书（授权人参加）核对身份，否则采购</w:t>
      </w:r>
      <w:r>
        <w:rPr>
          <w:rFonts w:ascii="宋体" w:hAnsi="宋体" w:cs="宋体" w:hint="eastAsia"/>
        </w:rPr>
        <w:t>人</w:t>
      </w:r>
      <w:r w:rsidRPr="007D6C76">
        <w:rPr>
          <w:rFonts w:ascii="宋体" w:hAnsi="宋体" w:cs="宋体" w:hint="eastAsia"/>
        </w:rPr>
        <w:t>有权拒收其响应文件。</w:t>
      </w:r>
    </w:p>
    <w:p w14:paraId="31112C74" w14:textId="43B0B9B6" w:rsidR="00516DDA" w:rsidRPr="00516DDA" w:rsidRDefault="00516DDA" w:rsidP="00516DDA">
      <w:pPr>
        <w:spacing w:line="360" w:lineRule="auto"/>
        <w:rPr>
          <w:rFonts w:ascii="宋体" w:hAnsi="宋体" w:cs="宋体"/>
          <w:b/>
          <w:bCs/>
        </w:rPr>
      </w:pPr>
      <w:r w:rsidRPr="00516DDA">
        <w:rPr>
          <w:rFonts w:ascii="宋体" w:hAnsi="宋体" w:cs="宋体" w:hint="eastAsia"/>
          <w:b/>
          <w:bCs/>
        </w:rPr>
        <w:t>5</w:t>
      </w:r>
      <w:r w:rsidRPr="00516DDA">
        <w:rPr>
          <w:rFonts w:ascii="宋体" w:hAnsi="宋体" w:cs="宋体"/>
          <w:b/>
          <w:bCs/>
        </w:rPr>
        <w:t>.</w:t>
      </w:r>
      <w:r w:rsidR="005F4A10" w:rsidRPr="005B4AC4">
        <w:rPr>
          <w:rFonts w:hAnsi="宋体" w:cs="宋体" w:hint="eastAsia"/>
          <w:b/>
          <w:bCs/>
        </w:rPr>
        <w:t>本文件的解释权归采购人所有</w:t>
      </w:r>
      <w:r w:rsidR="005F4A10" w:rsidRPr="005B4AC4">
        <w:rPr>
          <w:rFonts w:hAnsi="宋体" w:cs="宋体" w:hint="eastAsia"/>
        </w:rPr>
        <w:t>。</w:t>
      </w:r>
    </w:p>
    <w:p w14:paraId="31DCF1F2" w14:textId="77777777" w:rsidR="00BE71A6" w:rsidRDefault="00E36B65" w:rsidP="007D6C76">
      <w:pPr>
        <w:rPr>
          <w:rFonts w:ascii="宋体" w:hAnsi="宋体" w:cs="仿宋"/>
          <w:b/>
          <w:spacing w:val="100"/>
          <w:w w:val="110"/>
          <w:kern w:val="0"/>
          <w:sz w:val="44"/>
          <w:szCs w:val="44"/>
        </w:rPr>
      </w:pPr>
      <w:r w:rsidRPr="007D6C76">
        <w:rPr>
          <w:rFonts w:ascii="宋体" w:hAnsi="宋体" w:cs="宋体"/>
        </w:rPr>
        <w:br w:type="page"/>
      </w:r>
    </w:p>
    <w:p w14:paraId="043AB21A" w14:textId="77777777" w:rsidR="00BE71A6" w:rsidRDefault="00BE71A6">
      <w:pPr>
        <w:widowControl/>
        <w:jc w:val="left"/>
        <w:rPr>
          <w:rFonts w:ascii="宋体" w:hAnsi="宋体" w:cs="仿宋"/>
          <w:b/>
          <w:spacing w:val="100"/>
          <w:w w:val="110"/>
          <w:kern w:val="0"/>
          <w:sz w:val="44"/>
          <w:szCs w:val="44"/>
        </w:rPr>
      </w:pPr>
    </w:p>
    <w:p w14:paraId="5ACF331C"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roofErr w:type="spellStart"/>
      <w:r>
        <w:rPr>
          <w:rFonts w:hAnsi="宋体" w:cs="仿宋" w:hint="eastAsia"/>
          <w:b/>
          <w:spacing w:val="100"/>
          <w:w w:val="110"/>
          <w:sz w:val="44"/>
          <w:szCs w:val="44"/>
        </w:rPr>
        <w:t>响应文件</w:t>
      </w:r>
      <w:proofErr w:type="spellEnd"/>
    </w:p>
    <w:p w14:paraId="4D030D3E"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w:t>
      </w:r>
      <w:proofErr w:type="spellStart"/>
      <w:r>
        <w:rPr>
          <w:rFonts w:hAnsi="宋体" w:cs="仿宋" w:hint="eastAsia"/>
          <w:b/>
          <w:sz w:val="44"/>
          <w:szCs w:val="44"/>
        </w:rPr>
        <w:t>正本</w:t>
      </w:r>
      <w:proofErr w:type="spellEnd"/>
      <w:r>
        <w:rPr>
          <w:rFonts w:hAnsi="宋体" w:cs="仿宋" w:hint="eastAsia"/>
          <w:b/>
          <w:sz w:val="44"/>
          <w:szCs w:val="44"/>
        </w:rPr>
        <w:t>）</w:t>
      </w:r>
    </w:p>
    <w:p w14:paraId="091FCF6E" w14:textId="77777777" w:rsidR="00BE71A6" w:rsidRDefault="00BE71A6">
      <w:pPr>
        <w:pStyle w:val="a4"/>
        <w:spacing w:line="680" w:lineRule="auto"/>
        <w:ind w:firstLine="482"/>
        <w:jc w:val="center"/>
        <w:rPr>
          <w:rFonts w:hAnsi="宋体" w:cs="仿宋"/>
          <w:b/>
          <w:szCs w:val="24"/>
        </w:rPr>
      </w:pPr>
    </w:p>
    <w:p w14:paraId="24656283" w14:textId="77777777" w:rsidR="00BE71A6" w:rsidRDefault="00BE71A6">
      <w:pPr>
        <w:pStyle w:val="a4"/>
        <w:spacing w:line="440" w:lineRule="auto"/>
        <w:ind w:firstLine="482"/>
        <w:jc w:val="center"/>
        <w:rPr>
          <w:rFonts w:hAnsi="宋体" w:cs="仿宋"/>
          <w:b/>
          <w:szCs w:val="24"/>
        </w:rPr>
      </w:pPr>
    </w:p>
    <w:p w14:paraId="68219587" w14:textId="77777777" w:rsidR="001715DC" w:rsidRDefault="001715DC" w:rsidP="001715DC">
      <w:pPr>
        <w:pStyle w:val="a8"/>
        <w:spacing w:line="440" w:lineRule="auto"/>
        <w:ind w:firstLineChars="0" w:firstLine="0"/>
        <w:rPr>
          <w:rFonts w:ascii="宋体" w:eastAsia="宋体" w:hAnsi="宋体" w:cs="仿宋"/>
          <w:sz w:val="24"/>
          <w:szCs w:val="24"/>
          <w:u w:val="single"/>
        </w:rPr>
      </w:pPr>
    </w:p>
    <w:p w14:paraId="52F1F0B3" w14:textId="6DD163A4" w:rsidR="00BE71A6" w:rsidRPr="002E2900" w:rsidRDefault="00BE71A6" w:rsidP="001715DC">
      <w:pPr>
        <w:pStyle w:val="a8"/>
        <w:spacing w:line="440" w:lineRule="auto"/>
        <w:ind w:firstLineChars="700" w:firstLine="1687"/>
        <w:rPr>
          <w:rFonts w:ascii="宋体" w:eastAsia="宋体" w:hAnsi="宋体" w:cs="仿宋"/>
          <w:b/>
          <w:bCs/>
          <w:sz w:val="24"/>
          <w:szCs w:val="24"/>
        </w:rPr>
      </w:pPr>
      <w:proofErr w:type="spellStart"/>
      <w:r>
        <w:rPr>
          <w:rFonts w:ascii="宋体" w:eastAsia="宋体" w:hAnsi="宋体" w:cs="仿宋" w:hint="eastAsia"/>
          <w:b/>
          <w:sz w:val="24"/>
          <w:szCs w:val="24"/>
        </w:rPr>
        <w:t>项目名称</w:t>
      </w:r>
      <w:proofErr w:type="spellEnd"/>
      <w:r>
        <w:rPr>
          <w:rFonts w:ascii="宋体" w:eastAsia="宋体" w:hAnsi="宋体" w:cs="仿宋" w:hint="eastAsia"/>
          <w:sz w:val="24"/>
          <w:szCs w:val="24"/>
        </w:rPr>
        <w:t>：</w:t>
      </w:r>
    </w:p>
    <w:p w14:paraId="26ABF7FE" w14:textId="14E87355" w:rsidR="00BE71A6" w:rsidRDefault="00BE71A6" w:rsidP="00C739C1">
      <w:pPr>
        <w:pStyle w:val="a4"/>
        <w:spacing w:line="440" w:lineRule="auto"/>
        <w:ind w:firstLineChars="700" w:firstLine="1687"/>
        <w:rPr>
          <w:rFonts w:hAnsi="宋体" w:cs="仿宋"/>
          <w:b/>
          <w:szCs w:val="24"/>
        </w:rPr>
      </w:pPr>
      <w:proofErr w:type="spellStart"/>
      <w:r>
        <w:rPr>
          <w:rFonts w:hAnsi="宋体" w:cs="仿宋" w:hint="eastAsia"/>
          <w:b/>
          <w:szCs w:val="24"/>
        </w:rPr>
        <w:t>项目编号</w:t>
      </w:r>
      <w:proofErr w:type="spellEnd"/>
      <w:r>
        <w:rPr>
          <w:rFonts w:hAnsi="宋体" w:cs="仿宋" w:hint="eastAsia"/>
          <w:b/>
          <w:szCs w:val="24"/>
        </w:rPr>
        <w:t>：</w:t>
      </w:r>
    </w:p>
    <w:p w14:paraId="2E559381" w14:textId="77777777" w:rsidR="00C739C1" w:rsidRDefault="00C739C1" w:rsidP="00C739C1">
      <w:pPr>
        <w:pStyle w:val="a4"/>
        <w:spacing w:line="440" w:lineRule="auto"/>
        <w:ind w:firstLineChars="700" w:firstLine="1687"/>
        <w:rPr>
          <w:rFonts w:hAnsi="宋体" w:cs="仿宋"/>
          <w:b/>
          <w:szCs w:val="24"/>
        </w:rPr>
      </w:pPr>
    </w:p>
    <w:p w14:paraId="2408999A" w14:textId="77777777" w:rsidR="00BE71A6" w:rsidRDefault="00BE71A6">
      <w:pPr>
        <w:pStyle w:val="a4"/>
        <w:spacing w:line="440" w:lineRule="auto"/>
        <w:ind w:firstLineChars="300" w:firstLine="723"/>
        <w:rPr>
          <w:rFonts w:hAnsi="宋体" w:cs="仿宋"/>
          <w:b/>
          <w:szCs w:val="24"/>
        </w:rPr>
      </w:pPr>
    </w:p>
    <w:p w14:paraId="78F96556" w14:textId="77777777" w:rsidR="00BE71A6" w:rsidRDefault="00BE71A6">
      <w:pPr>
        <w:pStyle w:val="a4"/>
        <w:spacing w:line="440" w:lineRule="auto"/>
        <w:ind w:firstLineChars="300" w:firstLine="723"/>
        <w:rPr>
          <w:rFonts w:hAnsi="宋体" w:cs="仿宋"/>
          <w:b/>
          <w:szCs w:val="24"/>
        </w:rPr>
      </w:pPr>
    </w:p>
    <w:p w14:paraId="12B17D85" w14:textId="77777777" w:rsidR="00BE71A6" w:rsidRDefault="00BE71A6">
      <w:pPr>
        <w:pStyle w:val="a4"/>
        <w:spacing w:line="440" w:lineRule="auto"/>
        <w:ind w:firstLineChars="300" w:firstLine="723"/>
        <w:rPr>
          <w:rFonts w:hAnsi="宋体" w:cs="仿宋"/>
          <w:b/>
          <w:szCs w:val="24"/>
        </w:rPr>
      </w:pPr>
    </w:p>
    <w:p w14:paraId="3E2912BC" w14:textId="77777777" w:rsidR="00BE71A6" w:rsidRDefault="00BE71A6">
      <w:pPr>
        <w:pStyle w:val="a4"/>
        <w:spacing w:line="440" w:lineRule="auto"/>
        <w:ind w:firstLineChars="931" w:firstLine="2243"/>
        <w:rPr>
          <w:rFonts w:hAnsi="宋体" w:cs="仿宋"/>
          <w:b/>
          <w:szCs w:val="24"/>
          <w:u w:val="single"/>
        </w:rPr>
      </w:pPr>
      <w:proofErr w:type="spellStart"/>
      <w:r>
        <w:rPr>
          <w:rFonts w:hAnsi="宋体" w:cs="仿宋" w:hint="eastAsia"/>
          <w:b/>
          <w:szCs w:val="24"/>
        </w:rPr>
        <w:t>报价单位名称</w:t>
      </w:r>
      <w:proofErr w:type="spellEnd"/>
      <w:r>
        <w:rPr>
          <w:rFonts w:hAnsi="宋体" w:cs="仿宋" w:hint="eastAsia"/>
          <w:b/>
          <w:szCs w:val="24"/>
        </w:rPr>
        <w:t>：</w:t>
      </w:r>
      <w:r>
        <w:rPr>
          <w:rFonts w:hAnsi="宋体" w:cs="仿宋" w:hint="eastAsia"/>
          <w:b/>
          <w:szCs w:val="24"/>
          <w:u w:val="single"/>
        </w:rPr>
        <w:t xml:space="preserve">                    </w:t>
      </w:r>
    </w:p>
    <w:p w14:paraId="48C091B6" w14:textId="77777777" w:rsidR="00BE71A6" w:rsidRDefault="00BE71A6">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1EA2BDAC" w14:textId="77777777" w:rsidR="00BE71A6" w:rsidRDefault="00BE71A6">
      <w:pPr>
        <w:autoSpaceDE w:val="0"/>
        <w:autoSpaceDN w:val="0"/>
        <w:adjustRightInd w:val="0"/>
        <w:ind w:firstLine="480"/>
        <w:jc w:val="center"/>
        <w:rPr>
          <w:rFonts w:ascii="宋体" w:hAnsi="宋体" w:cs="仿宋"/>
        </w:rPr>
      </w:pPr>
    </w:p>
    <w:p w14:paraId="64533F0E" w14:textId="77777777" w:rsidR="00BE71A6" w:rsidRDefault="00BE71A6">
      <w:pPr>
        <w:autoSpaceDE w:val="0"/>
        <w:autoSpaceDN w:val="0"/>
        <w:adjustRightInd w:val="0"/>
        <w:ind w:firstLine="480"/>
        <w:jc w:val="center"/>
        <w:rPr>
          <w:rFonts w:ascii="宋体" w:hAnsi="宋体" w:cs="仿宋"/>
        </w:rPr>
      </w:pPr>
    </w:p>
    <w:p w14:paraId="68A6F88A" w14:textId="77777777" w:rsidR="00BE71A6" w:rsidRDefault="00BE71A6">
      <w:pPr>
        <w:ind w:firstLine="482"/>
        <w:jc w:val="center"/>
        <w:outlineLvl w:val="1"/>
        <w:rPr>
          <w:rFonts w:ascii="宋体" w:hAnsi="宋体" w:cs="仿宋"/>
        </w:rPr>
      </w:pPr>
      <w:r>
        <w:rPr>
          <w:rFonts w:ascii="宋体" w:hAnsi="宋体" w:cs="仿宋" w:hint="eastAsia"/>
          <w:b/>
        </w:rPr>
        <w:br w:type="page"/>
      </w:r>
    </w:p>
    <w:p w14:paraId="4AF1BE76" w14:textId="7AA74D6F" w:rsidR="00BE71A6" w:rsidRDefault="003712FB">
      <w:pPr>
        <w:spacing w:line="380" w:lineRule="exact"/>
        <w:rPr>
          <w:rFonts w:ascii="宋体" w:hAnsi="宋体" w:cs="仿宋"/>
          <w:u w:val="single"/>
        </w:rPr>
      </w:pPr>
      <w:r>
        <w:rPr>
          <w:rFonts w:ascii="宋体" w:hAnsi="宋体" w:cs="仿宋" w:hint="eastAsia"/>
          <w:b/>
          <w:bCs/>
        </w:rPr>
        <w:lastRenderedPageBreak/>
        <w:t>一．</w:t>
      </w:r>
      <w:r w:rsidR="00BE71A6">
        <w:rPr>
          <w:rFonts w:ascii="宋体" w:hAnsi="宋体" w:cs="仿宋" w:hint="eastAsia"/>
          <w:b/>
          <w:bCs/>
        </w:rPr>
        <w:t>法定代表人/负责人资格证明书及授权委托书</w:t>
      </w:r>
    </w:p>
    <w:p w14:paraId="37248078" w14:textId="3A5985E1" w:rsidR="00BE71A6" w:rsidRDefault="00BE71A6">
      <w:pPr>
        <w:spacing w:line="360" w:lineRule="auto"/>
        <w:ind w:firstLineChars="196" w:firstLine="413"/>
        <w:jc w:val="center"/>
        <w:rPr>
          <w:rFonts w:ascii="宋体" w:hAnsi="宋体" w:cs="仿宋"/>
          <w:b/>
          <w:bCs/>
        </w:rPr>
      </w:pPr>
      <w:r>
        <w:rPr>
          <w:rFonts w:ascii="宋体" w:hAnsi="宋体" w:cs="仿宋" w:hint="eastAsia"/>
          <w:b/>
          <w:bCs/>
        </w:rPr>
        <w:t>法定代表人/负责人资格证明书</w:t>
      </w:r>
    </w:p>
    <w:p w14:paraId="0E616000" w14:textId="77777777" w:rsidR="00BE71A6" w:rsidRDefault="00BE71A6">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8ACA2C3" w14:textId="77777777" w:rsidR="00BE71A6" w:rsidRDefault="00BE71A6">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1ECE69D" w14:textId="77777777" w:rsidR="00BE71A6" w:rsidRDefault="00BE71A6">
      <w:pPr>
        <w:spacing w:line="360" w:lineRule="auto"/>
        <w:ind w:firstLine="480"/>
        <w:rPr>
          <w:rFonts w:ascii="宋体" w:hAnsi="宋体" w:cs="仿宋"/>
        </w:rPr>
      </w:pPr>
      <w:r>
        <w:rPr>
          <w:rFonts w:ascii="宋体" w:hAnsi="宋体" w:cs="仿宋" w:hint="eastAsia"/>
        </w:rPr>
        <w:t>签发日期：           单位：           （盖章）</w:t>
      </w:r>
    </w:p>
    <w:p w14:paraId="1857CB5C" w14:textId="77777777" w:rsidR="00BE71A6" w:rsidRDefault="00BE71A6">
      <w:pPr>
        <w:spacing w:line="360" w:lineRule="auto"/>
        <w:ind w:firstLine="480"/>
        <w:rPr>
          <w:rFonts w:ascii="宋体" w:hAnsi="宋体" w:cs="仿宋"/>
        </w:rPr>
      </w:pPr>
      <w:r>
        <w:rPr>
          <w:rFonts w:ascii="宋体" w:hAnsi="宋体" w:cs="仿宋" w:hint="eastAsia"/>
        </w:rPr>
        <w:t>附：</w:t>
      </w:r>
    </w:p>
    <w:p w14:paraId="7B215658" w14:textId="77777777" w:rsidR="00BE71A6" w:rsidRDefault="00BE71A6">
      <w:pPr>
        <w:spacing w:line="360" w:lineRule="auto"/>
        <w:ind w:firstLine="480"/>
        <w:rPr>
          <w:rFonts w:ascii="宋体" w:hAnsi="宋体" w:cs="仿宋"/>
        </w:rPr>
      </w:pPr>
      <w:r>
        <w:rPr>
          <w:rFonts w:ascii="宋体" w:hAnsi="宋体" w:cs="仿宋" w:hint="eastAsia"/>
        </w:rPr>
        <w:t>代表人性别：            年龄：           身份证号码：</w:t>
      </w:r>
    </w:p>
    <w:p w14:paraId="48FA6A93" w14:textId="77777777" w:rsidR="00BE71A6" w:rsidRDefault="00BE71A6">
      <w:pPr>
        <w:spacing w:line="360" w:lineRule="auto"/>
        <w:ind w:firstLine="480"/>
        <w:rPr>
          <w:rFonts w:ascii="宋体" w:hAnsi="宋体" w:cs="仿宋"/>
        </w:rPr>
      </w:pPr>
      <w:r>
        <w:rPr>
          <w:rFonts w:ascii="宋体" w:hAnsi="宋体" w:cs="仿宋" w:hint="eastAsia"/>
        </w:rPr>
        <w:t>联系电话：</w:t>
      </w:r>
    </w:p>
    <w:p w14:paraId="49D765F0" w14:textId="77777777" w:rsidR="00BE71A6" w:rsidRDefault="00BE71A6">
      <w:pPr>
        <w:spacing w:line="360" w:lineRule="auto"/>
        <w:ind w:firstLine="480"/>
        <w:rPr>
          <w:rFonts w:ascii="宋体" w:hAnsi="宋体" w:cs="仿宋"/>
        </w:rPr>
      </w:pPr>
      <w:r>
        <w:rPr>
          <w:rFonts w:ascii="宋体" w:hAnsi="宋体" w:cs="仿宋" w:hint="eastAsia"/>
        </w:rPr>
        <w:t>营业执照号码：                       经济性质：</w:t>
      </w:r>
    </w:p>
    <w:p w14:paraId="676E8E8A" w14:textId="77777777" w:rsidR="00BE71A6" w:rsidRDefault="00BE71A6">
      <w:pPr>
        <w:spacing w:line="360" w:lineRule="auto"/>
        <w:ind w:firstLine="480"/>
        <w:rPr>
          <w:rFonts w:ascii="宋体" w:hAnsi="宋体" w:cs="仿宋"/>
        </w:rPr>
      </w:pPr>
      <w:r>
        <w:rPr>
          <w:rFonts w:ascii="宋体" w:hAnsi="宋体" w:cs="仿宋" w:hint="eastAsia"/>
        </w:rPr>
        <w:t>主营（产）：</w:t>
      </w:r>
    </w:p>
    <w:p w14:paraId="175F229F" w14:textId="77777777" w:rsidR="00BE71A6" w:rsidRDefault="00BE71A6">
      <w:pPr>
        <w:spacing w:line="360" w:lineRule="auto"/>
        <w:ind w:firstLine="480"/>
        <w:rPr>
          <w:rFonts w:ascii="宋体" w:hAnsi="宋体" w:cs="仿宋"/>
        </w:rPr>
      </w:pPr>
      <w:r>
        <w:rPr>
          <w:rFonts w:ascii="宋体" w:hAnsi="宋体" w:cs="仿宋" w:hint="eastAsia"/>
        </w:rPr>
        <w:t>兼营（产）：</w:t>
      </w:r>
    </w:p>
    <w:p w14:paraId="37BFE31D" w14:textId="77777777" w:rsidR="00BE71A6" w:rsidRDefault="00BE71A6">
      <w:pPr>
        <w:spacing w:line="360" w:lineRule="auto"/>
        <w:rPr>
          <w:rFonts w:ascii="宋体" w:hAnsi="宋体" w:cs="仿宋"/>
        </w:rPr>
      </w:pPr>
    </w:p>
    <w:p w14:paraId="57788F99" w14:textId="77777777" w:rsidR="00BE71A6" w:rsidRDefault="00BE71A6">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4729C609" w14:textId="77777777" w:rsidR="00BE71A6" w:rsidRDefault="00BE71A6">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289F1EDD" w14:textId="77777777" w:rsidR="00BE71A6" w:rsidRDefault="00BE71A6">
      <w:pPr>
        <w:spacing w:line="360" w:lineRule="auto"/>
        <w:ind w:firstLine="480"/>
        <w:rPr>
          <w:rFonts w:ascii="宋体" w:hAnsi="宋体" w:cs="仿宋"/>
        </w:rPr>
      </w:pPr>
      <w:r>
        <w:rPr>
          <w:rFonts w:ascii="宋体" w:hAnsi="宋体" w:cs="仿宋" w:hint="eastAsia"/>
        </w:rPr>
        <w:t xml:space="preserve">  3.将此证明书提交对方作为合同附件。</w:t>
      </w:r>
    </w:p>
    <w:p w14:paraId="7B6FC4B8" w14:textId="77777777" w:rsidR="00BE71A6" w:rsidRDefault="00BE71A6">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（为避免废标，请供应商务必提供本附件）</w:t>
      </w:r>
    </w:p>
    <w:p w14:paraId="09DACF24" w14:textId="77777777" w:rsidR="00BE71A6" w:rsidRDefault="00BE71A6">
      <w:pPr>
        <w:pStyle w:val="a4"/>
        <w:ind w:firstLineChars="0" w:firstLine="0"/>
        <w:rPr>
          <w:rFonts w:hAnsi="宋体"/>
          <w:b/>
          <w:bCs/>
          <w:sz w:val="21"/>
        </w:rPr>
      </w:pPr>
    </w:p>
    <w:p w14:paraId="2A495B24" w14:textId="7F21984E"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ylEwIAACI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Default="00BE71A6">
      <w:pPr>
        <w:pStyle w:val="a4"/>
        <w:ind w:firstLine="422"/>
        <w:rPr>
          <w:rFonts w:hAnsi="宋体"/>
          <w:b/>
          <w:bCs/>
          <w:sz w:val="21"/>
        </w:rPr>
      </w:pPr>
    </w:p>
    <w:p w14:paraId="6450BE9F" w14:textId="77777777" w:rsidR="00BE71A6" w:rsidRDefault="00BE71A6">
      <w:pPr>
        <w:pStyle w:val="1J"/>
        <w:ind w:firstLine="480"/>
        <w:rPr>
          <w:rFonts w:ascii="宋体" w:hAnsi="宋体"/>
        </w:rPr>
      </w:pPr>
      <w:r>
        <w:rPr>
          <w:rFonts w:ascii="宋体" w:hAnsi="宋体" w:cs="宋体" w:hint="eastAsia"/>
        </w:rPr>
        <w:br w:type="page"/>
      </w:r>
    </w:p>
    <w:p w14:paraId="08ADCF8D" w14:textId="77777777" w:rsidR="00BE71A6" w:rsidRDefault="00BE71A6">
      <w:pPr>
        <w:pStyle w:val="1J"/>
        <w:ind w:firstLine="480"/>
        <w:jc w:val="both"/>
        <w:rPr>
          <w:rFonts w:ascii="宋体" w:hAnsi="宋体"/>
        </w:rPr>
      </w:pPr>
    </w:p>
    <w:p w14:paraId="0F001C62" w14:textId="1771C908" w:rsidR="00BE71A6" w:rsidRDefault="00BE71A6">
      <w:pPr>
        <w:spacing w:line="360" w:lineRule="auto"/>
        <w:jc w:val="center"/>
        <w:rPr>
          <w:rFonts w:ascii="宋体" w:hAnsi="宋体" w:cs="仿宋"/>
        </w:rPr>
      </w:pPr>
      <w:r>
        <w:rPr>
          <w:rFonts w:ascii="宋体" w:hAnsi="宋体" w:cs="仿宋" w:hint="eastAsia"/>
          <w:b/>
          <w:bCs/>
        </w:rPr>
        <w:t>法定代表人/负责人授权委托书</w:t>
      </w:r>
    </w:p>
    <w:p w14:paraId="124D8C02"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400E93D" w14:textId="77777777" w:rsidR="00BE71A6" w:rsidRDefault="00BE71A6">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200B20F"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1FBBCEAE" w14:textId="77777777" w:rsidR="00BE71A6" w:rsidRDefault="00BE71A6">
      <w:pPr>
        <w:ind w:firstLine="480"/>
        <w:rPr>
          <w:rFonts w:ascii="宋体" w:hAnsi="宋体" w:cs="仿宋"/>
        </w:rPr>
      </w:pPr>
      <w:r>
        <w:rPr>
          <w:rFonts w:ascii="宋体" w:hAnsi="宋体" w:cs="仿宋" w:hint="eastAsia"/>
        </w:rPr>
        <w:t>授权单位：      （盖章）        法定代表人          （签名或盖私章）</w:t>
      </w:r>
    </w:p>
    <w:p w14:paraId="02F4ABFA" w14:textId="77777777" w:rsidR="00BE71A6" w:rsidRDefault="00BE71A6">
      <w:pPr>
        <w:ind w:firstLine="480"/>
        <w:rPr>
          <w:rFonts w:ascii="宋体" w:hAnsi="宋体" w:cs="仿宋"/>
        </w:rPr>
      </w:pPr>
      <w:r>
        <w:rPr>
          <w:rFonts w:ascii="宋体" w:hAnsi="宋体" w:cs="仿宋" w:hint="eastAsia"/>
        </w:rPr>
        <w:t>有效期限：至        年       月      日       签发日期：</w:t>
      </w:r>
    </w:p>
    <w:p w14:paraId="7F764339" w14:textId="77777777" w:rsidR="00BE71A6" w:rsidRDefault="00BE71A6">
      <w:pPr>
        <w:ind w:firstLine="480"/>
        <w:rPr>
          <w:rFonts w:ascii="宋体" w:hAnsi="宋体" w:cs="仿宋"/>
        </w:rPr>
      </w:pPr>
      <w:r>
        <w:rPr>
          <w:rFonts w:ascii="宋体" w:hAnsi="宋体" w:cs="仿宋" w:hint="eastAsia"/>
        </w:rPr>
        <w:t>附：</w:t>
      </w:r>
    </w:p>
    <w:p w14:paraId="76FDE4C2" w14:textId="77777777" w:rsidR="00BE71A6" w:rsidRDefault="00BE71A6">
      <w:pPr>
        <w:ind w:firstLine="480"/>
        <w:rPr>
          <w:rFonts w:ascii="宋体" w:hAnsi="宋体" w:cs="仿宋"/>
        </w:rPr>
      </w:pPr>
      <w:r>
        <w:rPr>
          <w:rFonts w:ascii="宋体" w:hAnsi="宋体" w:cs="仿宋" w:hint="eastAsia"/>
        </w:rPr>
        <w:t>代理人性别：        年龄：       职务：         身份证号码：</w:t>
      </w:r>
    </w:p>
    <w:p w14:paraId="053DCB69" w14:textId="77777777" w:rsidR="00BE71A6" w:rsidRDefault="00BE71A6">
      <w:pPr>
        <w:ind w:firstLine="480"/>
        <w:rPr>
          <w:rFonts w:ascii="宋体" w:hAnsi="宋体" w:cs="仿宋"/>
        </w:rPr>
      </w:pPr>
      <w:r>
        <w:rPr>
          <w:rFonts w:ascii="宋体" w:hAnsi="宋体" w:cs="仿宋" w:hint="eastAsia"/>
        </w:rPr>
        <w:t>联系电话：</w:t>
      </w:r>
    </w:p>
    <w:p w14:paraId="2EB12209" w14:textId="77777777" w:rsidR="00BE71A6" w:rsidRDefault="00BE71A6">
      <w:pPr>
        <w:ind w:firstLine="480"/>
        <w:rPr>
          <w:rFonts w:ascii="宋体" w:hAnsi="宋体" w:cs="仿宋"/>
        </w:rPr>
      </w:pPr>
      <w:r>
        <w:rPr>
          <w:rFonts w:ascii="宋体" w:hAnsi="宋体" w:cs="仿宋" w:hint="eastAsia"/>
        </w:rPr>
        <w:t>营业执照号码：                         经济性质：</w:t>
      </w:r>
    </w:p>
    <w:p w14:paraId="5C737129" w14:textId="77777777" w:rsidR="00BE71A6" w:rsidRDefault="00BE71A6">
      <w:pPr>
        <w:ind w:firstLine="480"/>
        <w:rPr>
          <w:rFonts w:ascii="宋体" w:hAnsi="宋体" w:cs="仿宋"/>
        </w:rPr>
      </w:pPr>
      <w:r>
        <w:rPr>
          <w:rFonts w:ascii="宋体" w:hAnsi="宋体" w:cs="仿宋" w:hint="eastAsia"/>
        </w:rPr>
        <w:t>主营（产）：</w:t>
      </w:r>
    </w:p>
    <w:p w14:paraId="53C90D15" w14:textId="77777777" w:rsidR="00BE71A6" w:rsidRDefault="00BE71A6">
      <w:pPr>
        <w:ind w:firstLine="480"/>
        <w:rPr>
          <w:rFonts w:ascii="宋体" w:hAnsi="宋体" w:cs="仿宋"/>
        </w:rPr>
      </w:pPr>
      <w:r>
        <w:rPr>
          <w:rFonts w:ascii="宋体" w:hAnsi="宋体" w:cs="仿宋" w:hint="eastAsia"/>
        </w:rPr>
        <w:t>兼营（产）：</w:t>
      </w:r>
    </w:p>
    <w:p w14:paraId="6307BAA4" w14:textId="77777777" w:rsidR="00BE71A6" w:rsidRDefault="00BE71A6">
      <w:pPr>
        <w:ind w:firstLine="480"/>
        <w:rPr>
          <w:rFonts w:ascii="宋体" w:hAnsi="宋体" w:cs="仿宋"/>
        </w:rPr>
      </w:pPr>
    </w:p>
    <w:p w14:paraId="3A900184"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196F9EC" w14:textId="77777777" w:rsidR="00BE71A6" w:rsidRDefault="00BE71A6">
      <w:pPr>
        <w:ind w:firstLine="480"/>
        <w:rPr>
          <w:rFonts w:ascii="宋体" w:hAnsi="宋体" w:cs="仿宋"/>
        </w:rPr>
      </w:pPr>
      <w:r>
        <w:rPr>
          <w:rFonts w:ascii="宋体" w:hAnsi="宋体" w:cs="仿宋" w:hint="eastAsia"/>
        </w:rPr>
        <w:t xml:space="preserve">  2、内容必须填写真实、清楚、涂改无效，不得转让、买卖。</w:t>
      </w:r>
    </w:p>
    <w:p w14:paraId="57FEABD3" w14:textId="77777777" w:rsidR="00BE71A6" w:rsidRDefault="00BE71A6">
      <w:pPr>
        <w:ind w:firstLine="480"/>
        <w:rPr>
          <w:rFonts w:ascii="宋体" w:hAnsi="宋体" w:cs="仿宋"/>
        </w:rPr>
      </w:pPr>
      <w:r>
        <w:rPr>
          <w:rFonts w:ascii="宋体" w:hAnsi="宋体" w:cs="仿宋" w:hint="eastAsia"/>
        </w:rPr>
        <w:t xml:space="preserve">  3、将此证明书提交对方作为合同附件。</w:t>
      </w:r>
    </w:p>
    <w:p w14:paraId="6012965E" w14:textId="77777777" w:rsidR="00BE71A6" w:rsidRDefault="00BE71A6">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41F7063"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05275073" w14:textId="77777777" w:rsidR="00BE71A6" w:rsidRDefault="00BE71A6">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5045EE05" w14:textId="77777777" w:rsidR="00BE71A6" w:rsidRDefault="00BE71A6">
      <w:pPr>
        <w:rPr>
          <w:rFonts w:ascii="宋体" w:hAnsi="宋体" w:cs="仿宋"/>
        </w:rPr>
      </w:pPr>
      <w:r>
        <w:rPr>
          <w:rFonts w:ascii="宋体" w:hAnsi="宋体" w:cs="仿宋" w:hint="eastAsia"/>
        </w:rPr>
        <w:t xml:space="preserve">   公章之日起生效。</w:t>
      </w:r>
    </w:p>
    <w:p w14:paraId="25C91008" w14:textId="77777777" w:rsidR="00BE71A6" w:rsidRDefault="00BE71A6">
      <w:pPr>
        <w:ind w:firstLine="480"/>
        <w:rPr>
          <w:rFonts w:ascii="宋体" w:hAnsi="宋体" w:cs="仿宋"/>
        </w:rPr>
      </w:pPr>
      <w:r>
        <w:rPr>
          <w:rFonts w:ascii="宋体" w:hAnsi="宋体" w:cs="仿宋" w:hint="eastAsia"/>
        </w:rPr>
        <w:t xml:space="preserve">  6、磋商签字代表为法定代表人，则本表不适用。</w:t>
      </w:r>
    </w:p>
    <w:p w14:paraId="2D78D10F" w14:textId="5ACC6003"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xYFwIAACk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9GQIAACkEAAAOAAAAZHJzL2Uyb0RvYy54bWysU9tu2zAMfR+wfxD0vjhOc2mMOEWRLsOA&#10;7gJ0+wBFlm1hsqhRSuzs60cpaZpdnobpQSBF6ujwkFrdDZ1hB4Vegy15PhpzpqyEStum5F+/bN/c&#10;cu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Default="00BE71A6">
      <w:pPr>
        <w:pStyle w:val="a4"/>
        <w:ind w:firstLine="422"/>
        <w:rPr>
          <w:rFonts w:hAnsi="宋体"/>
          <w:b/>
          <w:bCs/>
          <w:sz w:val="21"/>
        </w:rPr>
      </w:pPr>
    </w:p>
    <w:p w14:paraId="7F4B5AE4" w14:textId="77777777" w:rsidR="00BE71A6" w:rsidRDefault="00BE71A6">
      <w:pPr>
        <w:spacing w:line="460" w:lineRule="exact"/>
        <w:rPr>
          <w:rFonts w:ascii="宋体" w:hAnsi="宋体" w:cs="仿宋"/>
          <w:b/>
          <w:bCs/>
        </w:rPr>
      </w:pPr>
      <w:r>
        <w:rPr>
          <w:rFonts w:ascii="宋体" w:hAnsi="宋体" w:hint="eastAsia"/>
          <w:b/>
          <w:bCs/>
          <w:szCs w:val="24"/>
          <w:u w:val="single"/>
        </w:rPr>
        <w:br w:type="page"/>
      </w:r>
    </w:p>
    <w:p w14:paraId="08EAE3B4" w14:textId="75371661" w:rsidR="00BE71A6" w:rsidRDefault="003712FB">
      <w:pPr>
        <w:spacing w:line="460" w:lineRule="exact"/>
        <w:jc w:val="left"/>
        <w:rPr>
          <w:rFonts w:ascii="宋体" w:hAnsi="宋体" w:cs="仿宋"/>
          <w:b/>
          <w:sz w:val="28"/>
          <w:szCs w:val="28"/>
        </w:rPr>
      </w:pPr>
      <w:r>
        <w:rPr>
          <w:rFonts w:ascii="宋体" w:hAnsi="宋体" w:cs="仿宋" w:hint="eastAsia"/>
          <w:b/>
          <w:bCs/>
        </w:rPr>
        <w:lastRenderedPageBreak/>
        <w:t>二．</w:t>
      </w:r>
      <w:r w:rsidR="00BE71A6">
        <w:rPr>
          <w:rFonts w:ascii="宋体" w:hAnsi="宋体" w:cs="仿宋" w:hint="eastAsia"/>
          <w:b/>
          <w:bCs/>
        </w:rPr>
        <w:t>关于资格的声明函</w:t>
      </w:r>
    </w:p>
    <w:p w14:paraId="362E2212" w14:textId="77777777" w:rsidR="00BE71A6" w:rsidRDefault="00BE71A6">
      <w:pPr>
        <w:rPr>
          <w:rFonts w:ascii="宋体" w:hAnsi="宋体" w:cs="仿宋"/>
        </w:rPr>
      </w:pPr>
    </w:p>
    <w:p w14:paraId="22DDD06D" w14:textId="77777777" w:rsidR="00BE71A6" w:rsidRDefault="00BE71A6">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3291AECE" w14:textId="7A0703B9" w:rsidR="00BE71A6" w:rsidRDefault="00BE71A6" w:rsidP="00CE2A6A">
      <w:pPr>
        <w:spacing w:line="360" w:lineRule="auto"/>
        <w:ind w:firstLine="480"/>
        <w:rPr>
          <w:rFonts w:ascii="宋体" w:hAnsi="宋体" w:cs="仿宋"/>
          <w:highlight w:val="yellow"/>
        </w:rPr>
      </w:pPr>
      <w:r>
        <w:rPr>
          <w:rFonts w:ascii="宋体" w:hAnsi="宋体" w:cs="仿宋" w:hint="eastAsia"/>
        </w:rPr>
        <w:t>关于贵方采购项目名称</w:t>
      </w:r>
      <w:r w:rsidR="00A0520F">
        <w:rPr>
          <w:rFonts w:ascii="宋体" w:hAnsi="宋体" w:cs="仿宋" w:hint="eastAsia"/>
          <w:b/>
          <w:bCs/>
          <w:u w:val="single"/>
        </w:rPr>
        <w:t xml:space="preserve"> </w:t>
      </w:r>
      <w:r w:rsidR="00A0520F">
        <w:rPr>
          <w:rFonts w:ascii="宋体" w:hAnsi="宋体" w:cs="仿宋"/>
          <w:b/>
          <w:bCs/>
          <w:u w:val="single"/>
        </w:rPr>
        <w:t xml:space="preserve">             </w:t>
      </w:r>
      <w:r w:rsidRPr="00BC643B">
        <w:rPr>
          <w:rFonts w:ascii="宋体" w:hAnsi="宋体" w:cs="仿宋" w:hint="eastAsia"/>
          <w:u w:val="single"/>
        </w:rPr>
        <w:t>采购</w:t>
      </w:r>
      <w:r>
        <w:rPr>
          <w:rFonts w:ascii="宋体" w:hAnsi="宋体" w:cs="仿宋" w:hint="eastAsia"/>
        </w:rPr>
        <w:t>邀请，本签字人愿意参加报价，提供需求文件中规定的货物及服务，并证明提交的下列文件和说明是准确的和真实的。</w:t>
      </w:r>
    </w:p>
    <w:p w14:paraId="19EBDA13" w14:textId="2993724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73DCE537" w14:textId="0FBF735A" w:rsidR="00A5493C" w:rsidRDefault="00BE71A6" w:rsidP="006C56AF">
      <w:pPr>
        <w:spacing w:line="360" w:lineRule="auto"/>
        <w:ind w:leftChars="200" w:left="420"/>
        <w:rPr>
          <w:rFonts w:ascii="宋体" w:hAnsi="宋体" w:cs="仿宋"/>
          <w:szCs w:val="24"/>
          <w:lang w:val="zh-CN"/>
        </w:rPr>
      </w:pPr>
      <w:r>
        <w:rPr>
          <w:rFonts w:ascii="宋体" w:hAnsi="宋体" w:cs="仿宋" w:hint="eastAsia"/>
          <w:snapToGrid w:val="0"/>
          <w:kern w:val="0"/>
        </w:rPr>
        <w:t>2、</w:t>
      </w:r>
      <w:r w:rsidR="00A5493C" w:rsidRPr="00A5493C">
        <w:rPr>
          <w:rFonts w:ascii="宋体" w:hAnsi="宋体" w:cs="仿宋" w:hint="eastAsia"/>
          <w:szCs w:val="24"/>
          <w:lang w:val="zh-CN"/>
        </w:rPr>
        <w:tab/>
        <w:t>具有履行合同所必需的设备和专业技术能力</w:t>
      </w:r>
      <w:r w:rsidR="00A5493C" w:rsidRPr="00A5493C">
        <w:rPr>
          <w:rFonts w:ascii="宋体" w:hAnsi="宋体" w:cs="仿宋" w:hint="eastAsia"/>
          <w:b/>
          <w:szCs w:val="24"/>
          <w:u w:val="single"/>
          <w:lang w:val="zh-CN"/>
        </w:rPr>
        <w:t>（提供</w:t>
      </w:r>
      <w:r w:rsidR="00A5493C">
        <w:rPr>
          <w:rFonts w:ascii="宋体" w:hAnsi="宋体" w:cs="仿宋" w:hint="eastAsia"/>
          <w:b/>
          <w:szCs w:val="24"/>
          <w:u w:val="single"/>
          <w:lang w:val="zh-CN"/>
        </w:rPr>
        <w:t>声明函</w:t>
      </w:r>
      <w:r w:rsidR="00A5493C" w:rsidRPr="00A5493C">
        <w:rPr>
          <w:rFonts w:ascii="宋体" w:hAnsi="宋体" w:cs="仿宋" w:hint="eastAsia"/>
          <w:b/>
          <w:szCs w:val="24"/>
          <w:u w:val="single"/>
          <w:lang w:val="zh-CN"/>
        </w:rPr>
        <w:t>，格式自拟）</w:t>
      </w:r>
    </w:p>
    <w:p w14:paraId="7C526A75" w14:textId="5C02C138" w:rsidR="00BE71A6" w:rsidRDefault="006C56AF" w:rsidP="00CE2A6A">
      <w:pPr>
        <w:spacing w:line="360" w:lineRule="auto"/>
        <w:ind w:firstLineChars="200" w:firstLine="420"/>
        <w:rPr>
          <w:rFonts w:ascii="宋体" w:hAnsi="宋体" w:cs="仿宋"/>
          <w:snapToGrid w:val="0"/>
          <w:kern w:val="0"/>
          <w:lang w:val="hr-HR"/>
        </w:rPr>
      </w:pPr>
      <w:r>
        <w:rPr>
          <w:rFonts w:ascii="宋体" w:hAnsi="宋体" w:cs="仿宋"/>
          <w:szCs w:val="24"/>
          <w:lang w:val="zh-CN"/>
        </w:rPr>
        <w:t>3</w:t>
      </w:r>
      <w:r w:rsidR="00CE2A6A">
        <w:rPr>
          <w:rFonts w:ascii="宋体" w:hAnsi="宋体" w:cs="仿宋" w:hint="eastAsia"/>
          <w:szCs w:val="24"/>
          <w:lang w:val="zh-CN"/>
        </w:rPr>
        <w:t>、</w:t>
      </w:r>
      <w:r w:rsidR="00BE71A6">
        <w:rPr>
          <w:rFonts w:ascii="宋体" w:hAnsi="宋体" w:cs="仿宋" w:hint="eastAsia"/>
          <w:szCs w:val="24"/>
          <w:lang w:val="zh-CN"/>
        </w:rPr>
        <w:t>参加政府采购活动前三年内，在经营活动中没有重大违法记录</w:t>
      </w:r>
      <w:r w:rsidR="00BE71A6" w:rsidRPr="00260D08">
        <w:rPr>
          <w:rFonts w:ascii="宋体" w:hAnsi="宋体" w:cs="仿宋" w:hint="eastAsia"/>
          <w:b/>
          <w:szCs w:val="24"/>
          <w:u w:val="single"/>
          <w:lang w:val="zh-CN"/>
        </w:rPr>
        <w:t>（提供</w:t>
      </w:r>
      <w:r w:rsidR="0068228E" w:rsidRPr="00260D08">
        <w:rPr>
          <w:rFonts w:ascii="宋体" w:hAnsi="宋体" w:cs="仿宋" w:hint="eastAsia"/>
          <w:b/>
          <w:szCs w:val="24"/>
          <w:u w:val="single"/>
          <w:lang w:val="zh-CN"/>
        </w:rPr>
        <w:t>声明函</w:t>
      </w:r>
      <w:r w:rsidR="00BE71A6" w:rsidRPr="00260D08">
        <w:rPr>
          <w:rFonts w:ascii="宋体" w:hAnsi="宋体" w:cs="仿宋" w:hint="eastAsia"/>
          <w:b/>
          <w:szCs w:val="24"/>
          <w:u w:val="single"/>
          <w:lang w:val="zh-CN"/>
        </w:rPr>
        <w:t>，格式自拟）</w:t>
      </w:r>
      <w:r w:rsidR="00BE71A6">
        <w:rPr>
          <w:rFonts w:ascii="宋体" w:hAnsi="宋体" w:cs="仿宋" w:hint="eastAsia"/>
          <w:szCs w:val="24"/>
          <w:lang w:val="zh-CN"/>
        </w:rPr>
        <w:t>；</w:t>
      </w:r>
    </w:p>
    <w:p w14:paraId="00CB17E6" w14:textId="61D64704" w:rsidR="00BE71A6" w:rsidRDefault="006C56AF" w:rsidP="00CE2A6A">
      <w:pPr>
        <w:spacing w:line="360" w:lineRule="auto"/>
        <w:ind w:firstLine="480"/>
        <w:rPr>
          <w:rFonts w:ascii="宋体" w:hAnsi="宋体" w:cs="宋体"/>
          <w:color w:val="000000"/>
          <w:kern w:val="0"/>
          <w:sz w:val="22"/>
          <w:lang w:val="hr-HR"/>
        </w:rPr>
      </w:pPr>
      <w:r>
        <w:rPr>
          <w:rFonts w:ascii="宋体" w:hAnsi="宋体" w:cs="仿宋"/>
          <w:lang w:val="hr-HR"/>
        </w:rPr>
        <w:t>4</w:t>
      </w:r>
      <w:r w:rsidR="00BE71A6">
        <w:rPr>
          <w:rFonts w:ascii="宋体" w:hAnsi="宋体" w:cs="仿宋" w:hint="eastAsia"/>
          <w:lang w:val="hr-HR"/>
        </w:rPr>
        <w:t>、</w:t>
      </w:r>
      <w:r w:rsidR="00BE71A6">
        <w:rPr>
          <w:rFonts w:ascii="宋体" w:hAnsi="宋体" w:cs="宋体" w:hint="eastAsia"/>
          <w:color w:val="000000"/>
          <w:kern w:val="0"/>
          <w:sz w:val="22"/>
        </w:rPr>
        <w:t>未被列入</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信用中国</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网站</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www</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creditchina</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gov</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cn</w:t>
      </w:r>
      <w:r w:rsidR="00BE71A6">
        <w:rPr>
          <w:rFonts w:ascii="宋体" w:hAnsi="宋体" w:cs="宋体"/>
          <w:color w:val="000000"/>
          <w:kern w:val="0"/>
          <w:sz w:val="22"/>
          <w:u w:val="single"/>
          <w:lang w:val="hr-HR"/>
        </w:rPr>
        <w:t>)</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记录失信被执行人或重大税收违法案件当事人名单或政府采购严重违法失信行为</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记录名单</w:t>
      </w:r>
      <w:r w:rsidR="00BE71A6">
        <w:rPr>
          <w:rFonts w:ascii="宋体" w:hAnsi="宋体" w:cs="宋体" w:hint="eastAsia"/>
          <w:color w:val="000000"/>
          <w:kern w:val="0"/>
          <w:sz w:val="22"/>
          <w:lang w:val="hr-HR"/>
        </w:rPr>
        <w:t>；</w:t>
      </w:r>
    </w:p>
    <w:p w14:paraId="0A607CBE" w14:textId="6D7E74D8" w:rsidR="00CE2A6A" w:rsidRPr="0055609E" w:rsidRDefault="006C56AF" w:rsidP="00CE2A6A">
      <w:pPr>
        <w:spacing w:line="360" w:lineRule="auto"/>
        <w:ind w:firstLine="480"/>
        <w:rPr>
          <w:rFonts w:ascii="宋体" w:hAnsi="宋体" w:cs="仿宋"/>
          <w:lang w:val="hr-HR"/>
        </w:rPr>
      </w:pPr>
      <w:r>
        <w:rPr>
          <w:rFonts w:ascii="宋体" w:hAnsi="宋体" w:cs="仿宋"/>
          <w:lang w:val="hr-HR"/>
        </w:rPr>
        <w:t>5</w:t>
      </w:r>
      <w:r w:rsidR="00CE2A6A" w:rsidRPr="00CE2A6A">
        <w:rPr>
          <w:rFonts w:ascii="宋体" w:hAnsi="宋体" w:cs="仿宋" w:hint="eastAsia"/>
          <w:lang w:val="hr-HR"/>
        </w:rPr>
        <w:t>、</w:t>
      </w:r>
      <w:r w:rsidR="00CE2A6A" w:rsidRPr="00CE2A6A">
        <w:rPr>
          <w:rFonts w:ascii="宋体" w:hAnsi="宋体" w:cs="仿宋" w:hint="eastAsia"/>
          <w:lang w:val="hr-HR"/>
        </w:rPr>
        <w:tab/>
        <w:t>本项目不接受联合体投标</w:t>
      </w:r>
    </w:p>
    <w:p w14:paraId="329E429E" w14:textId="77777777" w:rsidR="00BE71A6" w:rsidRDefault="00BE71A6" w:rsidP="00CE2A6A">
      <w:pPr>
        <w:spacing w:line="360" w:lineRule="auto"/>
        <w:ind w:firstLine="480"/>
        <w:rPr>
          <w:rFonts w:ascii="宋体" w:hAnsi="宋体" w:cs="仿宋"/>
        </w:rPr>
      </w:pPr>
      <w:r>
        <w:rPr>
          <w:rFonts w:ascii="宋体" w:hAnsi="宋体" w:cs="仿宋" w:hint="eastAsia"/>
        </w:rPr>
        <w:t>（相关证明文件附后）</w:t>
      </w:r>
    </w:p>
    <w:p w14:paraId="7C6E7236" w14:textId="77777777" w:rsidR="00BE71A6" w:rsidRDefault="00BE71A6">
      <w:pPr>
        <w:spacing w:line="480" w:lineRule="exact"/>
        <w:rPr>
          <w:rFonts w:ascii="宋体" w:hAnsi="宋体" w:cs="仿宋"/>
        </w:rPr>
      </w:pPr>
    </w:p>
    <w:p w14:paraId="34207CC3" w14:textId="77777777" w:rsidR="00BE71A6" w:rsidRDefault="00BE71A6">
      <w:pPr>
        <w:adjustRightInd w:val="0"/>
        <w:snapToGrid w:val="0"/>
        <w:spacing w:line="300" w:lineRule="auto"/>
        <w:ind w:firstLine="480"/>
        <w:rPr>
          <w:rFonts w:ascii="宋体" w:hAnsi="宋体" w:cs="仿宋"/>
        </w:rPr>
      </w:pPr>
      <w:r>
        <w:rPr>
          <w:rFonts w:ascii="宋体" w:hAnsi="宋体" w:cs="仿宋" w:hint="eastAsia"/>
        </w:rPr>
        <w:t>…………</w:t>
      </w:r>
    </w:p>
    <w:p w14:paraId="5D5F1FBA" w14:textId="77777777" w:rsidR="00BE71A6" w:rsidRDefault="00BE71A6">
      <w:pPr>
        <w:spacing w:line="360" w:lineRule="auto"/>
        <w:ind w:firstLine="480"/>
        <w:rPr>
          <w:rFonts w:ascii="宋体" w:hAnsi="宋体" w:cs="仿宋"/>
        </w:rPr>
      </w:pPr>
    </w:p>
    <w:p w14:paraId="25510913" w14:textId="77777777" w:rsidR="00BE71A6" w:rsidRDefault="00BE71A6">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30D5E3F6"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89727D7" w14:textId="77777777" w:rsidR="00BE71A6" w:rsidRDefault="00BE71A6">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2" w:name="_Toc202254106"/>
      <w:bookmarkStart w:id="3" w:name="_Toc395800949"/>
      <w:bookmarkStart w:id="4" w:name="_Toc202816997"/>
      <w:bookmarkStart w:id="5" w:name="_Toc202252035"/>
      <w:bookmarkStart w:id="6" w:name="_Toc31980"/>
      <w:bookmarkStart w:id="7" w:name="_Toc202819879"/>
      <w:bookmarkStart w:id="8" w:name="_Toc202251701"/>
      <w:bookmarkStart w:id="9" w:name="_Toc202251076"/>
      <w:bookmarkStart w:id="10" w:name="_Toc202820352"/>
    </w:p>
    <w:p w14:paraId="79E023EA" w14:textId="77777777" w:rsidR="00BE71A6" w:rsidRDefault="00BE71A6">
      <w:pPr>
        <w:widowControl/>
        <w:jc w:val="center"/>
        <w:outlineLvl w:val="1"/>
        <w:rPr>
          <w:rFonts w:ascii="宋体" w:hAnsi="宋体" w:cs="仿宋"/>
          <w:b/>
        </w:rPr>
      </w:pPr>
    </w:p>
    <w:p w14:paraId="26CECCC8" w14:textId="77777777" w:rsidR="00BE71A6" w:rsidRDefault="00BE71A6">
      <w:pPr>
        <w:widowControl/>
        <w:jc w:val="left"/>
        <w:rPr>
          <w:rFonts w:ascii="宋体" w:hAnsi="宋体" w:cs="仿宋"/>
          <w:b/>
        </w:rPr>
      </w:pPr>
      <w:r>
        <w:rPr>
          <w:rFonts w:ascii="宋体" w:hAnsi="宋体" w:cs="仿宋"/>
          <w:b/>
        </w:rPr>
        <w:br w:type="page"/>
      </w:r>
    </w:p>
    <w:p w14:paraId="346509EC" w14:textId="0C87185F" w:rsidR="002665E6" w:rsidRDefault="003712FB" w:rsidP="003712FB">
      <w:pPr>
        <w:jc w:val="left"/>
        <w:outlineLvl w:val="1"/>
        <w:rPr>
          <w:rFonts w:ascii="宋体" w:hAnsi="宋体" w:cs="仿宋"/>
          <w:b/>
        </w:rPr>
      </w:pPr>
      <w:bookmarkStart w:id="11" w:name="_Toc6273"/>
      <w:bookmarkEnd w:id="2"/>
      <w:bookmarkEnd w:id="3"/>
      <w:bookmarkEnd w:id="4"/>
      <w:bookmarkEnd w:id="5"/>
      <w:bookmarkEnd w:id="6"/>
      <w:bookmarkEnd w:id="7"/>
      <w:bookmarkEnd w:id="8"/>
      <w:bookmarkEnd w:id="9"/>
      <w:bookmarkEnd w:id="10"/>
      <w:r>
        <w:rPr>
          <w:rFonts w:ascii="宋体" w:hAnsi="宋体" w:cs="仿宋" w:hint="eastAsia"/>
          <w:b/>
        </w:rPr>
        <w:lastRenderedPageBreak/>
        <w:t>三、</w:t>
      </w:r>
      <w:r w:rsidR="00DF4600">
        <w:rPr>
          <w:rFonts w:ascii="宋体" w:hAnsi="宋体" w:cs="仿宋" w:hint="eastAsia"/>
          <w:b/>
        </w:rPr>
        <w:t>拟提供产品技术参数（</w:t>
      </w:r>
      <w:r w:rsidR="00981A0C">
        <w:rPr>
          <w:rFonts w:ascii="宋体" w:hAnsi="宋体" w:cs="仿宋" w:hint="eastAsia"/>
          <w:b/>
        </w:rPr>
        <w:t>参照</w:t>
      </w:r>
      <w:r w:rsidR="00DF4600">
        <w:rPr>
          <w:rFonts w:ascii="宋体" w:hAnsi="宋体" w:cs="仿宋" w:hint="eastAsia"/>
          <w:b/>
        </w:rPr>
        <w:t>用户需求书</w:t>
      </w:r>
      <w:r w:rsidR="00E01EC6">
        <w:rPr>
          <w:rFonts w:ascii="宋体" w:hAnsi="宋体" w:cs="仿宋" w:hint="eastAsia"/>
          <w:b/>
        </w:rPr>
        <w:t>的需求一览表内容提供产品的详细的技术参数）</w:t>
      </w:r>
    </w:p>
    <w:p w14:paraId="6EFF99A4" w14:textId="3B2E1554" w:rsidR="00DF4600" w:rsidRDefault="00DF4600" w:rsidP="003712FB">
      <w:pPr>
        <w:jc w:val="left"/>
        <w:outlineLvl w:val="1"/>
        <w:rPr>
          <w:rFonts w:ascii="宋体" w:hAnsi="宋体" w:cs="仿宋"/>
          <w:b/>
        </w:rPr>
      </w:pPr>
    </w:p>
    <w:p w14:paraId="71F51B2B" w14:textId="632030C9" w:rsidR="00DF4600" w:rsidRDefault="00DF4600" w:rsidP="003712FB">
      <w:pPr>
        <w:jc w:val="left"/>
        <w:outlineLvl w:val="1"/>
        <w:rPr>
          <w:rFonts w:ascii="宋体" w:hAnsi="宋体" w:cs="仿宋"/>
          <w:b/>
        </w:rPr>
      </w:pPr>
    </w:p>
    <w:p w14:paraId="76D7B638" w14:textId="3C795975" w:rsidR="00E01EC6" w:rsidRDefault="00E01EC6">
      <w:pPr>
        <w:widowControl/>
        <w:jc w:val="left"/>
        <w:rPr>
          <w:rFonts w:ascii="宋体" w:hAnsi="宋体" w:cs="仿宋"/>
          <w:b/>
        </w:rPr>
      </w:pPr>
      <w:r>
        <w:rPr>
          <w:rFonts w:ascii="宋体" w:hAnsi="宋体" w:cs="仿宋"/>
          <w:b/>
        </w:rPr>
        <w:br w:type="page"/>
      </w:r>
    </w:p>
    <w:p w14:paraId="311123A9" w14:textId="3576A699" w:rsidR="000D5179" w:rsidRDefault="00ED7055" w:rsidP="000D5179">
      <w:pPr>
        <w:widowControl/>
        <w:jc w:val="center"/>
        <w:outlineLvl w:val="1"/>
        <w:rPr>
          <w:rFonts w:ascii="宋体" w:hAnsi="宋体" w:cs="仿宋"/>
          <w:b/>
        </w:rPr>
      </w:pPr>
      <w:r>
        <w:rPr>
          <w:rFonts w:ascii="宋体" w:hAnsi="宋体" w:cs="仿宋" w:hint="eastAsia"/>
          <w:b/>
        </w:rPr>
        <w:lastRenderedPageBreak/>
        <w:t>四</w:t>
      </w:r>
      <w:r w:rsidR="000D5179">
        <w:rPr>
          <w:rFonts w:ascii="宋体" w:hAnsi="宋体" w:cs="仿宋" w:hint="eastAsia"/>
          <w:b/>
        </w:rPr>
        <w:t>、商务部分</w:t>
      </w:r>
      <w:r w:rsidR="000D5179">
        <w:rPr>
          <w:rFonts w:ascii="宋体" w:hAnsi="宋体" w:cs="仿宋"/>
          <w:b/>
        </w:rPr>
        <w:t xml:space="preserve"> </w:t>
      </w:r>
    </w:p>
    <w:p w14:paraId="7991E01C" w14:textId="32BE8905" w:rsidR="000D5179" w:rsidRDefault="00ED7055" w:rsidP="000D5179">
      <w:pPr>
        <w:pStyle w:val="af1"/>
        <w:ind w:firstLineChars="0" w:firstLine="0"/>
        <w:rPr>
          <w:rFonts w:ascii="宋体" w:hAnsi="宋体" w:cs="仿宋"/>
          <w:b/>
          <w:spacing w:val="0"/>
          <w:kern w:val="2"/>
        </w:rPr>
      </w:pPr>
      <w:r>
        <w:rPr>
          <w:rFonts w:ascii="宋体" w:hAnsi="宋体" w:cs="仿宋"/>
          <w:b/>
          <w:spacing w:val="0"/>
          <w:kern w:val="2"/>
        </w:rPr>
        <w:t>4</w:t>
      </w:r>
      <w:r w:rsidR="000D5179">
        <w:rPr>
          <w:rFonts w:ascii="宋体" w:hAnsi="宋体" w:cs="仿宋" w:hint="eastAsia"/>
          <w:b/>
          <w:spacing w:val="0"/>
          <w:kern w:val="2"/>
        </w:rPr>
        <w:t>.1同类项目业绩介绍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0D5179" w14:paraId="40FF5DD5" w14:textId="77777777" w:rsidTr="00804C08">
        <w:trPr>
          <w:trHeight w:val="602"/>
          <w:jc w:val="center"/>
        </w:trPr>
        <w:tc>
          <w:tcPr>
            <w:tcW w:w="1166" w:type="dxa"/>
            <w:shd w:val="clear" w:color="auto" w:fill="F3F3F3"/>
            <w:vAlign w:val="center"/>
          </w:tcPr>
          <w:p w14:paraId="6C4F8A94" w14:textId="77777777" w:rsidR="000D5179" w:rsidRDefault="000D5179" w:rsidP="00804C08">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42844C12" w14:textId="77777777" w:rsidR="000D5179" w:rsidRDefault="000D5179" w:rsidP="00804C08">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68673590" w14:textId="77777777" w:rsidR="000D5179" w:rsidRDefault="000D5179" w:rsidP="00804C08">
            <w:pPr>
              <w:jc w:val="center"/>
              <w:rPr>
                <w:rFonts w:ascii="宋体" w:hAnsi="宋体" w:cs="仿宋"/>
                <w:b/>
                <w:bCs/>
                <w:szCs w:val="21"/>
              </w:rPr>
            </w:pPr>
            <w:r>
              <w:rPr>
                <w:rFonts w:ascii="宋体" w:hAnsi="宋体" w:cs="仿宋" w:hint="eastAsia"/>
                <w:b/>
                <w:bCs/>
                <w:szCs w:val="21"/>
              </w:rPr>
              <w:t>项目名称及合同金额</w:t>
            </w:r>
          </w:p>
          <w:p w14:paraId="5A7ECC26" w14:textId="77777777" w:rsidR="000D5179" w:rsidRDefault="000D5179" w:rsidP="00804C08">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4D6AAACA" w14:textId="77777777" w:rsidR="000D5179" w:rsidRDefault="000D5179" w:rsidP="00804C08">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1026F12F" w14:textId="77777777" w:rsidR="000D5179" w:rsidRDefault="000D5179" w:rsidP="00804C08">
            <w:pPr>
              <w:jc w:val="center"/>
              <w:rPr>
                <w:rFonts w:ascii="宋体" w:hAnsi="宋体" w:cs="仿宋"/>
                <w:b/>
                <w:bCs/>
                <w:szCs w:val="21"/>
              </w:rPr>
            </w:pPr>
            <w:r>
              <w:rPr>
                <w:rFonts w:ascii="宋体" w:hAnsi="宋体" w:cs="仿宋" w:hint="eastAsia"/>
                <w:b/>
                <w:bCs/>
                <w:szCs w:val="21"/>
              </w:rPr>
              <w:t>联系人及电话</w:t>
            </w:r>
          </w:p>
        </w:tc>
      </w:tr>
      <w:tr w:rsidR="000D5179" w14:paraId="5E2C1EB3" w14:textId="77777777" w:rsidTr="00804C08">
        <w:trPr>
          <w:trHeight w:val="480"/>
          <w:jc w:val="center"/>
        </w:trPr>
        <w:tc>
          <w:tcPr>
            <w:tcW w:w="1166" w:type="dxa"/>
            <w:vAlign w:val="center"/>
          </w:tcPr>
          <w:p w14:paraId="1FBF9257" w14:textId="77777777" w:rsidR="000D5179" w:rsidRDefault="000D5179" w:rsidP="00804C08">
            <w:pPr>
              <w:jc w:val="center"/>
              <w:rPr>
                <w:rFonts w:ascii="宋体" w:hAnsi="宋体" w:cs="仿宋"/>
                <w:szCs w:val="21"/>
              </w:rPr>
            </w:pPr>
            <w:r>
              <w:rPr>
                <w:rFonts w:ascii="宋体" w:hAnsi="宋体" w:cs="仿宋" w:hint="eastAsia"/>
                <w:szCs w:val="21"/>
              </w:rPr>
              <w:t>1</w:t>
            </w:r>
          </w:p>
        </w:tc>
        <w:tc>
          <w:tcPr>
            <w:tcW w:w="2510" w:type="dxa"/>
            <w:vAlign w:val="center"/>
          </w:tcPr>
          <w:p w14:paraId="135DE4E8" w14:textId="77777777" w:rsidR="000D5179" w:rsidRDefault="000D5179" w:rsidP="00804C08">
            <w:pPr>
              <w:ind w:firstLine="480"/>
              <w:jc w:val="center"/>
              <w:rPr>
                <w:rFonts w:ascii="宋体" w:hAnsi="宋体" w:cs="仿宋"/>
                <w:szCs w:val="21"/>
              </w:rPr>
            </w:pPr>
          </w:p>
        </w:tc>
        <w:tc>
          <w:tcPr>
            <w:tcW w:w="2819" w:type="dxa"/>
            <w:vAlign w:val="center"/>
          </w:tcPr>
          <w:p w14:paraId="14234ED5" w14:textId="77777777" w:rsidR="000D5179" w:rsidRDefault="000D5179" w:rsidP="00804C08">
            <w:pPr>
              <w:ind w:firstLine="480"/>
              <w:jc w:val="center"/>
              <w:rPr>
                <w:rFonts w:ascii="宋体" w:hAnsi="宋体" w:cs="仿宋"/>
                <w:szCs w:val="21"/>
              </w:rPr>
            </w:pPr>
          </w:p>
        </w:tc>
        <w:tc>
          <w:tcPr>
            <w:tcW w:w="1236" w:type="dxa"/>
            <w:vAlign w:val="center"/>
          </w:tcPr>
          <w:p w14:paraId="2993FDD9" w14:textId="77777777" w:rsidR="000D5179" w:rsidRDefault="000D5179" w:rsidP="00804C08">
            <w:pPr>
              <w:ind w:firstLine="480"/>
              <w:jc w:val="center"/>
              <w:rPr>
                <w:rFonts w:ascii="宋体" w:hAnsi="宋体" w:cs="仿宋"/>
                <w:szCs w:val="21"/>
              </w:rPr>
            </w:pPr>
          </w:p>
        </w:tc>
        <w:tc>
          <w:tcPr>
            <w:tcW w:w="2237" w:type="dxa"/>
            <w:vAlign w:val="center"/>
          </w:tcPr>
          <w:p w14:paraId="2D7E37B6" w14:textId="77777777" w:rsidR="000D5179" w:rsidRDefault="000D5179" w:rsidP="00804C08">
            <w:pPr>
              <w:ind w:firstLine="480"/>
              <w:jc w:val="center"/>
              <w:rPr>
                <w:rFonts w:ascii="宋体" w:hAnsi="宋体" w:cs="仿宋"/>
                <w:szCs w:val="21"/>
              </w:rPr>
            </w:pPr>
          </w:p>
        </w:tc>
      </w:tr>
      <w:tr w:rsidR="000D5179" w14:paraId="7B6221C3" w14:textId="77777777" w:rsidTr="00804C08">
        <w:trPr>
          <w:trHeight w:val="480"/>
          <w:jc w:val="center"/>
        </w:trPr>
        <w:tc>
          <w:tcPr>
            <w:tcW w:w="1166" w:type="dxa"/>
            <w:vAlign w:val="center"/>
          </w:tcPr>
          <w:p w14:paraId="5DA2B435" w14:textId="77777777" w:rsidR="000D5179" w:rsidRDefault="000D5179" w:rsidP="00804C08">
            <w:pPr>
              <w:jc w:val="center"/>
              <w:rPr>
                <w:rFonts w:ascii="宋体" w:hAnsi="宋体" w:cs="仿宋"/>
                <w:szCs w:val="21"/>
              </w:rPr>
            </w:pPr>
            <w:r>
              <w:rPr>
                <w:rFonts w:ascii="宋体" w:hAnsi="宋体" w:cs="仿宋" w:hint="eastAsia"/>
                <w:szCs w:val="21"/>
              </w:rPr>
              <w:t>2</w:t>
            </w:r>
          </w:p>
        </w:tc>
        <w:tc>
          <w:tcPr>
            <w:tcW w:w="2510" w:type="dxa"/>
            <w:vAlign w:val="center"/>
          </w:tcPr>
          <w:p w14:paraId="45E846C5" w14:textId="77777777" w:rsidR="000D5179" w:rsidRDefault="000D5179" w:rsidP="00804C08">
            <w:pPr>
              <w:ind w:firstLine="480"/>
              <w:jc w:val="center"/>
              <w:rPr>
                <w:rFonts w:ascii="宋体" w:hAnsi="宋体" w:cs="仿宋"/>
                <w:szCs w:val="21"/>
              </w:rPr>
            </w:pPr>
          </w:p>
        </w:tc>
        <w:tc>
          <w:tcPr>
            <w:tcW w:w="2819" w:type="dxa"/>
            <w:vAlign w:val="center"/>
          </w:tcPr>
          <w:p w14:paraId="7AEFD485" w14:textId="77777777" w:rsidR="000D5179" w:rsidRDefault="000D5179" w:rsidP="00804C08">
            <w:pPr>
              <w:ind w:firstLine="480"/>
              <w:jc w:val="center"/>
              <w:rPr>
                <w:rFonts w:ascii="宋体" w:hAnsi="宋体" w:cs="仿宋"/>
                <w:szCs w:val="21"/>
              </w:rPr>
            </w:pPr>
          </w:p>
        </w:tc>
        <w:tc>
          <w:tcPr>
            <w:tcW w:w="1236" w:type="dxa"/>
            <w:vAlign w:val="center"/>
          </w:tcPr>
          <w:p w14:paraId="5DB8F42A" w14:textId="77777777" w:rsidR="000D5179" w:rsidRDefault="000D5179" w:rsidP="00804C08">
            <w:pPr>
              <w:pStyle w:val="4"/>
              <w:ind w:left="-134" w:firstLine="482"/>
              <w:rPr>
                <w:rFonts w:ascii="宋体" w:hAnsi="宋体" w:cs="仿宋"/>
                <w:color w:val="auto"/>
              </w:rPr>
            </w:pPr>
          </w:p>
        </w:tc>
        <w:tc>
          <w:tcPr>
            <w:tcW w:w="2237" w:type="dxa"/>
            <w:vAlign w:val="center"/>
          </w:tcPr>
          <w:p w14:paraId="1B7BE738" w14:textId="77777777" w:rsidR="000D5179" w:rsidRDefault="000D5179" w:rsidP="00804C08">
            <w:pPr>
              <w:ind w:firstLine="480"/>
              <w:jc w:val="center"/>
              <w:rPr>
                <w:rFonts w:ascii="宋体" w:hAnsi="宋体" w:cs="仿宋"/>
                <w:szCs w:val="21"/>
              </w:rPr>
            </w:pPr>
          </w:p>
        </w:tc>
      </w:tr>
      <w:tr w:rsidR="000D5179" w14:paraId="4431161E" w14:textId="77777777" w:rsidTr="00804C08">
        <w:trPr>
          <w:trHeight w:val="480"/>
          <w:jc w:val="center"/>
        </w:trPr>
        <w:tc>
          <w:tcPr>
            <w:tcW w:w="1166" w:type="dxa"/>
            <w:vAlign w:val="center"/>
          </w:tcPr>
          <w:p w14:paraId="7EB62E8C" w14:textId="77777777" w:rsidR="000D5179" w:rsidRDefault="000D5179" w:rsidP="00804C08">
            <w:pPr>
              <w:jc w:val="center"/>
              <w:rPr>
                <w:rFonts w:ascii="宋体" w:hAnsi="宋体" w:cs="仿宋"/>
                <w:szCs w:val="21"/>
              </w:rPr>
            </w:pPr>
            <w:r>
              <w:rPr>
                <w:rFonts w:ascii="宋体" w:hAnsi="宋体" w:cs="仿宋" w:hint="eastAsia"/>
                <w:szCs w:val="21"/>
              </w:rPr>
              <w:t>3</w:t>
            </w:r>
          </w:p>
        </w:tc>
        <w:tc>
          <w:tcPr>
            <w:tcW w:w="2510" w:type="dxa"/>
            <w:vAlign w:val="center"/>
          </w:tcPr>
          <w:p w14:paraId="2E24A2AD" w14:textId="77777777" w:rsidR="000D5179" w:rsidRDefault="000D5179" w:rsidP="00804C08">
            <w:pPr>
              <w:ind w:firstLine="480"/>
              <w:jc w:val="center"/>
              <w:rPr>
                <w:rFonts w:ascii="宋体" w:hAnsi="宋体" w:cs="仿宋"/>
                <w:szCs w:val="21"/>
              </w:rPr>
            </w:pPr>
          </w:p>
        </w:tc>
        <w:tc>
          <w:tcPr>
            <w:tcW w:w="2819" w:type="dxa"/>
            <w:vAlign w:val="center"/>
          </w:tcPr>
          <w:p w14:paraId="4E819D64" w14:textId="77777777" w:rsidR="000D5179" w:rsidRDefault="000D5179" w:rsidP="00804C08">
            <w:pPr>
              <w:ind w:firstLine="480"/>
              <w:jc w:val="center"/>
              <w:rPr>
                <w:rFonts w:ascii="宋体" w:hAnsi="宋体" w:cs="仿宋"/>
                <w:szCs w:val="21"/>
              </w:rPr>
            </w:pPr>
          </w:p>
        </w:tc>
        <w:tc>
          <w:tcPr>
            <w:tcW w:w="1236" w:type="dxa"/>
            <w:vAlign w:val="center"/>
          </w:tcPr>
          <w:p w14:paraId="5D7FD74C" w14:textId="77777777" w:rsidR="000D5179" w:rsidRDefault="000D5179" w:rsidP="00804C08">
            <w:pPr>
              <w:ind w:firstLine="480"/>
              <w:jc w:val="center"/>
              <w:rPr>
                <w:rFonts w:ascii="宋体" w:hAnsi="宋体" w:cs="仿宋"/>
                <w:szCs w:val="21"/>
              </w:rPr>
            </w:pPr>
          </w:p>
        </w:tc>
        <w:tc>
          <w:tcPr>
            <w:tcW w:w="2237" w:type="dxa"/>
            <w:vAlign w:val="center"/>
          </w:tcPr>
          <w:p w14:paraId="0C7373E0" w14:textId="77777777" w:rsidR="000D5179" w:rsidRDefault="000D5179" w:rsidP="00804C08">
            <w:pPr>
              <w:ind w:firstLine="480"/>
              <w:jc w:val="center"/>
              <w:rPr>
                <w:rFonts w:ascii="宋体" w:hAnsi="宋体" w:cs="仿宋"/>
                <w:szCs w:val="21"/>
              </w:rPr>
            </w:pPr>
          </w:p>
        </w:tc>
      </w:tr>
      <w:tr w:rsidR="000D5179" w14:paraId="6C9B25C5" w14:textId="77777777" w:rsidTr="00804C08">
        <w:trPr>
          <w:trHeight w:val="480"/>
          <w:jc w:val="center"/>
        </w:trPr>
        <w:tc>
          <w:tcPr>
            <w:tcW w:w="1166" w:type="dxa"/>
            <w:vAlign w:val="center"/>
          </w:tcPr>
          <w:p w14:paraId="2A2A4A27" w14:textId="77777777" w:rsidR="000D5179" w:rsidRDefault="000D5179" w:rsidP="00804C08">
            <w:pPr>
              <w:jc w:val="center"/>
              <w:rPr>
                <w:rFonts w:ascii="宋体" w:hAnsi="宋体" w:cs="仿宋"/>
                <w:szCs w:val="21"/>
              </w:rPr>
            </w:pPr>
            <w:r>
              <w:rPr>
                <w:rFonts w:ascii="宋体" w:hAnsi="宋体" w:cs="仿宋" w:hint="eastAsia"/>
                <w:szCs w:val="21"/>
              </w:rPr>
              <w:t>…</w:t>
            </w:r>
          </w:p>
        </w:tc>
        <w:tc>
          <w:tcPr>
            <w:tcW w:w="2510" w:type="dxa"/>
            <w:vAlign w:val="center"/>
          </w:tcPr>
          <w:p w14:paraId="336B780F" w14:textId="77777777" w:rsidR="000D5179" w:rsidRDefault="000D5179" w:rsidP="00804C08">
            <w:pPr>
              <w:ind w:firstLine="480"/>
              <w:jc w:val="center"/>
              <w:rPr>
                <w:rFonts w:ascii="宋体" w:hAnsi="宋体" w:cs="仿宋"/>
                <w:szCs w:val="21"/>
              </w:rPr>
            </w:pPr>
          </w:p>
        </w:tc>
        <w:tc>
          <w:tcPr>
            <w:tcW w:w="2819" w:type="dxa"/>
            <w:vAlign w:val="center"/>
          </w:tcPr>
          <w:p w14:paraId="3CE9B2A3" w14:textId="77777777" w:rsidR="000D5179" w:rsidRDefault="000D5179" w:rsidP="00804C08">
            <w:pPr>
              <w:ind w:firstLine="480"/>
              <w:jc w:val="center"/>
              <w:rPr>
                <w:rFonts w:ascii="宋体" w:hAnsi="宋体" w:cs="仿宋"/>
                <w:szCs w:val="21"/>
              </w:rPr>
            </w:pPr>
          </w:p>
        </w:tc>
        <w:tc>
          <w:tcPr>
            <w:tcW w:w="1236" w:type="dxa"/>
            <w:vAlign w:val="center"/>
          </w:tcPr>
          <w:p w14:paraId="6C76F339" w14:textId="77777777" w:rsidR="000D5179" w:rsidRDefault="000D5179" w:rsidP="00804C08">
            <w:pPr>
              <w:ind w:firstLine="480"/>
              <w:jc w:val="center"/>
              <w:rPr>
                <w:rFonts w:ascii="宋体" w:hAnsi="宋体" w:cs="仿宋"/>
                <w:szCs w:val="21"/>
              </w:rPr>
            </w:pPr>
          </w:p>
        </w:tc>
        <w:tc>
          <w:tcPr>
            <w:tcW w:w="2237" w:type="dxa"/>
            <w:vAlign w:val="center"/>
          </w:tcPr>
          <w:p w14:paraId="2A5DD402" w14:textId="77777777" w:rsidR="000D5179" w:rsidRDefault="000D5179" w:rsidP="00804C08">
            <w:pPr>
              <w:ind w:firstLine="480"/>
              <w:jc w:val="center"/>
              <w:rPr>
                <w:rFonts w:ascii="宋体" w:hAnsi="宋体" w:cs="仿宋"/>
                <w:szCs w:val="21"/>
              </w:rPr>
            </w:pPr>
          </w:p>
        </w:tc>
      </w:tr>
    </w:tbl>
    <w:p w14:paraId="1704D6A1" w14:textId="6A77C016" w:rsidR="000D5179" w:rsidRDefault="000D5179" w:rsidP="000D5179">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w:t>
      </w:r>
      <w:r w:rsidR="008365B7">
        <w:rPr>
          <w:rFonts w:ascii="宋体" w:hAnsi="宋体" w:cs="仿宋" w:hint="eastAsia"/>
        </w:rPr>
        <w:t>及</w:t>
      </w:r>
      <w:r>
        <w:rPr>
          <w:rFonts w:ascii="宋体" w:hAnsi="宋体" w:cs="仿宋" w:hint="eastAsia"/>
        </w:rPr>
        <w:t>验收报告。</w:t>
      </w:r>
    </w:p>
    <w:p w14:paraId="1E427A8B" w14:textId="55BEA8F2" w:rsidR="000D5179" w:rsidRDefault="008365B7" w:rsidP="000D5179">
      <w:pPr>
        <w:pStyle w:val="af1"/>
        <w:ind w:firstLineChars="0" w:firstLine="0"/>
        <w:rPr>
          <w:rFonts w:ascii="宋体" w:hAnsi="宋体" w:cs="仿宋"/>
          <w:b/>
          <w:spacing w:val="0"/>
          <w:kern w:val="2"/>
        </w:rPr>
      </w:pPr>
      <w:r>
        <w:rPr>
          <w:rFonts w:ascii="宋体" w:hAnsi="宋体" w:cs="仿宋"/>
          <w:b/>
          <w:spacing w:val="0"/>
          <w:kern w:val="2"/>
          <w:lang w:val="en-GB"/>
        </w:rPr>
        <w:t>4.2</w:t>
      </w:r>
      <w:r w:rsidR="000D5179">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0D5179" w14:paraId="4796D0E5" w14:textId="77777777" w:rsidTr="00804C08">
        <w:trPr>
          <w:trHeight w:val="682"/>
          <w:jc w:val="center"/>
        </w:trPr>
        <w:tc>
          <w:tcPr>
            <w:tcW w:w="837" w:type="dxa"/>
            <w:shd w:val="clear" w:color="auto" w:fill="F3F3F3"/>
            <w:vAlign w:val="center"/>
          </w:tcPr>
          <w:p w14:paraId="7763F11F" w14:textId="77777777" w:rsidR="000D5179" w:rsidRDefault="000D5179" w:rsidP="00804C08">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50262F2B" w14:textId="77777777" w:rsidR="000D5179" w:rsidRDefault="000D5179" w:rsidP="00804C08">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63EC56AA" w14:textId="77777777" w:rsidR="000D5179" w:rsidRDefault="000D5179" w:rsidP="00804C08">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7CC5B3FC" w14:textId="77777777" w:rsidR="000D5179" w:rsidRDefault="000D5179" w:rsidP="00804C08">
            <w:pPr>
              <w:jc w:val="center"/>
              <w:rPr>
                <w:rFonts w:ascii="宋体" w:hAnsi="宋体" w:cs="仿宋"/>
                <w:b/>
                <w:szCs w:val="21"/>
              </w:rPr>
            </w:pPr>
            <w:r>
              <w:rPr>
                <w:rFonts w:ascii="宋体" w:hAnsi="宋体" w:cs="仿宋" w:hint="eastAsia"/>
                <w:b/>
                <w:szCs w:val="21"/>
              </w:rPr>
              <w:t>实施方建议或要求</w:t>
            </w:r>
          </w:p>
        </w:tc>
      </w:tr>
      <w:tr w:rsidR="000D5179" w14:paraId="26BCEE74" w14:textId="77777777" w:rsidTr="00804C08">
        <w:trPr>
          <w:trHeight w:val="579"/>
          <w:jc w:val="center"/>
        </w:trPr>
        <w:tc>
          <w:tcPr>
            <w:tcW w:w="837" w:type="dxa"/>
            <w:vAlign w:val="center"/>
          </w:tcPr>
          <w:p w14:paraId="7FD8AEE3" w14:textId="77777777" w:rsidR="000D5179" w:rsidRDefault="000D5179" w:rsidP="00804C08">
            <w:pPr>
              <w:jc w:val="center"/>
              <w:rPr>
                <w:rFonts w:ascii="宋体" w:hAnsi="宋体" w:cs="仿宋"/>
              </w:rPr>
            </w:pPr>
            <w:r>
              <w:rPr>
                <w:rFonts w:ascii="宋体" w:hAnsi="宋体" w:cs="仿宋" w:hint="eastAsia"/>
              </w:rPr>
              <w:t>1</w:t>
            </w:r>
          </w:p>
        </w:tc>
        <w:tc>
          <w:tcPr>
            <w:tcW w:w="2899" w:type="dxa"/>
            <w:vAlign w:val="center"/>
          </w:tcPr>
          <w:p w14:paraId="36BA4888" w14:textId="77777777" w:rsidR="000D5179" w:rsidRDefault="000D5179" w:rsidP="00804C08">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237D4BDF" w14:textId="77777777" w:rsidR="000D5179" w:rsidRDefault="000D5179" w:rsidP="00804C08">
            <w:pPr>
              <w:tabs>
                <w:tab w:val="left" w:pos="540"/>
              </w:tabs>
              <w:ind w:firstLine="480"/>
              <w:jc w:val="center"/>
              <w:rPr>
                <w:rFonts w:ascii="宋体" w:hAnsi="宋体" w:cs="仿宋"/>
                <w:szCs w:val="21"/>
              </w:rPr>
            </w:pPr>
            <w:r>
              <w:rPr>
                <w:rFonts w:ascii="宋体" w:hAnsi="宋体" w:cs="仿宋" w:hint="eastAsia"/>
                <w:szCs w:val="21"/>
              </w:rPr>
              <w:t>签定合同并生效</w:t>
            </w:r>
          </w:p>
        </w:tc>
        <w:tc>
          <w:tcPr>
            <w:tcW w:w="2779" w:type="dxa"/>
            <w:vAlign w:val="center"/>
          </w:tcPr>
          <w:p w14:paraId="18D461E9" w14:textId="77777777" w:rsidR="000D5179" w:rsidRDefault="000D5179" w:rsidP="00804C08">
            <w:pPr>
              <w:tabs>
                <w:tab w:val="left" w:pos="540"/>
              </w:tabs>
              <w:ind w:firstLine="480"/>
              <w:jc w:val="center"/>
              <w:rPr>
                <w:rFonts w:ascii="宋体" w:hAnsi="宋体" w:cs="仿宋"/>
                <w:szCs w:val="21"/>
              </w:rPr>
            </w:pPr>
          </w:p>
        </w:tc>
      </w:tr>
      <w:tr w:rsidR="000D5179" w14:paraId="303F0291" w14:textId="77777777" w:rsidTr="00804C08">
        <w:trPr>
          <w:trHeight w:val="609"/>
          <w:jc w:val="center"/>
        </w:trPr>
        <w:tc>
          <w:tcPr>
            <w:tcW w:w="837" w:type="dxa"/>
            <w:vAlign w:val="center"/>
          </w:tcPr>
          <w:p w14:paraId="3914A491" w14:textId="77777777" w:rsidR="000D5179" w:rsidRDefault="000D5179" w:rsidP="00804C08">
            <w:pPr>
              <w:jc w:val="center"/>
              <w:rPr>
                <w:rFonts w:ascii="宋体" w:hAnsi="宋体" w:cs="仿宋"/>
              </w:rPr>
            </w:pPr>
            <w:r>
              <w:rPr>
                <w:rFonts w:ascii="宋体" w:hAnsi="宋体" w:cs="仿宋" w:hint="eastAsia"/>
              </w:rPr>
              <w:t>2</w:t>
            </w:r>
          </w:p>
        </w:tc>
        <w:tc>
          <w:tcPr>
            <w:tcW w:w="2899" w:type="dxa"/>
            <w:vAlign w:val="center"/>
          </w:tcPr>
          <w:p w14:paraId="67FA3301" w14:textId="77777777" w:rsidR="000D5179" w:rsidRDefault="000D5179" w:rsidP="00804C08">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04838F86" w14:textId="77777777" w:rsidR="000D5179" w:rsidRDefault="000D5179" w:rsidP="00804C08">
            <w:pPr>
              <w:tabs>
                <w:tab w:val="left" w:pos="540"/>
              </w:tabs>
              <w:ind w:firstLine="480"/>
              <w:jc w:val="center"/>
              <w:rPr>
                <w:rFonts w:ascii="宋体" w:hAnsi="宋体" w:cs="仿宋"/>
                <w:szCs w:val="21"/>
              </w:rPr>
            </w:pPr>
          </w:p>
        </w:tc>
        <w:tc>
          <w:tcPr>
            <w:tcW w:w="2779" w:type="dxa"/>
            <w:vAlign w:val="center"/>
          </w:tcPr>
          <w:p w14:paraId="4625B935" w14:textId="77777777" w:rsidR="000D5179" w:rsidRDefault="000D5179" w:rsidP="00804C08">
            <w:pPr>
              <w:tabs>
                <w:tab w:val="left" w:pos="540"/>
              </w:tabs>
              <w:ind w:firstLine="480"/>
              <w:jc w:val="center"/>
              <w:rPr>
                <w:rFonts w:ascii="宋体" w:hAnsi="宋体" w:cs="仿宋"/>
                <w:szCs w:val="21"/>
              </w:rPr>
            </w:pPr>
          </w:p>
        </w:tc>
      </w:tr>
      <w:tr w:rsidR="000D5179" w14:paraId="25CEFECA" w14:textId="77777777" w:rsidTr="00804C08">
        <w:trPr>
          <w:trHeight w:val="589"/>
          <w:jc w:val="center"/>
        </w:trPr>
        <w:tc>
          <w:tcPr>
            <w:tcW w:w="837" w:type="dxa"/>
            <w:vAlign w:val="center"/>
          </w:tcPr>
          <w:p w14:paraId="7C52461F" w14:textId="77777777" w:rsidR="000D5179" w:rsidRDefault="000D5179" w:rsidP="00804C08">
            <w:pPr>
              <w:jc w:val="center"/>
              <w:rPr>
                <w:rFonts w:ascii="宋体" w:hAnsi="宋体" w:cs="仿宋"/>
              </w:rPr>
            </w:pPr>
            <w:r>
              <w:rPr>
                <w:rFonts w:ascii="宋体" w:hAnsi="宋体" w:cs="仿宋" w:hint="eastAsia"/>
              </w:rPr>
              <w:t>3</w:t>
            </w:r>
          </w:p>
        </w:tc>
        <w:tc>
          <w:tcPr>
            <w:tcW w:w="2899" w:type="dxa"/>
            <w:vAlign w:val="center"/>
          </w:tcPr>
          <w:p w14:paraId="7B58FE1B" w14:textId="77777777" w:rsidR="000D5179" w:rsidRDefault="000D5179" w:rsidP="00804C08">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201952EA" w14:textId="77777777" w:rsidR="000D5179" w:rsidRDefault="000D5179" w:rsidP="00804C08">
            <w:pPr>
              <w:tabs>
                <w:tab w:val="left" w:pos="540"/>
              </w:tabs>
              <w:ind w:firstLine="480"/>
              <w:jc w:val="center"/>
              <w:rPr>
                <w:rFonts w:ascii="宋体" w:hAnsi="宋体" w:cs="仿宋"/>
                <w:szCs w:val="21"/>
              </w:rPr>
            </w:pPr>
          </w:p>
        </w:tc>
        <w:tc>
          <w:tcPr>
            <w:tcW w:w="2779" w:type="dxa"/>
            <w:vAlign w:val="center"/>
          </w:tcPr>
          <w:p w14:paraId="068E8D4A" w14:textId="77777777" w:rsidR="000D5179" w:rsidRDefault="000D5179" w:rsidP="00804C08">
            <w:pPr>
              <w:tabs>
                <w:tab w:val="left" w:pos="540"/>
              </w:tabs>
              <w:ind w:firstLine="480"/>
              <w:jc w:val="center"/>
              <w:rPr>
                <w:rFonts w:ascii="宋体" w:hAnsi="宋体" w:cs="仿宋"/>
                <w:szCs w:val="21"/>
              </w:rPr>
            </w:pPr>
          </w:p>
        </w:tc>
      </w:tr>
    </w:tbl>
    <w:p w14:paraId="111159FC" w14:textId="77777777" w:rsidR="000D5179" w:rsidRDefault="000D5179" w:rsidP="000D5179">
      <w:pPr>
        <w:pStyle w:val="af1"/>
        <w:ind w:firstLineChars="0" w:firstLine="0"/>
        <w:rPr>
          <w:rFonts w:ascii="宋体" w:hAnsi="宋体" w:cs="仿宋"/>
          <w:b/>
          <w:spacing w:val="0"/>
          <w:kern w:val="2"/>
          <w:lang w:val="en-GB"/>
        </w:rPr>
      </w:pPr>
    </w:p>
    <w:p w14:paraId="197D1008" w14:textId="2FD59F16" w:rsidR="000D5179" w:rsidRDefault="000D5179" w:rsidP="008365B7">
      <w:pPr>
        <w:widowControl/>
        <w:jc w:val="left"/>
        <w:rPr>
          <w:rFonts w:ascii="宋体" w:hAnsi="宋体" w:cs="仿宋"/>
          <w:b/>
          <w:lang w:val="en-GB"/>
        </w:rPr>
      </w:pPr>
      <w:r>
        <w:rPr>
          <w:rFonts w:ascii="宋体" w:hAnsi="宋体" w:cs="仿宋" w:hint="eastAsia"/>
          <w:b/>
          <w:lang w:val="en-GB"/>
        </w:rPr>
        <w:t>3.4商务条款</w:t>
      </w:r>
      <w:r>
        <w:rPr>
          <w:rFonts w:ascii="宋体" w:hAnsi="宋体" w:cs="仿宋"/>
          <w:b/>
          <w:lang w:val="en-GB"/>
        </w:rPr>
        <w:t>响应情况</w:t>
      </w:r>
    </w:p>
    <w:p w14:paraId="6DDCBF4C" w14:textId="77777777" w:rsidR="000D5179" w:rsidRDefault="000D5179" w:rsidP="000D5179">
      <w:pPr>
        <w:pStyle w:val="af1"/>
        <w:ind w:firstLineChars="0" w:firstLine="0"/>
        <w:rPr>
          <w:rFonts w:ascii="宋体" w:hAnsi="宋体" w:cs="仿宋"/>
          <w:b/>
          <w:spacing w:val="0"/>
          <w:kern w:val="2"/>
          <w:lang w:val="en-GB"/>
        </w:rPr>
      </w:pPr>
      <w:r>
        <w:rPr>
          <w:rFonts w:ascii="宋体" w:hAnsi="宋体" w:cs="仿宋"/>
          <w:b/>
          <w:spacing w:val="0"/>
          <w:kern w:val="2"/>
          <w:lang w:val="en-GB"/>
        </w:rPr>
        <w:t xml:space="preserve"> </w:t>
      </w:r>
    </w:p>
    <w:tbl>
      <w:tblPr>
        <w:tblW w:w="9638" w:type="dxa"/>
        <w:jc w:val="center"/>
        <w:tblLayout w:type="fixed"/>
        <w:tblCellMar>
          <w:left w:w="0" w:type="dxa"/>
          <w:right w:w="0" w:type="dxa"/>
        </w:tblCellMar>
        <w:tblLook w:val="0000" w:firstRow="0" w:lastRow="0" w:firstColumn="0" w:lastColumn="0" w:noHBand="0" w:noVBand="0"/>
      </w:tblPr>
      <w:tblGrid>
        <w:gridCol w:w="696"/>
        <w:gridCol w:w="6377"/>
        <w:gridCol w:w="733"/>
        <w:gridCol w:w="1832"/>
      </w:tblGrid>
      <w:tr w:rsidR="000D5179" w14:paraId="09030634" w14:textId="77777777" w:rsidTr="00804C08">
        <w:trPr>
          <w:trHeight w:hRule="exact" w:val="1336"/>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48A3AFE2" w14:textId="77777777" w:rsidR="000D5179" w:rsidRDefault="000D5179" w:rsidP="00804C08">
            <w:pPr>
              <w:jc w:val="center"/>
              <w:rPr>
                <w:rFonts w:ascii="宋体" w:hAnsi="宋体" w:cs="宋体"/>
                <w:b/>
                <w:bCs/>
                <w:lang w:val="en-GB"/>
              </w:rPr>
            </w:pPr>
            <w:r>
              <w:rPr>
                <w:rFonts w:ascii="宋体" w:hAnsi="宋体" w:cs="宋体" w:hint="eastAsia"/>
                <w:b/>
                <w:bCs/>
                <w:lang w:val="en-GB"/>
              </w:rPr>
              <w:t>序号</w:t>
            </w:r>
          </w:p>
        </w:tc>
        <w:tc>
          <w:tcPr>
            <w:tcW w:w="6377" w:type="dxa"/>
            <w:tcBorders>
              <w:top w:val="single" w:sz="4" w:space="0" w:color="000000"/>
              <w:left w:val="single" w:sz="4" w:space="0" w:color="000000"/>
              <w:bottom w:val="single" w:sz="4" w:space="0" w:color="000000"/>
              <w:right w:val="single" w:sz="4" w:space="0" w:color="000000"/>
            </w:tcBorders>
            <w:vAlign w:val="center"/>
          </w:tcPr>
          <w:p w14:paraId="4A9F52E2" w14:textId="77777777" w:rsidR="000D5179" w:rsidRDefault="000D5179" w:rsidP="00804C08">
            <w:pPr>
              <w:jc w:val="center"/>
              <w:rPr>
                <w:rFonts w:ascii="宋体" w:hAnsi="宋体" w:cs="宋体"/>
                <w:b/>
                <w:bCs/>
                <w:lang w:val="en-GB"/>
              </w:rPr>
            </w:pPr>
            <w:r>
              <w:rPr>
                <w:rFonts w:ascii="宋体" w:hAnsi="宋体" w:cs="宋体" w:hint="eastAsia"/>
                <w:b/>
                <w:bCs/>
                <w:lang w:val="en-GB"/>
              </w:rPr>
              <w:t>重要性响应参数条款要求</w:t>
            </w:r>
          </w:p>
          <w:p w14:paraId="5D3B8383" w14:textId="77777777" w:rsidR="000D5179" w:rsidRDefault="000D5179" w:rsidP="00804C08">
            <w:pPr>
              <w:ind w:firstLine="482"/>
              <w:jc w:val="center"/>
              <w:rPr>
                <w:rFonts w:ascii="宋体" w:hAnsi="宋体" w:cs="宋体"/>
                <w:b/>
                <w:bCs/>
                <w:lang w:val="en-GB"/>
              </w:rPr>
            </w:pPr>
            <w:r>
              <w:rPr>
                <w:rFonts w:ascii="宋体" w:hAnsi="宋体" w:cs="宋体" w:hint="eastAsia"/>
                <w:b/>
                <w:bCs/>
                <w:lang w:val="en-GB"/>
              </w:rPr>
              <w:t>（请按采购文件第二点商务要求条款逐条响应 ）</w:t>
            </w:r>
          </w:p>
        </w:tc>
        <w:tc>
          <w:tcPr>
            <w:tcW w:w="733" w:type="dxa"/>
            <w:tcBorders>
              <w:top w:val="single" w:sz="4" w:space="0" w:color="000000"/>
              <w:left w:val="single" w:sz="4" w:space="0" w:color="000000"/>
              <w:bottom w:val="single" w:sz="4" w:space="0" w:color="000000"/>
              <w:right w:val="single" w:sz="4" w:space="0" w:color="000000"/>
            </w:tcBorders>
            <w:vAlign w:val="center"/>
          </w:tcPr>
          <w:p w14:paraId="4F312982" w14:textId="77777777" w:rsidR="000D5179" w:rsidRDefault="000D5179" w:rsidP="00804C08">
            <w:pPr>
              <w:jc w:val="center"/>
              <w:rPr>
                <w:rFonts w:ascii="宋体" w:hAnsi="宋体" w:cs="宋体"/>
                <w:b/>
                <w:bCs/>
                <w:lang w:val="en-GB"/>
              </w:rPr>
            </w:pPr>
            <w:r>
              <w:rPr>
                <w:rFonts w:ascii="宋体" w:hAnsi="宋体" w:cs="宋体" w:hint="eastAsia"/>
                <w:b/>
                <w:bCs/>
                <w:lang w:val="en-GB"/>
              </w:rPr>
              <w:t>是否</w:t>
            </w:r>
          </w:p>
          <w:p w14:paraId="2C122FCD" w14:textId="77777777" w:rsidR="000D5179" w:rsidRDefault="000D5179" w:rsidP="00804C08">
            <w:pPr>
              <w:jc w:val="center"/>
              <w:rPr>
                <w:rFonts w:ascii="宋体" w:hAnsi="宋体" w:cs="宋体"/>
                <w:b/>
                <w:bCs/>
                <w:lang w:val="en-GB"/>
              </w:rPr>
            </w:pPr>
            <w:r>
              <w:rPr>
                <w:rFonts w:ascii="宋体" w:hAnsi="宋体" w:cs="宋体" w:hint="eastAsia"/>
                <w:b/>
                <w:bCs/>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14:paraId="50C0A191" w14:textId="77777777" w:rsidR="000D5179" w:rsidRDefault="000D5179" w:rsidP="00804C08">
            <w:pPr>
              <w:jc w:val="center"/>
              <w:rPr>
                <w:rFonts w:ascii="宋体" w:hAnsi="宋体" w:cs="宋体"/>
                <w:b/>
                <w:bCs/>
                <w:lang w:val="en-GB"/>
              </w:rPr>
            </w:pPr>
            <w:r>
              <w:rPr>
                <w:rFonts w:ascii="宋体" w:hAnsi="宋体" w:cs="宋体" w:hint="eastAsia"/>
                <w:b/>
                <w:bCs/>
                <w:lang w:val="en-GB"/>
              </w:rPr>
              <w:t>偏离说明</w:t>
            </w:r>
          </w:p>
        </w:tc>
      </w:tr>
      <w:tr w:rsidR="000D5179" w14:paraId="2D76A556" w14:textId="77777777" w:rsidTr="00804C08">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411BA27" w14:textId="77777777" w:rsidR="000D5179" w:rsidRDefault="000D5179" w:rsidP="00804C08">
            <w:pPr>
              <w:jc w:val="center"/>
              <w:rPr>
                <w:rFonts w:ascii="宋体" w:hAnsi="宋体" w:cs="宋体"/>
                <w:lang w:val="en-GB"/>
              </w:rPr>
            </w:pPr>
            <w:r>
              <w:rPr>
                <w:rFonts w:ascii="宋体" w:hAnsi="宋体" w:cs="宋体" w:hint="eastAsia"/>
                <w:lang w:val="en-GB"/>
              </w:rPr>
              <w:t>1</w:t>
            </w:r>
          </w:p>
        </w:tc>
        <w:tc>
          <w:tcPr>
            <w:tcW w:w="6377" w:type="dxa"/>
            <w:tcBorders>
              <w:top w:val="single" w:sz="4" w:space="0" w:color="000000"/>
              <w:left w:val="single" w:sz="4" w:space="0" w:color="000000"/>
              <w:bottom w:val="single" w:sz="4" w:space="0" w:color="000000"/>
              <w:right w:val="single" w:sz="4" w:space="0" w:color="000000"/>
            </w:tcBorders>
            <w:vAlign w:val="center"/>
          </w:tcPr>
          <w:p w14:paraId="471F4C06"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16B46490"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182AEBF" w14:textId="77777777" w:rsidR="000D5179" w:rsidRDefault="000D5179" w:rsidP="00804C08">
            <w:pPr>
              <w:ind w:firstLine="480"/>
              <w:rPr>
                <w:rFonts w:ascii="宋体" w:hAnsi="宋体" w:cs="宋体"/>
                <w:lang w:val="en-GB"/>
              </w:rPr>
            </w:pPr>
          </w:p>
        </w:tc>
      </w:tr>
      <w:tr w:rsidR="000D5179" w14:paraId="1B9C460D" w14:textId="77777777" w:rsidTr="00804C08">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BB1A6D0" w14:textId="77777777" w:rsidR="000D5179" w:rsidRDefault="000D5179" w:rsidP="00804C08">
            <w:pPr>
              <w:jc w:val="center"/>
              <w:rPr>
                <w:rFonts w:ascii="宋体" w:hAnsi="宋体" w:cs="宋体"/>
                <w:lang w:val="en-GB"/>
              </w:rPr>
            </w:pPr>
            <w:r>
              <w:rPr>
                <w:rFonts w:ascii="宋体" w:hAnsi="宋体" w:cs="宋体" w:hint="eastAsia"/>
                <w:lang w:val="en-GB"/>
              </w:rPr>
              <w:t>2</w:t>
            </w:r>
          </w:p>
        </w:tc>
        <w:tc>
          <w:tcPr>
            <w:tcW w:w="6377" w:type="dxa"/>
            <w:tcBorders>
              <w:top w:val="single" w:sz="4" w:space="0" w:color="000000"/>
              <w:left w:val="single" w:sz="4" w:space="0" w:color="000000"/>
              <w:bottom w:val="single" w:sz="4" w:space="0" w:color="000000"/>
              <w:right w:val="single" w:sz="4" w:space="0" w:color="000000"/>
            </w:tcBorders>
            <w:vAlign w:val="center"/>
          </w:tcPr>
          <w:p w14:paraId="295959D9"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63D89CF7"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080AA658" w14:textId="77777777" w:rsidR="000D5179" w:rsidRDefault="000D5179" w:rsidP="00804C08">
            <w:pPr>
              <w:ind w:firstLine="480"/>
              <w:rPr>
                <w:rFonts w:ascii="宋体" w:hAnsi="宋体" w:cs="宋体"/>
                <w:lang w:val="en-GB"/>
              </w:rPr>
            </w:pPr>
          </w:p>
        </w:tc>
      </w:tr>
      <w:tr w:rsidR="000D5179" w14:paraId="749B52D0" w14:textId="77777777" w:rsidTr="00804C08">
        <w:trPr>
          <w:trHeight w:hRule="exact" w:val="475"/>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5383085" w14:textId="77777777" w:rsidR="000D5179" w:rsidRDefault="000D5179" w:rsidP="00804C08">
            <w:pPr>
              <w:jc w:val="center"/>
              <w:rPr>
                <w:rFonts w:ascii="宋体" w:hAnsi="宋体" w:cs="宋体"/>
                <w:lang w:val="en-GB"/>
              </w:rPr>
            </w:pPr>
            <w:r>
              <w:rPr>
                <w:rFonts w:ascii="宋体" w:hAnsi="宋体" w:cs="宋体" w:hint="eastAsia"/>
                <w:lang w:val="en-GB"/>
              </w:rPr>
              <w:t>3</w:t>
            </w:r>
          </w:p>
        </w:tc>
        <w:tc>
          <w:tcPr>
            <w:tcW w:w="6377" w:type="dxa"/>
            <w:tcBorders>
              <w:top w:val="single" w:sz="4" w:space="0" w:color="000000"/>
              <w:left w:val="single" w:sz="4" w:space="0" w:color="000000"/>
              <w:bottom w:val="single" w:sz="4" w:space="0" w:color="000000"/>
              <w:right w:val="single" w:sz="4" w:space="0" w:color="000000"/>
            </w:tcBorders>
            <w:vAlign w:val="center"/>
          </w:tcPr>
          <w:p w14:paraId="67AA4950"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0ACB6A97"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38C4E53E" w14:textId="77777777" w:rsidR="000D5179" w:rsidRDefault="000D5179" w:rsidP="00804C08">
            <w:pPr>
              <w:ind w:firstLine="480"/>
              <w:rPr>
                <w:rFonts w:ascii="宋体" w:hAnsi="宋体" w:cs="宋体"/>
                <w:lang w:val="en-GB"/>
              </w:rPr>
            </w:pPr>
          </w:p>
        </w:tc>
      </w:tr>
      <w:tr w:rsidR="000D5179" w14:paraId="68812506" w14:textId="77777777" w:rsidTr="00804C08">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05C4E6DC" w14:textId="77777777" w:rsidR="000D5179" w:rsidRDefault="000D5179" w:rsidP="00804C08">
            <w:pPr>
              <w:jc w:val="center"/>
              <w:rPr>
                <w:rFonts w:ascii="宋体" w:hAnsi="宋体" w:cs="宋体"/>
                <w:lang w:val="en-GB"/>
              </w:rPr>
            </w:pPr>
            <w:r>
              <w:rPr>
                <w:rFonts w:ascii="宋体" w:hAnsi="宋体" w:cs="宋体" w:hint="eastAsia"/>
                <w:lang w:val="en-GB"/>
              </w:rPr>
              <w:t>4</w:t>
            </w:r>
          </w:p>
        </w:tc>
        <w:tc>
          <w:tcPr>
            <w:tcW w:w="6377" w:type="dxa"/>
            <w:tcBorders>
              <w:top w:val="single" w:sz="4" w:space="0" w:color="000000"/>
              <w:left w:val="single" w:sz="4" w:space="0" w:color="000000"/>
              <w:bottom w:val="single" w:sz="4" w:space="0" w:color="000000"/>
              <w:right w:val="single" w:sz="4" w:space="0" w:color="000000"/>
            </w:tcBorders>
            <w:vAlign w:val="center"/>
          </w:tcPr>
          <w:p w14:paraId="6DD92B9C"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3F6AE786"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0340D03B" w14:textId="77777777" w:rsidR="000D5179" w:rsidRDefault="000D5179" w:rsidP="00804C08">
            <w:pPr>
              <w:ind w:firstLine="480"/>
              <w:rPr>
                <w:rFonts w:ascii="宋体" w:hAnsi="宋体" w:cs="宋体"/>
                <w:lang w:val="en-GB"/>
              </w:rPr>
            </w:pPr>
          </w:p>
        </w:tc>
      </w:tr>
      <w:tr w:rsidR="000D5179" w14:paraId="027A3113" w14:textId="77777777" w:rsidTr="00804C08">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D763CDC" w14:textId="77777777" w:rsidR="000D5179" w:rsidRDefault="000D5179" w:rsidP="00804C08">
            <w:pPr>
              <w:jc w:val="center"/>
              <w:rPr>
                <w:rFonts w:ascii="宋体" w:hAnsi="宋体" w:cs="宋体"/>
                <w:lang w:val="en-GB"/>
              </w:rPr>
            </w:pPr>
            <w:r>
              <w:rPr>
                <w:rFonts w:ascii="宋体" w:hAnsi="宋体" w:cs="宋体" w:hint="eastAsia"/>
                <w:lang w:val="en-GB"/>
              </w:rPr>
              <w:t>5</w:t>
            </w:r>
          </w:p>
        </w:tc>
        <w:tc>
          <w:tcPr>
            <w:tcW w:w="6377" w:type="dxa"/>
            <w:tcBorders>
              <w:top w:val="single" w:sz="4" w:space="0" w:color="000000"/>
              <w:left w:val="single" w:sz="4" w:space="0" w:color="000000"/>
              <w:bottom w:val="single" w:sz="4" w:space="0" w:color="000000"/>
              <w:right w:val="single" w:sz="4" w:space="0" w:color="000000"/>
            </w:tcBorders>
            <w:vAlign w:val="center"/>
          </w:tcPr>
          <w:p w14:paraId="7C09A10E"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18748DD3"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4A719551" w14:textId="77777777" w:rsidR="000D5179" w:rsidRDefault="000D5179" w:rsidP="00804C08">
            <w:pPr>
              <w:ind w:firstLine="480"/>
              <w:rPr>
                <w:rFonts w:ascii="宋体" w:hAnsi="宋体" w:cs="宋体"/>
                <w:lang w:val="en-GB"/>
              </w:rPr>
            </w:pPr>
          </w:p>
        </w:tc>
      </w:tr>
      <w:tr w:rsidR="000D5179" w14:paraId="67963FA6" w14:textId="77777777" w:rsidTr="00804C08">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4B967EB" w14:textId="77777777" w:rsidR="000D5179" w:rsidRDefault="000D5179" w:rsidP="00804C08">
            <w:pPr>
              <w:jc w:val="center"/>
              <w:rPr>
                <w:rFonts w:ascii="宋体" w:hAnsi="宋体" w:cs="宋体"/>
                <w:lang w:val="en-GB"/>
              </w:rPr>
            </w:pPr>
            <w:r>
              <w:rPr>
                <w:rFonts w:ascii="宋体" w:hAnsi="宋体" w:cs="宋体" w:hint="eastAsia"/>
                <w:lang w:val="en-GB"/>
              </w:rPr>
              <w:t>6</w:t>
            </w:r>
          </w:p>
        </w:tc>
        <w:tc>
          <w:tcPr>
            <w:tcW w:w="6377" w:type="dxa"/>
            <w:tcBorders>
              <w:top w:val="single" w:sz="4" w:space="0" w:color="000000"/>
              <w:left w:val="single" w:sz="4" w:space="0" w:color="000000"/>
              <w:bottom w:val="single" w:sz="4" w:space="0" w:color="000000"/>
              <w:right w:val="single" w:sz="4" w:space="0" w:color="000000"/>
            </w:tcBorders>
            <w:vAlign w:val="center"/>
          </w:tcPr>
          <w:p w14:paraId="77D456D2"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2813ACD4"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15DA0248" w14:textId="77777777" w:rsidR="000D5179" w:rsidRDefault="000D5179" w:rsidP="00804C08">
            <w:pPr>
              <w:ind w:firstLine="480"/>
              <w:rPr>
                <w:rFonts w:ascii="宋体" w:hAnsi="宋体" w:cs="宋体"/>
                <w:lang w:val="en-GB"/>
              </w:rPr>
            </w:pPr>
          </w:p>
        </w:tc>
      </w:tr>
    </w:tbl>
    <w:p w14:paraId="0A14A5B0" w14:textId="77777777" w:rsidR="000D5179" w:rsidRDefault="000D5179" w:rsidP="000D5179">
      <w:pPr>
        <w:pStyle w:val="af1"/>
        <w:ind w:firstLineChars="0" w:firstLine="0"/>
        <w:rPr>
          <w:rFonts w:ascii="宋体" w:hAnsi="宋体" w:cs="仿宋"/>
          <w:b/>
          <w:spacing w:val="0"/>
          <w:kern w:val="2"/>
          <w:lang w:val="en-GB"/>
        </w:rPr>
      </w:pPr>
    </w:p>
    <w:p w14:paraId="7561D5E2" w14:textId="45572E72" w:rsidR="00DF4600" w:rsidRDefault="00DF4600" w:rsidP="003712FB">
      <w:pPr>
        <w:jc w:val="left"/>
        <w:outlineLvl w:val="1"/>
        <w:rPr>
          <w:rFonts w:ascii="宋体" w:hAnsi="宋体" w:cs="仿宋"/>
          <w:b/>
        </w:rPr>
      </w:pPr>
    </w:p>
    <w:p w14:paraId="3C9DA242" w14:textId="77777777" w:rsidR="00DF4600" w:rsidRPr="00DF4600" w:rsidRDefault="00DF4600" w:rsidP="003712FB">
      <w:pPr>
        <w:jc w:val="left"/>
        <w:outlineLvl w:val="1"/>
        <w:rPr>
          <w:rFonts w:ascii="宋体" w:hAnsi="宋体" w:cs="仿宋"/>
          <w:b/>
        </w:rPr>
      </w:pPr>
    </w:p>
    <w:p w14:paraId="261ABE49" w14:textId="77777777" w:rsidR="00DF4600" w:rsidRDefault="00DF4600">
      <w:pPr>
        <w:widowControl/>
        <w:jc w:val="left"/>
        <w:rPr>
          <w:rFonts w:ascii="宋体" w:hAnsi="宋体" w:cs="仿宋"/>
          <w:b/>
        </w:rPr>
      </w:pPr>
      <w:r>
        <w:rPr>
          <w:rFonts w:ascii="宋体" w:hAnsi="宋体" w:cs="仿宋"/>
          <w:b/>
        </w:rPr>
        <w:br w:type="page"/>
      </w:r>
    </w:p>
    <w:bookmarkEnd w:id="11"/>
    <w:p w14:paraId="2ADC16E3" w14:textId="77777777" w:rsidR="00117E88" w:rsidRDefault="00117E88" w:rsidP="00117E88">
      <w:pPr>
        <w:jc w:val="center"/>
        <w:outlineLvl w:val="1"/>
        <w:rPr>
          <w:rFonts w:ascii="宋体" w:hAnsi="宋体" w:cs="仿宋"/>
          <w:b/>
        </w:rPr>
      </w:pPr>
      <w:r>
        <w:rPr>
          <w:rFonts w:ascii="宋体" w:hAnsi="宋体" w:cs="仿宋" w:hint="eastAsia"/>
          <w:b/>
        </w:rPr>
        <w:lastRenderedPageBreak/>
        <w:t>四、价格部分</w:t>
      </w:r>
    </w:p>
    <w:p w14:paraId="5866D99B" w14:textId="77777777" w:rsidR="00117E88" w:rsidRDefault="00117E88" w:rsidP="00117E88">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117E88" w14:paraId="31DB31E6" w14:textId="77777777" w:rsidTr="00804C08">
        <w:trPr>
          <w:cantSplit/>
          <w:trHeight w:val="706"/>
        </w:trPr>
        <w:tc>
          <w:tcPr>
            <w:tcW w:w="1728" w:type="dxa"/>
            <w:tcBorders>
              <w:bottom w:val="single" w:sz="4" w:space="0" w:color="auto"/>
            </w:tcBorders>
            <w:vAlign w:val="center"/>
          </w:tcPr>
          <w:p w14:paraId="7CB6F2A9" w14:textId="77777777" w:rsidR="00117E88" w:rsidRDefault="00117E88" w:rsidP="00804C08">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1188380E" w14:textId="77777777" w:rsidR="00117E88" w:rsidRDefault="00117E88" w:rsidP="00804C08">
            <w:pPr>
              <w:jc w:val="center"/>
              <w:rPr>
                <w:rFonts w:ascii="宋体" w:hAnsi="宋体" w:cs="仿宋"/>
              </w:rPr>
            </w:pPr>
          </w:p>
        </w:tc>
      </w:tr>
      <w:tr w:rsidR="00117E88" w14:paraId="31C53682" w14:textId="77777777" w:rsidTr="00804C08">
        <w:trPr>
          <w:cantSplit/>
          <w:trHeight w:val="706"/>
        </w:trPr>
        <w:tc>
          <w:tcPr>
            <w:tcW w:w="1728" w:type="dxa"/>
            <w:tcBorders>
              <w:bottom w:val="single" w:sz="4" w:space="0" w:color="auto"/>
            </w:tcBorders>
            <w:vAlign w:val="center"/>
          </w:tcPr>
          <w:p w14:paraId="411622F7" w14:textId="77777777" w:rsidR="00117E88" w:rsidRDefault="00117E88" w:rsidP="00804C08">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0948327A" w14:textId="77777777" w:rsidR="00117E88" w:rsidRDefault="00117E88" w:rsidP="00804C08">
            <w:pPr>
              <w:jc w:val="center"/>
              <w:rPr>
                <w:rFonts w:ascii="宋体" w:hAnsi="宋体" w:cs="仿宋"/>
                <w:szCs w:val="18"/>
              </w:rPr>
            </w:pPr>
          </w:p>
        </w:tc>
      </w:tr>
      <w:tr w:rsidR="00117E88" w14:paraId="6B2C35CD" w14:textId="77777777" w:rsidTr="00804C08">
        <w:trPr>
          <w:cantSplit/>
          <w:trHeight w:val="791"/>
        </w:trPr>
        <w:tc>
          <w:tcPr>
            <w:tcW w:w="1728" w:type="dxa"/>
            <w:tcBorders>
              <w:bottom w:val="single" w:sz="2" w:space="0" w:color="auto"/>
            </w:tcBorders>
            <w:vAlign w:val="center"/>
          </w:tcPr>
          <w:p w14:paraId="75C8D7F0" w14:textId="77777777" w:rsidR="00117E88" w:rsidRDefault="00117E88" w:rsidP="00804C08">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351113AA" w14:textId="77777777" w:rsidR="00117E88" w:rsidRDefault="00117E88" w:rsidP="00804C08">
            <w:pPr>
              <w:rPr>
                <w:rFonts w:ascii="宋体" w:hAnsi="宋体" w:cs="仿宋"/>
              </w:rPr>
            </w:pPr>
            <w:r>
              <w:rPr>
                <w:rFonts w:ascii="宋体" w:hAnsi="宋体" w:cs="仿宋" w:hint="eastAsia"/>
              </w:rPr>
              <w:t>（大写）人民币                     元整（￥           元）</w:t>
            </w:r>
          </w:p>
        </w:tc>
      </w:tr>
      <w:tr w:rsidR="00117E88" w14:paraId="465E0B26" w14:textId="77777777" w:rsidTr="00804C08">
        <w:trPr>
          <w:cantSplit/>
          <w:trHeight w:val="754"/>
        </w:trPr>
        <w:tc>
          <w:tcPr>
            <w:tcW w:w="9360" w:type="dxa"/>
            <w:gridSpan w:val="2"/>
            <w:vAlign w:val="center"/>
          </w:tcPr>
          <w:p w14:paraId="1A18D989" w14:textId="77777777" w:rsidR="00117E88" w:rsidRDefault="00117E88" w:rsidP="00804C08">
            <w:pPr>
              <w:jc w:val="center"/>
              <w:rPr>
                <w:rFonts w:ascii="宋体" w:hAnsi="宋体" w:cs="仿宋"/>
              </w:rPr>
            </w:pPr>
            <w:r>
              <w:rPr>
                <w:rFonts w:ascii="宋体" w:hAnsi="宋体" w:cs="仿宋" w:hint="eastAsia"/>
              </w:rPr>
              <w:t>备注：详细内容见《报价明细报价表》。</w:t>
            </w:r>
          </w:p>
        </w:tc>
      </w:tr>
    </w:tbl>
    <w:p w14:paraId="20DE9B5B" w14:textId="77777777" w:rsidR="00117E88" w:rsidRDefault="00117E88" w:rsidP="00117E88">
      <w:pPr>
        <w:rPr>
          <w:rFonts w:ascii="宋体" w:hAnsi="宋体" w:cs="仿宋"/>
          <w:b/>
          <w:bCs/>
        </w:rPr>
      </w:pPr>
      <w:r>
        <w:rPr>
          <w:rFonts w:ascii="宋体" w:hAnsi="宋体" w:cs="仿宋" w:hint="eastAsia"/>
          <w:b/>
          <w:bCs/>
        </w:rPr>
        <w:t>注：</w:t>
      </w:r>
    </w:p>
    <w:p w14:paraId="16FAB0C7" w14:textId="77777777" w:rsidR="00117E88" w:rsidRDefault="00117E88" w:rsidP="00117E88">
      <w:pPr>
        <w:ind w:firstLine="480"/>
        <w:rPr>
          <w:rFonts w:ascii="宋体" w:hAnsi="宋体" w:cs="仿宋"/>
        </w:rPr>
      </w:pPr>
      <w:r>
        <w:rPr>
          <w:rFonts w:ascii="宋体" w:hAnsi="宋体" w:cs="仿宋" w:hint="eastAsia"/>
        </w:rPr>
        <w:t>1.响应供应商须按要求填写所有信息，不得随意更改本表格式。</w:t>
      </w:r>
    </w:p>
    <w:p w14:paraId="2A5C770B" w14:textId="77777777" w:rsidR="00117E88" w:rsidRDefault="00117E88" w:rsidP="00117E88">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384FB60A" w14:textId="77777777" w:rsidR="00117E88" w:rsidRDefault="00117E88" w:rsidP="00117E88">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65077DB0" w14:textId="77777777" w:rsidR="00117E88" w:rsidRDefault="00117E88" w:rsidP="00117E88">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6B6DC3E4" w14:textId="77777777" w:rsidR="00117E88" w:rsidRDefault="00117E88" w:rsidP="00117E88">
      <w:pPr>
        <w:ind w:firstLine="480"/>
        <w:rPr>
          <w:rFonts w:ascii="宋体" w:hAnsi="宋体" w:cs="仿宋"/>
        </w:rPr>
      </w:pPr>
    </w:p>
    <w:p w14:paraId="6D0104CD" w14:textId="77777777" w:rsidR="00117E88" w:rsidRDefault="00117E88" w:rsidP="00117E88">
      <w:pPr>
        <w:ind w:firstLine="480"/>
        <w:rPr>
          <w:rFonts w:ascii="宋体" w:hAnsi="宋体" w:cs="仿宋"/>
        </w:rPr>
      </w:pPr>
    </w:p>
    <w:p w14:paraId="5B2219CB" w14:textId="77777777" w:rsidR="00117E88" w:rsidRDefault="00117E88" w:rsidP="00117E88">
      <w:pPr>
        <w:ind w:firstLine="480"/>
        <w:rPr>
          <w:rFonts w:ascii="宋体" w:hAnsi="宋体" w:cs="仿宋"/>
        </w:rPr>
      </w:pPr>
    </w:p>
    <w:p w14:paraId="46445B2F" w14:textId="77777777" w:rsidR="00117E88" w:rsidRDefault="00117E88" w:rsidP="00117E88">
      <w:pPr>
        <w:ind w:firstLine="480"/>
        <w:rPr>
          <w:rFonts w:ascii="宋体" w:hAnsi="宋体" w:cs="仿宋"/>
        </w:rPr>
      </w:pPr>
    </w:p>
    <w:p w14:paraId="476AFD21" w14:textId="77777777" w:rsidR="00117E88" w:rsidRDefault="00117E88" w:rsidP="00117E88">
      <w:pPr>
        <w:ind w:firstLine="480"/>
        <w:rPr>
          <w:rFonts w:ascii="宋体" w:hAnsi="宋体" w:cs="仿宋"/>
        </w:rPr>
      </w:pPr>
    </w:p>
    <w:p w14:paraId="6E7DB9C5" w14:textId="77777777" w:rsidR="00117E88" w:rsidRDefault="00117E88" w:rsidP="00117E88">
      <w:pPr>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684CB226" w14:textId="77777777" w:rsidR="00117E88" w:rsidRDefault="00117E88" w:rsidP="00117E88">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615B581C" w14:textId="77777777" w:rsidR="00117E88" w:rsidRDefault="00117E88" w:rsidP="00117E88">
      <w:pPr>
        <w:ind w:firstLine="480"/>
        <w:rPr>
          <w:rFonts w:ascii="宋体" w:hAnsi="宋体" w:cs="仿宋"/>
        </w:rPr>
      </w:pPr>
      <w:r>
        <w:rPr>
          <w:rFonts w:ascii="宋体" w:hAnsi="宋体" w:cs="仿宋" w:hint="eastAsia"/>
        </w:rPr>
        <w:t>日期：   年   月   日</w:t>
      </w:r>
    </w:p>
    <w:p w14:paraId="08501121" w14:textId="77777777" w:rsidR="00117E88" w:rsidRDefault="00117E88" w:rsidP="00117E88">
      <w:pPr>
        <w:rPr>
          <w:rFonts w:ascii="宋体" w:hAnsi="宋体"/>
        </w:rPr>
      </w:pPr>
    </w:p>
    <w:p w14:paraId="02ADC222" w14:textId="77777777" w:rsidR="00117E88" w:rsidRDefault="00117E88" w:rsidP="00117E88">
      <w:pPr>
        <w:widowControl/>
        <w:jc w:val="left"/>
        <w:rPr>
          <w:rFonts w:ascii="宋体" w:hAnsi="宋体"/>
        </w:rPr>
      </w:pPr>
    </w:p>
    <w:p w14:paraId="5EFD4D18" w14:textId="77777777" w:rsidR="00117E88" w:rsidRDefault="00117E88" w:rsidP="00117E88">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648" w:type="dxa"/>
        <w:jc w:val="center"/>
        <w:tblLayout w:type="fixed"/>
        <w:tblLook w:val="0000" w:firstRow="0" w:lastRow="0" w:firstColumn="0" w:lastColumn="0" w:noHBand="0" w:noVBand="0"/>
      </w:tblPr>
      <w:tblGrid>
        <w:gridCol w:w="1042"/>
        <w:gridCol w:w="2243"/>
        <w:gridCol w:w="1249"/>
        <w:gridCol w:w="794"/>
        <w:gridCol w:w="793"/>
        <w:gridCol w:w="1101"/>
        <w:gridCol w:w="1426"/>
      </w:tblGrid>
      <w:tr w:rsidR="00117E88" w14:paraId="52D5C885" w14:textId="77777777" w:rsidTr="00117E88">
        <w:trPr>
          <w:trHeight w:val="869"/>
          <w:jc w:val="center"/>
        </w:trPr>
        <w:tc>
          <w:tcPr>
            <w:tcW w:w="1042" w:type="dxa"/>
            <w:tcBorders>
              <w:top w:val="single" w:sz="6" w:space="0" w:color="auto"/>
              <w:left w:val="single" w:sz="6" w:space="0" w:color="auto"/>
              <w:bottom w:val="single" w:sz="6" w:space="0" w:color="auto"/>
              <w:right w:val="single" w:sz="6" w:space="0" w:color="auto"/>
            </w:tcBorders>
            <w:vAlign w:val="center"/>
          </w:tcPr>
          <w:p w14:paraId="36837B25" w14:textId="77777777" w:rsidR="00117E88" w:rsidRDefault="00117E88" w:rsidP="00804C08">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6D181AB9" w14:textId="77777777" w:rsidR="00117E88" w:rsidRDefault="00117E88" w:rsidP="00804C08">
            <w:pPr>
              <w:jc w:val="center"/>
              <w:rPr>
                <w:rFonts w:ascii="宋体" w:hAnsi="宋体" w:cs="宋体"/>
                <w:b/>
                <w:szCs w:val="21"/>
              </w:rPr>
            </w:pPr>
            <w:r>
              <w:rPr>
                <w:rFonts w:ascii="宋体" w:hAnsi="宋体" w:cs="宋体" w:hint="eastAsia"/>
                <w:b/>
                <w:szCs w:val="21"/>
              </w:rPr>
              <w:t>设备名称</w:t>
            </w:r>
          </w:p>
        </w:tc>
        <w:tc>
          <w:tcPr>
            <w:tcW w:w="1249" w:type="dxa"/>
            <w:tcBorders>
              <w:top w:val="single" w:sz="6" w:space="0" w:color="auto"/>
              <w:left w:val="single" w:sz="4" w:space="0" w:color="auto"/>
              <w:bottom w:val="single" w:sz="6" w:space="0" w:color="auto"/>
              <w:right w:val="single" w:sz="6" w:space="0" w:color="auto"/>
            </w:tcBorders>
            <w:vAlign w:val="center"/>
          </w:tcPr>
          <w:p w14:paraId="50C614B5" w14:textId="77777777" w:rsidR="00117E88" w:rsidRDefault="00117E88" w:rsidP="00804C08">
            <w:pPr>
              <w:jc w:val="center"/>
              <w:rPr>
                <w:rFonts w:ascii="宋体" w:hAnsi="宋体" w:cs="宋体"/>
                <w:b/>
                <w:szCs w:val="21"/>
              </w:rPr>
            </w:pPr>
            <w:r>
              <w:rPr>
                <w:rFonts w:ascii="宋体" w:hAnsi="宋体" w:cs="宋体" w:hint="eastAsia"/>
                <w:b/>
                <w:szCs w:val="21"/>
              </w:rPr>
              <w:t>品牌</w:t>
            </w:r>
            <w:r>
              <w:rPr>
                <w:rFonts w:ascii="宋体" w:hAnsi="宋体" w:cs="宋体"/>
                <w:b/>
                <w:szCs w:val="21"/>
              </w:rPr>
              <w:t>规格型号</w:t>
            </w:r>
          </w:p>
        </w:tc>
        <w:tc>
          <w:tcPr>
            <w:tcW w:w="794" w:type="dxa"/>
            <w:tcBorders>
              <w:top w:val="single" w:sz="6" w:space="0" w:color="auto"/>
              <w:left w:val="single" w:sz="6" w:space="0" w:color="auto"/>
              <w:bottom w:val="single" w:sz="6" w:space="0" w:color="auto"/>
              <w:right w:val="single" w:sz="6" w:space="0" w:color="auto"/>
            </w:tcBorders>
            <w:vAlign w:val="center"/>
          </w:tcPr>
          <w:p w14:paraId="5A153400" w14:textId="77777777" w:rsidR="00117E88" w:rsidRDefault="00117E88" w:rsidP="00804C08">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7A78D271" w14:textId="77777777" w:rsidR="00117E88" w:rsidRDefault="00117E88" w:rsidP="00804C08">
            <w:pPr>
              <w:jc w:val="center"/>
              <w:rPr>
                <w:rFonts w:ascii="宋体" w:hAnsi="宋体" w:cs="宋体"/>
                <w:b/>
                <w:szCs w:val="21"/>
              </w:rPr>
            </w:pPr>
            <w:r>
              <w:rPr>
                <w:rFonts w:ascii="宋体" w:hAnsi="宋体" w:cs="宋体" w:hint="eastAsia"/>
                <w:b/>
                <w:szCs w:val="21"/>
              </w:rPr>
              <w:t>数量</w:t>
            </w:r>
          </w:p>
        </w:tc>
        <w:tc>
          <w:tcPr>
            <w:tcW w:w="1101" w:type="dxa"/>
            <w:tcBorders>
              <w:top w:val="single" w:sz="6" w:space="0" w:color="auto"/>
              <w:left w:val="single" w:sz="6" w:space="0" w:color="auto"/>
              <w:bottom w:val="single" w:sz="6" w:space="0" w:color="auto"/>
              <w:right w:val="single" w:sz="6" w:space="0" w:color="auto"/>
            </w:tcBorders>
            <w:vAlign w:val="center"/>
          </w:tcPr>
          <w:p w14:paraId="082E2F37" w14:textId="77777777" w:rsidR="00117E88" w:rsidRDefault="00117E88" w:rsidP="00804C08">
            <w:pPr>
              <w:jc w:val="center"/>
              <w:rPr>
                <w:rFonts w:ascii="宋体" w:hAnsi="宋体" w:cs="宋体"/>
                <w:b/>
                <w:szCs w:val="21"/>
              </w:rPr>
            </w:pPr>
            <w:r>
              <w:rPr>
                <w:rFonts w:ascii="宋体" w:hAnsi="宋体" w:cs="宋体" w:hint="eastAsia"/>
                <w:b/>
                <w:szCs w:val="21"/>
              </w:rPr>
              <w:t>单价</w:t>
            </w:r>
          </w:p>
        </w:tc>
        <w:tc>
          <w:tcPr>
            <w:tcW w:w="1426" w:type="dxa"/>
            <w:tcBorders>
              <w:top w:val="single" w:sz="6" w:space="0" w:color="auto"/>
              <w:left w:val="single" w:sz="6" w:space="0" w:color="auto"/>
              <w:bottom w:val="single" w:sz="6" w:space="0" w:color="auto"/>
              <w:right w:val="single" w:sz="6" w:space="0" w:color="auto"/>
            </w:tcBorders>
            <w:vAlign w:val="center"/>
          </w:tcPr>
          <w:p w14:paraId="0CB69098" w14:textId="77777777" w:rsidR="00117E88" w:rsidRDefault="00117E88" w:rsidP="00804C08">
            <w:pPr>
              <w:jc w:val="center"/>
              <w:rPr>
                <w:rFonts w:ascii="宋体" w:hAnsi="宋体" w:cs="宋体"/>
                <w:b/>
                <w:szCs w:val="21"/>
              </w:rPr>
            </w:pPr>
            <w:r>
              <w:rPr>
                <w:rFonts w:ascii="宋体" w:hAnsi="宋体" w:cs="宋体" w:hint="eastAsia"/>
                <w:b/>
                <w:szCs w:val="21"/>
              </w:rPr>
              <w:t>总价</w:t>
            </w:r>
          </w:p>
        </w:tc>
      </w:tr>
      <w:tr w:rsidR="00117E88" w14:paraId="268216C9" w14:textId="77777777" w:rsidTr="00117E88">
        <w:trPr>
          <w:trHeight w:val="554"/>
          <w:jc w:val="center"/>
        </w:trPr>
        <w:tc>
          <w:tcPr>
            <w:tcW w:w="1042" w:type="dxa"/>
            <w:tcBorders>
              <w:top w:val="single" w:sz="6" w:space="0" w:color="auto"/>
              <w:left w:val="single" w:sz="6" w:space="0" w:color="auto"/>
              <w:bottom w:val="single" w:sz="6" w:space="0" w:color="auto"/>
              <w:right w:val="single" w:sz="6" w:space="0" w:color="auto"/>
            </w:tcBorders>
            <w:vAlign w:val="center"/>
          </w:tcPr>
          <w:p w14:paraId="6E7A8415"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D2A1DCD"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249" w:type="dxa"/>
            <w:tcBorders>
              <w:top w:val="single" w:sz="6" w:space="0" w:color="auto"/>
              <w:left w:val="single" w:sz="4" w:space="0" w:color="auto"/>
              <w:bottom w:val="single" w:sz="6" w:space="0" w:color="auto"/>
              <w:right w:val="single" w:sz="6" w:space="0" w:color="auto"/>
            </w:tcBorders>
            <w:vAlign w:val="center"/>
          </w:tcPr>
          <w:p w14:paraId="03C62B33"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64740264"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18C9F60"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101" w:type="dxa"/>
            <w:tcBorders>
              <w:top w:val="single" w:sz="6" w:space="0" w:color="auto"/>
              <w:left w:val="single" w:sz="6" w:space="0" w:color="auto"/>
              <w:bottom w:val="single" w:sz="6" w:space="0" w:color="auto"/>
              <w:right w:val="single" w:sz="6" w:space="0" w:color="auto"/>
            </w:tcBorders>
            <w:vAlign w:val="center"/>
          </w:tcPr>
          <w:p w14:paraId="1ACB190B"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426" w:type="dxa"/>
            <w:tcBorders>
              <w:top w:val="single" w:sz="6" w:space="0" w:color="auto"/>
              <w:left w:val="single" w:sz="6" w:space="0" w:color="auto"/>
              <w:bottom w:val="single" w:sz="6" w:space="0" w:color="auto"/>
              <w:right w:val="single" w:sz="6" w:space="0" w:color="auto"/>
            </w:tcBorders>
            <w:vAlign w:val="center"/>
          </w:tcPr>
          <w:p w14:paraId="33823D9A" w14:textId="77777777" w:rsidR="00117E88" w:rsidRDefault="00117E88" w:rsidP="00804C08">
            <w:pPr>
              <w:spacing w:beforeLines="50" w:before="156" w:afterLines="50" w:after="156" w:line="360" w:lineRule="exact"/>
              <w:ind w:firstLine="420"/>
              <w:jc w:val="center"/>
              <w:rPr>
                <w:rFonts w:ascii="宋体" w:hAnsi="宋体" w:cs="宋体"/>
                <w:szCs w:val="21"/>
              </w:rPr>
            </w:pPr>
          </w:p>
        </w:tc>
      </w:tr>
      <w:tr w:rsidR="00117E88" w14:paraId="157AF465" w14:textId="77777777" w:rsidTr="00117E88">
        <w:trPr>
          <w:trHeight w:val="554"/>
          <w:jc w:val="center"/>
        </w:trPr>
        <w:tc>
          <w:tcPr>
            <w:tcW w:w="1042" w:type="dxa"/>
            <w:tcBorders>
              <w:top w:val="single" w:sz="6" w:space="0" w:color="auto"/>
              <w:left w:val="single" w:sz="6" w:space="0" w:color="auto"/>
              <w:bottom w:val="single" w:sz="6" w:space="0" w:color="auto"/>
              <w:right w:val="single" w:sz="6" w:space="0" w:color="auto"/>
            </w:tcBorders>
            <w:vAlign w:val="center"/>
          </w:tcPr>
          <w:p w14:paraId="67B0EEB0"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09C1D5B2" w14:textId="77777777" w:rsidR="00117E88" w:rsidRDefault="00117E88" w:rsidP="00804C08">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1249" w:type="dxa"/>
            <w:tcBorders>
              <w:top w:val="single" w:sz="6" w:space="0" w:color="auto"/>
              <w:left w:val="single" w:sz="4" w:space="0" w:color="auto"/>
              <w:bottom w:val="single" w:sz="6" w:space="0" w:color="auto"/>
              <w:right w:val="single" w:sz="6" w:space="0" w:color="auto"/>
            </w:tcBorders>
            <w:vAlign w:val="center"/>
          </w:tcPr>
          <w:p w14:paraId="6C2FB586"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7D53C7CB"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224A92A"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101" w:type="dxa"/>
            <w:tcBorders>
              <w:top w:val="single" w:sz="6" w:space="0" w:color="auto"/>
              <w:left w:val="single" w:sz="6" w:space="0" w:color="auto"/>
              <w:bottom w:val="single" w:sz="6" w:space="0" w:color="auto"/>
              <w:right w:val="single" w:sz="6" w:space="0" w:color="auto"/>
            </w:tcBorders>
            <w:vAlign w:val="center"/>
          </w:tcPr>
          <w:p w14:paraId="237A71D2"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426" w:type="dxa"/>
            <w:tcBorders>
              <w:top w:val="single" w:sz="6" w:space="0" w:color="auto"/>
              <w:left w:val="single" w:sz="6" w:space="0" w:color="auto"/>
              <w:bottom w:val="single" w:sz="6" w:space="0" w:color="auto"/>
              <w:right w:val="single" w:sz="6" w:space="0" w:color="auto"/>
            </w:tcBorders>
            <w:vAlign w:val="center"/>
          </w:tcPr>
          <w:p w14:paraId="1D886AEE" w14:textId="77777777" w:rsidR="00117E88" w:rsidRDefault="00117E88" w:rsidP="00804C08">
            <w:pPr>
              <w:spacing w:beforeLines="50" w:before="156" w:afterLines="50" w:after="156" w:line="360" w:lineRule="exact"/>
              <w:ind w:firstLine="420"/>
              <w:jc w:val="center"/>
              <w:rPr>
                <w:rFonts w:ascii="宋体" w:hAnsi="宋体" w:cs="宋体"/>
                <w:szCs w:val="21"/>
              </w:rPr>
            </w:pPr>
          </w:p>
        </w:tc>
      </w:tr>
    </w:tbl>
    <w:p w14:paraId="28FE888E" w14:textId="77777777" w:rsidR="00117E88" w:rsidRDefault="00117E88" w:rsidP="00117E88">
      <w:pPr>
        <w:widowControl/>
        <w:jc w:val="center"/>
        <w:rPr>
          <w:rFonts w:ascii="宋体" w:hAnsi="宋体"/>
        </w:rPr>
      </w:pPr>
    </w:p>
    <w:p w14:paraId="0C961B12" w14:textId="78608BB2" w:rsidR="00B97B37" w:rsidRDefault="00B97B37" w:rsidP="00AA1D56">
      <w:pPr>
        <w:widowControl/>
        <w:jc w:val="left"/>
        <w:rPr>
          <w:rFonts w:ascii="宋体" w:hAnsi="宋体"/>
        </w:rPr>
      </w:pPr>
    </w:p>
    <w:sectPr w:rsidR="00B97B3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834E" w14:textId="77777777" w:rsidR="00CB4E88" w:rsidRDefault="00CB4E88" w:rsidP="002F35FE">
      <w:r>
        <w:separator/>
      </w:r>
    </w:p>
  </w:endnote>
  <w:endnote w:type="continuationSeparator" w:id="0">
    <w:p w14:paraId="60F9A17D" w14:textId="77777777" w:rsidR="00CB4E88" w:rsidRDefault="00CB4E88"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CA7C5" w14:textId="77777777" w:rsidR="00CB4E88" w:rsidRDefault="00CB4E88" w:rsidP="002F35FE">
      <w:r>
        <w:separator/>
      </w:r>
    </w:p>
  </w:footnote>
  <w:footnote w:type="continuationSeparator" w:id="0">
    <w:p w14:paraId="109A0841" w14:textId="77777777" w:rsidR="00CB4E88" w:rsidRDefault="00CB4E88"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16cid:durableId="501817455">
    <w:abstractNumId w:val="2"/>
  </w:num>
  <w:num w:numId="2" w16cid:durableId="1372999079">
    <w:abstractNumId w:val="1"/>
  </w:num>
  <w:num w:numId="3" w16cid:durableId="4937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14317"/>
    <w:rsid w:val="000242A7"/>
    <w:rsid w:val="00026181"/>
    <w:rsid w:val="00053470"/>
    <w:rsid w:val="000573ED"/>
    <w:rsid w:val="00062E18"/>
    <w:rsid w:val="000632CD"/>
    <w:rsid w:val="000633CC"/>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1C5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rsid w:val="00F6716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semiHidden/>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link w:val="10"/>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552812549">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 w:id="1129276911">
      <w:bodyDiv w:val="1"/>
      <w:marLeft w:val="0"/>
      <w:marRight w:val="0"/>
      <w:marTop w:val="0"/>
      <w:marBottom w:val="0"/>
      <w:divBdr>
        <w:top w:val="none" w:sz="0" w:space="0" w:color="auto"/>
        <w:left w:val="none" w:sz="0" w:space="0" w:color="auto"/>
        <w:bottom w:val="none" w:sz="0" w:space="0" w:color="auto"/>
        <w:right w:val="none" w:sz="0" w:space="0" w:color="auto"/>
      </w:divBdr>
    </w:div>
    <w:div w:id="1295213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22</Pages>
  <Words>1653</Words>
  <Characters>9428</Characters>
  <Application>Microsoft Office Word</Application>
  <DocSecurity>0</DocSecurity>
  <Lines>78</Lines>
  <Paragraphs>22</Paragraphs>
  <ScaleCrop>false</ScaleCrop>
  <Company>mycomputer</Company>
  <LinksUpToDate>false</LinksUpToDate>
  <CharactersWithSpaces>11059</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137</cp:revision>
  <cp:lastPrinted>2019-05-06T07:16:00Z</cp:lastPrinted>
  <dcterms:created xsi:type="dcterms:W3CDTF">2021-01-30T08:57:00Z</dcterms:created>
  <dcterms:modified xsi:type="dcterms:W3CDTF">2022-10-11T02:33:00Z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